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p>
    <w:p>
      <w:pPr>
        <w:jc w:val="center"/>
        <w:rPr>
          <w:b/>
          <w:sz w:val="36"/>
          <w:szCs w:val="36"/>
        </w:rPr>
      </w:pPr>
      <w:r>
        <w:rPr>
          <w:rFonts w:hint="eastAsia"/>
          <w:b/>
          <w:sz w:val="36"/>
          <w:szCs w:val="36"/>
          <w:lang w:eastAsia="zh-CN"/>
        </w:rPr>
        <w:t>维西县洛爪河水电站</w:t>
      </w:r>
      <w:r>
        <w:rPr>
          <w:rFonts w:hint="eastAsia"/>
          <w:b/>
          <w:sz w:val="36"/>
          <w:szCs w:val="36"/>
        </w:rPr>
        <w:t>水土保持设施验收鉴定书</w:t>
      </w: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rPr>
          <w:rFonts w:asciiTheme="minorEastAsia" w:hAnsiTheme="minorEastAsia"/>
          <w:b/>
          <w:bCs/>
          <w:sz w:val="28"/>
          <w:szCs w:val="28"/>
        </w:rPr>
      </w:pPr>
      <w:r>
        <w:rPr>
          <w:rFonts w:hint="eastAsia" w:asciiTheme="minorEastAsia" w:hAnsiTheme="minorEastAsia"/>
          <w:b/>
          <w:bCs/>
          <w:sz w:val="28"/>
          <w:szCs w:val="28"/>
        </w:rPr>
        <w:t>项目名称：</w:t>
      </w:r>
      <w:r>
        <w:rPr>
          <w:rFonts w:hint="eastAsia" w:asciiTheme="minorEastAsia" w:hAnsiTheme="minorEastAsia"/>
          <w:b/>
          <w:bCs/>
          <w:sz w:val="28"/>
          <w:szCs w:val="28"/>
          <w:lang w:eastAsia="zh-CN"/>
        </w:rPr>
        <w:t>维西县洛爪河水电站</w:t>
      </w:r>
      <w:r>
        <w:rPr>
          <w:rFonts w:hint="eastAsia" w:asciiTheme="minorEastAsia" w:hAnsiTheme="minorEastAsia"/>
          <w:b/>
          <w:bCs/>
          <w:sz w:val="28"/>
          <w:szCs w:val="28"/>
        </w:rPr>
        <w:t>建设项目</w:t>
      </w:r>
    </w:p>
    <w:p>
      <w:pPr>
        <w:rPr>
          <w:rFonts w:hint="eastAsia" w:asciiTheme="minorEastAsia" w:hAnsiTheme="minorEastAsia" w:eastAsiaTheme="minorEastAsia"/>
          <w:b/>
          <w:bCs/>
          <w:sz w:val="28"/>
          <w:szCs w:val="28"/>
          <w:lang w:eastAsia="zh-CN"/>
        </w:rPr>
      </w:pPr>
      <w:r>
        <w:rPr>
          <w:rFonts w:hint="eastAsia" w:asciiTheme="minorEastAsia" w:hAnsiTheme="minorEastAsia"/>
          <w:b/>
          <w:bCs/>
          <w:sz w:val="28"/>
          <w:szCs w:val="28"/>
        </w:rPr>
        <w:t>建设地点：</w:t>
      </w:r>
      <w:r>
        <w:rPr>
          <w:rFonts w:hint="eastAsia" w:asciiTheme="minorEastAsia" w:hAnsiTheme="minorEastAsia"/>
          <w:b/>
          <w:bCs/>
          <w:sz w:val="28"/>
          <w:szCs w:val="28"/>
          <w:lang w:eastAsia="zh-CN"/>
        </w:rPr>
        <w:t>维西县叶枝镇</w:t>
      </w:r>
    </w:p>
    <w:p>
      <w:pPr>
        <w:rPr>
          <w:rFonts w:asciiTheme="minorEastAsia" w:hAnsiTheme="minorEastAsia"/>
          <w:b/>
          <w:bCs/>
          <w:sz w:val="28"/>
          <w:szCs w:val="28"/>
        </w:rPr>
      </w:pPr>
      <w:r>
        <w:rPr>
          <w:rFonts w:hint="eastAsia" w:asciiTheme="minorEastAsia" w:hAnsiTheme="minorEastAsia"/>
          <w:b/>
          <w:bCs/>
          <w:sz w:val="28"/>
          <w:szCs w:val="28"/>
        </w:rPr>
        <w:t>验收单位：</w:t>
      </w:r>
      <w:r>
        <w:rPr>
          <w:rFonts w:hint="eastAsia" w:ascii="宋体" w:hAnsi="宋体" w:eastAsia="宋体" w:cs="宋体"/>
          <w:b/>
          <w:sz w:val="28"/>
          <w:szCs w:val="28"/>
        </w:rPr>
        <w:t>维西恒发水电有限公司</w:t>
      </w:r>
    </w:p>
    <w:p>
      <w:pPr>
        <w:jc w:val="center"/>
        <w:rPr>
          <w:rFonts w:asciiTheme="minorEastAsia" w:hAnsiTheme="minorEastAsia"/>
          <w:b/>
          <w:bCs/>
          <w:sz w:val="28"/>
          <w:szCs w:val="28"/>
        </w:rPr>
      </w:pPr>
      <w:r>
        <w:rPr>
          <w:rFonts w:hint="eastAsia" w:asciiTheme="minorEastAsia" w:hAnsiTheme="minorEastAsia"/>
          <w:b/>
          <w:bCs/>
          <w:sz w:val="28"/>
          <w:szCs w:val="28"/>
        </w:rPr>
        <w:t>202</w:t>
      </w:r>
      <w:r>
        <w:rPr>
          <w:rFonts w:hint="eastAsia" w:asciiTheme="minorEastAsia" w:hAnsiTheme="minorEastAsia"/>
          <w:b/>
          <w:bCs/>
          <w:sz w:val="28"/>
          <w:szCs w:val="28"/>
          <w:lang w:val="en-US" w:eastAsia="zh-CN"/>
        </w:rPr>
        <w:t>3</w:t>
      </w:r>
      <w:r>
        <w:rPr>
          <w:rFonts w:hint="eastAsia" w:asciiTheme="minorEastAsia" w:hAnsiTheme="minorEastAsia"/>
          <w:b/>
          <w:bCs/>
          <w:sz w:val="28"/>
          <w:szCs w:val="28"/>
        </w:rPr>
        <w:t>年</w:t>
      </w:r>
      <w:r>
        <w:rPr>
          <w:rFonts w:hint="eastAsia" w:asciiTheme="minorEastAsia" w:hAnsiTheme="minorEastAsia"/>
          <w:b/>
          <w:bCs/>
          <w:sz w:val="28"/>
          <w:szCs w:val="28"/>
          <w:lang w:val="en-US" w:eastAsia="zh-CN"/>
        </w:rPr>
        <w:t>7</w:t>
      </w:r>
      <w:r>
        <w:rPr>
          <w:rFonts w:hint="eastAsia" w:asciiTheme="minorEastAsia" w:hAnsiTheme="minorEastAsia"/>
          <w:b/>
          <w:bCs/>
          <w:sz w:val="28"/>
          <w:szCs w:val="28"/>
        </w:rPr>
        <w:t>月</w:t>
      </w:r>
    </w:p>
    <w:p>
      <w:pPr>
        <w:jc w:val="center"/>
        <w:rPr>
          <w:rFonts w:asciiTheme="minorEastAsia" w:hAnsiTheme="minorEastAsia"/>
          <w:b/>
          <w:sz w:val="28"/>
          <w:szCs w:val="28"/>
        </w:rPr>
      </w:pPr>
      <w:r>
        <w:rPr>
          <w:rFonts w:hint="eastAsia" w:asciiTheme="minorEastAsia" w:hAnsiTheme="minorEastAsia"/>
          <w:b/>
          <w:sz w:val="28"/>
          <w:szCs w:val="28"/>
        </w:rPr>
        <w:t>一、生产建设水土保持设施验收基本情况表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3119"/>
        <w:gridCol w:w="1417"/>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tcPr>
          <w:p>
            <w:pPr>
              <w:jc w:val="center"/>
              <w:rPr>
                <w:rFonts w:asciiTheme="minorEastAsia" w:hAnsiTheme="minorEastAsia"/>
                <w:sz w:val="20"/>
                <w:szCs w:val="20"/>
              </w:rPr>
            </w:pPr>
            <w:r>
              <w:rPr>
                <w:rFonts w:hint="eastAsia" w:asciiTheme="minorEastAsia" w:hAnsiTheme="minorEastAsia"/>
                <w:sz w:val="20"/>
                <w:szCs w:val="20"/>
              </w:rPr>
              <w:t>项目名称</w:t>
            </w:r>
          </w:p>
        </w:tc>
        <w:tc>
          <w:tcPr>
            <w:tcW w:w="3119" w:type="dxa"/>
          </w:tcPr>
          <w:p>
            <w:pPr>
              <w:jc w:val="center"/>
              <w:rPr>
                <w:rFonts w:asciiTheme="minorEastAsia" w:hAnsiTheme="minorEastAsia"/>
                <w:sz w:val="20"/>
                <w:szCs w:val="20"/>
              </w:rPr>
            </w:pPr>
            <w:r>
              <w:rPr>
                <w:rFonts w:hint="eastAsia" w:asciiTheme="minorEastAsia" w:hAnsiTheme="minorEastAsia"/>
                <w:sz w:val="20"/>
                <w:szCs w:val="20"/>
                <w:lang w:eastAsia="zh-CN"/>
              </w:rPr>
              <w:t>洛爪河水电站</w:t>
            </w:r>
            <w:r>
              <w:rPr>
                <w:rFonts w:hint="eastAsia" w:asciiTheme="minorEastAsia" w:hAnsiTheme="minorEastAsia"/>
                <w:sz w:val="20"/>
                <w:szCs w:val="20"/>
              </w:rPr>
              <w:t>建设项目</w:t>
            </w:r>
          </w:p>
        </w:tc>
        <w:tc>
          <w:tcPr>
            <w:tcW w:w="1417" w:type="dxa"/>
          </w:tcPr>
          <w:p>
            <w:pPr>
              <w:jc w:val="center"/>
              <w:rPr>
                <w:rFonts w:asciiTheme="minorEastAsia" w:hAnsiTheme="minorEastAsia"/>
                <w:sz w:val="20"/>
                <w:szCs w:val="20"/>
              </w:rPr>
            </w:pPr>
            <w:r>
              <w:rPr>
                <w:rFonts w:hint="eastAsia" w:asciiTheme="minorEastAsia" w:hAnsiTheme="minorEastAsia"/>
                <w:sz w:val="20"/>
                <w:szCs w:val="20"/>
              </w:rPr>
              <w:t>行业类别</w:t>
            </w:r>
          </w:p>
        </w:tc>
        <w:tc>
          <w:tcPr>
            <w:tcW w:w="1468" w:type="dxa"/>
          </w:tcPr>
          <w:p>
            <w:pPr>
              <w:jc w:val="center"/>
              <w:rPr>
                <w:rFonts w:asciiTheme="minorEastAsia" w:hAnsiTheme="minorEastAsia"/>
                <w:sz w:val="20"/>
                <w:szCs w:val="20"/>
              </w:rPr>
            </w:pPr>
            <w:r>
              <w:rPr>
                <w:rFonts w:hint="eastAsia" w:asciiTheme="minorEastAsia" w:hAnsiTheme="minorEastAsia"/>
                <w:sz w:val="20"/>
                <w:szCs w:val="20"/>
              </w:rPr>
              <w:t>水利行业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tcPr>
          <w:p>
            <w:pPr>
              <w:jc w:val="center"/>
              <w:rPr>
                <w:rFonts w:asciiTheme="minorEastAsia" w:hAnsiTheme="minorEastAsia"/>
                <w:sz w:val="20"/>
                <w:szCs w:val="20"/>
              </w:rPr>
            </w:pPr>
            <w:r>
              <w:rPr>
                <w:rFonts w:hint="eastAsia" w:asciiTheme="minorEastAsia" w:hAnsiTheme="minorEastAsia"/>
                <w:sz w:val="20"/>
                <w:szCs w:val="20"/>
              </w:rPr>
              <w:t>主管部门（或主要投资方）</w:t>
            </w:r>
          </w:p>
        </w:tc>
        <w:tc>
          <w:tcPr>
            <w:tcW w:w="3119" w:type="dxa"/>
          </w:tcPr>
          <w:p>
            <w:pPr>
              <w:jc w:val="center"/>
              <w:rPr>
                <w:rFonts w:asciiTheme="minorEastAsia" w:hAnsiTheme="minorEastAsia"/>
                <w:b/>
                <w:sz w:val="20"/>
                <w:szCs w:val="20"/>
              </w:rPr>
            </w:pPr>
            <w:r>
              <w:rPr>
                <w:rFonts w:hint="eastAsia" w:asciiTheme="minorEastAsia" w:hAnsiTheme="minorEastAsia"/>
                <w:sz w:val="20"/>
                <w:szCs w:val="20"/>
              </w:rPr>
              <w:t>维西恒发水电有限公司</w:t>
            </w:r>
          </w:p>
        </w:tc>
        <w:tc>
          <w:tcPr>
            <w:tcW w:w="1417" w:type="dxa"/>
          </w:tcPr>
          <w:p>
            <w:pPr>
              <w:jc w:val="center"/>
              <w:rPr>
                <w:rFonts w:asciiTheme="minorEastAsia" w:hAnsiTheme="minorEastAsia"/>
                <w:sz w:val="20"/>
                <w:szCs w:val="20"/>
              </w:rPr>
            </w:pPr>
            <w:r>
              <w:rPr>
                <w:rFonts w:hint="eastAsia" w:asciiTheme="minorEastAsia" w:hAnsiTheme="minorEastAsia"/>
                <w:sz w:val="20"/>
                <w:szCs w:val="20"/>
              </w:rPr>
              <w:t>项目性质</w:t>
            </w:r>
          </w:p>
        </w:tc>
        <w:tc>
          <w:tcPr>
            <w:tcW w:w="1468" w:type="dxa"/>
          </w:tcPr>
          <w:p>
            <w:pPr>
              <w:jc w:val="center"/>
              <w:rPr>
                <w:rFonts w:asciiTheme="minorEastAsia" w:hAnsiTheme="minorEastAsia"/>
                <w:sz w:val="20"/>
                <w:szCs w:val="20"/>
              </w:rPr>
            </w:pPr>
            <w:r>
              <w:rPr>
                <w:rFonts w:hint="eastAsia" w:asciiTheme="minorEastAsia" w:hAnsiTheme="minorEastAsia"/>
                <w:sz w:val="20"/>
                <w:szCs w:val="20"/>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tcPr>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水土保持方案批复机关、文号及时间</w:t>
            </w:r>
          </w:p>
        </w:tc>
        <w:tc>
          <w:tcPr>
            <w:tcW w:w="6004" w:type="dxa"/>
            <w:gridSpan w:val="3"/>
          </w:tcPr>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tcPr>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水土保持方案变更批复机关、文号及时间</w:t>
            </w:r>
          </w:p>
        </w:tc>
        <w:tc>
          <w:tcPr>
            <w:tcW w:w="6004" w:type="dxa"/>
            <w:gridSpan w:val="3"/>
          </w:tcPr>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tcPr>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水土保持初步设计批复机关、文号及时间</w:t>
            </w:r>
          </w:p>
        </w:tc>
        <w:tc>
          <w:tcPr>
            <w:tcW w:w="6004" w:type="dxa"/>
            <w:gridSpan w:val="3"/>
          </w:tcPr>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200</w:t>
            </w:r>
            <w:r>
              <w:rPr>
                <w:rFonts w:hint="eastAsia" w:asciiTheme="minorEastAsia" w:hAnsiTheme="minorEastAsia"/>
                <w:sz w:val="20"/>
                <w:szCs w:val="20"/>
                <w:lang w:val="en-US" w:eastAsia="zh-CN"/>
              </w:rPr>
              <w:t>6</w:t>
            </w:r>
            <w:r>
              <w:rPr>
                <w:rFonts w:hint="eastAsia" w:asciiTheme="minorEastAsia" w:hAnsiTheme="minorEastAsia"/>
                <w:sz w:val="20"/>
                <w:szCs w:val="20"/>
              </w:rPr>
              <w:t>年</w:t>
            </w:r>
            <w:r>
              <w:rPr>
                <w:rFonts w:hint="eastAsia" w:asciiTheme="minorEastAsia" w:hAnsiTheme="minorEastAsia"/>
                <w:sz w:val="20"/>
                <w:szCs w:val="20"/>
                <w:lang w:val="en-US" w:eastAsia="zh-CN"/>
              </w:rPr>
              <w:t>12</w:t>
            </w:r>
            <w:r>
              <w:rPr>
                <w:rFonts w:hint="eastAsia" w:asciiTheme="minorEastAsia" w:hAnsiTheme="minorEastAsia"/>
                <w:sz w:val="20"/>
                <w:szCs w:val="20"/>
              </w:rPr>
              <w:t>月</w:t>
            </w:r>
            <w:r>
              <w:rPr>
                <w:rFonts w:hint="eastAsia" w:asciiTheme="minorEastAsia" w:hAnsiTheme="minorEastAsia"/>
                <w:sz w:val="20"/>
                <w:szCs w:val="20"/>
                <w:lang w:val="en-US" w:eastAsia="zh-CN"/>
              </w:rPr>
              <w:t>20</w:t>
            </w:r>
            <w:r>
              <w:rPr>
                <w:rFonts w:hint="eastAsia" w:asciiTheme="minorEastAsia" w:hAnsiTheme="minorEastAsia"/>
                <w:sz w:val="20"/>
                <w:szCs w:val="20"/>
              </w:rPr>
              <w:t>日，云南省迪庆州水利水电局下发了《</w:t>
            </w:r>
            <w:r>
              <w:rPr>
                <w:rFonts w:hint="eastAsia" w:asciiTheme="minorEastAsia" w:hAnsiTheme="minorEastAsia"/>
                <w:sz w:val="20"/>
                <w:szCs w:val="20"/>
                <w:lang w:eastAsia="zh-CN"/>
              </w:rPr>
              <w:t>维西县洛爪河</w:t>
            </w:r>
            <w:r>
              <w:rPr>
                <w:rFonts w:hint="eastAsia" w:asciiTheme="minorEastAsia" w:hAnsiTheme="minorEastAsia"/>
                <w:sz w:val="20"/>
                <w:szCs w:val="20"/>
              </w:rPr>
              <w:t>水电站</w:t>
            </w:r>
            <w:r>
              <w:rPr>
                <w:rFonts w:hint="eastAsia" w:asciiTheme="minorEastAsia" w:hAnsiTheme="minorEastAsia"/>
                <w:sz w:val="20"/>
                <w:szCs w:val="20"/>
                <w:lang w:eastAsia="zh-CN"/>
              </w:rPr>
              <w:t>水土保持方案报告书</w:t>
            </w:r>
            <w:r>
              <w:rPr>
                <w:rFonts w:hint="eastAsia" w:asciiTheme="minorEastAsia" w:hAnsiTheme="minorEastAsia"/>
                <w:sz w:val="20"/>
                <w:szCs w:val="20"/>
              </w:rPr>
              <w:t>的批复》</w:t>
            </w:r>
            <w:r>
              <w:rPr>
                <w:rFonts w:asciiTheme="minorEastAsia" w:hAnsiTheme="minorEastAsia"/>
                <w:sz w:val="20"/>
                <w:szCs w:val="20"/>
              </w:rPr>
              <w:t>（</w:t>
            </w:r>
            <w:r>
              <w:rPr>
                <w:rFonts w:hint="eastAsia" w:asciiTheme="minorEastAsia" w:hAnsiTheme="minorEastAsia"/>
                <w:sz w:val="20"/>
                <w:szCs w:val="20"/>
              </w:rPr>
              <w:t>迪水电发</w:t>
            </w:r>
            <w:r>
              <w:rPr>
                <w:rFonts w:asciiTheme="minorEastAsia" w:hAnsiTheme="minorEastAsia"/>
                <w:sz w:val="20"/>
                <w:szCs w:val="20"/>
              </w:rPr>
              <w:t>﹝200</w:t>
            </w:r>
            <w:r>
              <w:rPr>
                <w:rFonts w:hint="eastAsia" w:asciiTheme="minorEastAsia" w:hAnsiTheme="minorEastAsia"/>
                <w:sz w:val="20"/>
                <w:szCs w:val="20"/>
                <w:lang w:val="en-US" w:eastAsia="zh-CN"/>
              </w:rPr>
              <w:t>6</w:t>
            </w:r>
            <w:r>
              <w:rPr>
                <w:rFonts w:asciiTheme="minorEastAsia" w:hAnsiTheme="minorEastAsia"/>
                <w:sz w:val="20"/>
                <w:szCs w:val="20"/>
              </w:rPr>
              <w:t>﹞</w:t>
            </w:r>
            <w:r>
              <w:rPr>
                <w:rFonts w:hint="eastAsia" w:asciiTheme="minorEastAsia" w:hAnsiTheme="minorEastAsia"/>
                <w:sz w:val="20"/>
                <w:szCs w:val="20"/>
              </w:rPr>
              <w:t>10</w:t>
            </w:r>
            <w:r>
              <w:rPr>
                <w:rFonts w:hint="eastAsia" w:asciiTheme="minorEastAsia" w:hAnsiTheme="minorEastAsia"/>
                <w:sz w:val="20"/>
                <w:szCs w:val="20"/>
                <w:lang w:val="en-US" w:eastAsia="zh-CN"/>
              </w:rPr>
              <w:t>5</w:t>
            </w:r>
            <w:r>
              <w:rPr>
                <w:rFonts w:asciiTheme="minorEastAsia" w:hAnsiTheme="minorEastAsia"/>
                <w:sz w:val="20"/>
                <w:szCs w:val="20"/>
              </w:rPr>
              <w:t>号）</w:t>
            </w:r>
            <w:r>
              <w:rPr>
                <w:rFonts w:hint="eastAsia" w:asciiTheme="minorEastAsia" w:hAnsiTheme="minorEastAsia"/>
                <w:sz w:val="20"/>
                <w:szCs w:val="20"/>
              </w:rPr>
              <w:t>。</w:t>
            </w:r>
          </w:p>
          <w:p>
            <w:pPr>
              <w:jc w:val="center"/>
              <w:rPr>
                <w:rFonts w:asciiTheme="minorEastAsia" w:hAnsi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tcPr>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项目建设起止时间</w:t>
            </w:r>
          </w:p>
          <w:p>
            <w:pPr>
              <w:jc w:val="center"/>
              <w:rPr>
                <w:rFonts w:asciiTheme="minorEastAsia" w:hAnsiTheme="minorEastAsia"/>
                <w:sz w:val="20"/>
                <w:szCs w:val="20"/>
              </w:rPr>
            </w:pPr>
          </w:p>
        </w:tc>
        <w:tc>
          <w:tcPr>
            <w:tcW w:w="6004" w:type="dxa"/>
            <w:gridSpan w:val="3"/>
          </w:tcPr>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20</w:t>
            </w:r>
            <w:r>
              <w:rPr>
                <w:rFonts w:hint="eastAsia" w:asciiTheme="minorEastAsia" w:hAnsiTheme="minorEastAsia"/>
                <w:sz w:val="20"/>
                <w:szCs w:val="20"/>
                <w:lang w:val="en-US" w:eastAsia="zh-CN"/>
              </w:rPr>
              <w:t>20</w:t>
            </w:r>
            <w:r>
              <w:rPr>
                <w:rFonts w:hint="eastAsia" w:asciiTheme="minorEastAsia" w:hAnsiTheme="minorEastAsia"/>
                <w:sz w:val="20"/>
                <w:szCs w:val="20"/>
              </w:rPr>
              <w:t>年</w:t>
            </w:r>
            <w:r>
              <w:rPr>
                <w:rFonts w:hint="eastAsia" w:asciiTheme="minorEastAsia" w:hAnsiTheme="minorEastAsia"/>
                <w:sz w:val="20"/>
                <w:szCs w:val="20"/>
                <w:lang w:val="en-US" w:eastAsia="zh-CN"/>
              </w:rPr>
              <w:t>10</w:t>
            </w:r>
            <w:r>
              <w:rPr>
                <w:rFonts w:hint="eastAsia" w:asciiTheme="minorEastAsia" w:hAnsiTheme="minorEastAsia"/>
                <w:sz w:val="20"/>
                <w:szCs w:val="20"/>
              </w:rPr>
              <w:t>月10日-20</w:t>
            </w:r>
            <w:r>
              <w:rPr>
                <w:rFonts w:hint="eastAsia" w:asciiTheme="minorEastAsia" w:hAnsiTheme="minorEastAsia"/>
                <w:sz w:val="20"/>
                <w:szCs w:val="20"/>
                <w:lang w:val="en-US" w:eastAsia="zh-CN"/>
              </w:rPr>
              <w:t>23</w:t>
            </w:r>
            <w:r>
              <w:rPr>
                <w:rFonts w:hint="eastAsia" w:asciiTheme="minorEastAsia" w:hAnsiTheme="minorEastAsia"/>
                <w:sz w:val="20"/>
                <w:szCs w:val="20"/>
              </w:rPr>
              <w:t>年</w:t>
            </w:r>
            <w:r>
              <w:rPr>
                <w:rFonts w:hint="eastAsia" w:asciiTheme="minorEastAsia" w:hAnsiTheme="minorEastAsia"/>
                <w:sz w:val="20"/>
                <w:szCs w:val="20"/>
                <w:lang w:val="en-US" w:eastAsia="zh-CN"/>
              </w:rPr>
              <w:t>6</w:t>
            </w:r>
            <w:r>
              <w:rPr>
                <w:rFonts w:hint="eastAsia" w:asciiTheme="minorEastAsia" w:hAnsiTheme="minorEastAsia"/>
                <w:sz w:val="20"/>
                <w:szCs w:val="20"/>
              </w:rPr>
              <w:t>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tcPr>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水土保持初步设计编制单位</w:t>
            </w:r>
          </w:p>
          <w:p>
            <w:pPr>
              <w:jc w:val="center"/>
              <w:rPr>
                <w:rFonts w:asciiTheme="minorEastAsia" w:hAnsiTheme="minorEastAsia"/>
                <w:sz w:val="20"/>
                <w:szCs w:val="20"/>
              </w:rPr>
            </w:pPr>
          </w:p>
        </w:tc>
        <w:tc>
          <w:tcPr>
            <w:tcW w:w="6004" w:type="dxa"/>
            <w:gridSpan w:val="3"/>
          </w:tcPr>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曲靖市水利勘测设计研究院设计所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tcPr>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水土保持监测单位</w:t>
            </w:r>
          </w:p>
          <w:p>
            <w:pPr>
              <w:jc w:val="center"/>
              <w:rPr>
                <w:rFonts w:asciiTheme="minorEastAsia" w:hAnsiTheme="minorEastAsia"/>
                <w:sz w:val="20"/>
                <w:szCs w:val="20"/>
              </w:rPr>
            </w:pPr>
          </w:p>
        </w:tc>
        <w:tc>
          <w:tcPr>
            <w:tcW w:w="6004" w:type="dxa"/>
            <w:gridSpan w:val="3"/>
          </w:tcPr>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云南恒成工程设计咨询有限公司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tcPr>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水土保持施工单位</w:t>
            </w:r>
          </w:p>
          <w:p>
            <w:pPr>
              <w:jc w:val="center"/>
              <w:rPr>
                <w:rFonts w:asciiTheme="minorEastAsia" w:hAnsiTheme="minorEastAsia"/>
                <w:sz w:val="20"/>
                <w:szCs w:val="20"/>
              </w:rPr>
            </w:pPr>
          </w:p>
        </w:tc>
        <w:tc>
          <w:tcPr>
            <w:tcW w:w="6004" w:type="dxa"/>
            <w:gridSpan w:val="3"/>
          </w:tcPr>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福建省崇禹水利水电建筑工程有限公司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tcPr>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水土保持监理单位</w:t>
            </w:r>
          </w:p>
          <w:p>
            <w:pPr>
              <w:jc w:val="center"/>
              <w:rPr>
                <w:rFonts w:asciiTheme="minorEastAsia" w:hAnsiTheme="minorEastAsia"/>
                <w:sz w:val="20"/>
                <w:szCs w:val="20"/>
              </w:rPr>
            </w:pPr>
          </w:p>
        </w:tc>
        <w:tc>
          <w:tcPr>
            <w:tcW w:w="6004" w:type="dxa"/>
            <w:gridSpan w:val="3"/>
          </w:tcPr>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丹江口汉江工程咨询责任有限公司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518" w:type="dxa"/>
          </w:tcPr>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水土保持设施验收报告编制单位</w:t>
            </w:r>
          </w:p>
          <w:p>
            <w:pPr>
              <w:jc w:val="center"/>
              <w:rPr>
                <w:rFonts w:asciiTheme="minorEastAsia" w:hAnsiTheme="minorEastAsia"/>
                <w:sz w:val="20"/>
                <w:szCs w:val="20"/>
              </w:rPr>
            </w:pPr>
          </w:p>
        </w:tc>
        <w:tc>
          <w:tcPr>
            <w:tcW w:w="6004" w:type="dxa"/>
            <w:gridSpan w:val="3"/>
          </w:tcPr>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香格里拉市华辰水电咨询设计有限公司</w:t>
            </w:r>
          </w:p>
        </w:tc>
      </w:tr>
    </w:tbl>
    <w:p>
      <w:pPr>
        <w:jc w:val="center"/>
        <w:rPr>
          <w:rFonts w:asciiTheme="minorEastAsia" w:hAnsiTheme="minorEastAsia"/>
          <w:b/>
          <w:sz w:val="28"/>
          <w:szCs w:val="28"/>
        </w:rPr>
      </w:pPr>
    </w:p>
    <w:p>
      <w:pPr>
        <w:widowControl/>
        <w:jc w:val="left"/>
        <w:rPr>
          <w:rFonts w:asciiTheme="minorEastAsia" w:hAnsiTheme="minorEastAsia"/>
          <w:b/>
          <w:sz w:val="28"/>
          <w:szCs w:val="28"/>
        </w:rPr>
      </w:pPr>
      <w:r>
        <w:rPr>
          <w:rFonts w:asciiTheme="minorEastAsia" w:hAnsiTheme="minorEastAsia"/>
          <w:b/>
          <w:sz w:val="28"/>
          <w:szCs w:val="28"/>
        </w:rPr>
        <w:br w:type="page"/>
      </w:r>
    </w:p>
    <w:p>
      <w:pPr>
        <w:jc w:val="center"/>
        <w:rPr>
          <w:rFonts w:asciiTheme="minorEastAsia" w:hAnsiTheme="minorEastAsia"/>
          <w:b/>
          <w:sz w:val="28"/>
          <w:szCs w:val="28"/>
        </w:rPr>
      </w:pPr>
      <w:r>
        <w:rPr>
          <w:rFonts w:hint="eastAsia" w:asciiTheme="minorEastAsia" w:hAnsiTheme="minorEastAsia"/>
          <w:b/>
          <w:sz w:val="28"/>
          <w:szCs w:val="28"/>
        </w:rPr>
        <w:t>二、验收意见</w:t>
      </w:r>
    </w:p>
    <w:tbl>
      <w:tblPr>
        <w:tblStyle w:val="8"/>
        <w:tblW w:w="935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tcPr>
          <w:p>
            <w:pPr>
              <w:ind w:firstLine="560" w:firstLineChars="200"/>
              <w:rPr>
                <w:rFonts w:asciiTheme="minorEastAsia" w:hAnsiTheme="minorEastAsia"/>
                <w:bCs/>
                <w:kern w:val="0"/>
                <w:sz w:val="28"/>
                <w:szCs w:val="28"/>
              </w:rPr>
            </w:pPr>
            <w:r>
              <w:rPr>
                <w:rFonts w:hint="eastAsia" w:asciiTheme="minorEastAsia" w:hAnsiTheme="minorEastAsia"/>
                <w:sz w:val="28"/>
                <w:szCs w:val="28"/>
              </w:rPr>
              <w:t>202</w:t>
            </w:r>
            <w:r>
              <w:rPr>
                <w:rFonts w:hint="eastAsia" w:asciiTheme="minorEastAsia" w:hAnsiTheme="minorEastAsia"/>
                <w:sz w:val="28"/>
                <w:szCs w:val="28"/>
                <w:lang w:val="en-US" w:eastAsia="zh-CN"/>
              </w:rPr>
              <w:t>3</w:t>
            </w:r>
            <w:r>
              <w:rPr>
                <w:rFonts w:hint="eastAsia" w:asciiTheme="minorEastAsia" w:hAnsiTheme="minorEastAsia"/>
                <w:sz w:val="28"/>
                <w:szCs w:val="28"/>
              </w:rPr>
              <w:t>年</w:t>
            </w:r>
            <w:r>
              <w:rPr>
                <w:rFonts w:hint="eastAsia" w:asciiTheme="minorEastAsia" w:hAnsiTheme="minorEastAsia"/>
                <w:sz w:val="28"/>
                <w:szCs w:val="28"/>
                <w:lang w:val="en-US" w:eastAsia="zh-CN"/>
              </w:rPr>
              <w:t>7</w:t>
            </w:r>
            <w:r>
              <w:rPr>
                <w:rFonts w:hint="eastAsia" w:asciiTheme="minorEastAsia" w:hAnsiTheme="minorEastAsia"/>
                <w:sz w:val="28"/>
                <w:szCs w:val="28"/>
              </w:rPr>
              <w:t>月</w:t>
            </w:r>
            <w:r>
              <w:rPr>
                <w:rFonts w:hint="eastAsia" w:asciiTheme="minorEastAsia" w:hAnsiTheme="minorEastAsia"/>
                <w:sz w:val="28"/>
                <w:szCs w:val="28"/>
                <w:lang w:val="en-US" w:eastAsia="zh-CN"/>
              </w:rPr>
              <w:t>18</w:t>
            </w:r>
            <w:r>
              <w:rPr>
                <w:rFonts w:hint="eastAsia" w:asciiTheme="minorEastAsia" w:hAnsiTheme="minorEastAsia"/>
                <w:sz w:val="28"/>
                <w:szCs w:val="28"/>
              </w:rPr>
              <w:t>日由建设业主单位维西恒发水电有限公司</w:t>
            </w:r>
            <w:r>
              <w:rPr>
                <w:rFonts w:hint="eastAsia" w:asciiTheme="minorEastAsia" w:hAnsiTheme="minorEastAsia"/>
                <w:bCs/>
                <w:kern w:val="0"/>
                <w:sz w:val="28"/>
                <w:szCs w:val="28"/>
              </w:rPr>
              <w:t>主持，召开了</w:t>
            </w:r>
            <w:r>
              <w:rPr>
                <w:rFonts w:hint="eastAsia" w:asciiTheme="minorEastAsia" w:hAnsiTheme="minorEastAsia"/>
                <w:sz w:val="28"/>
                <w:szCs w:val="28"/>
                <w:lang w:eastAsia="zh-CN"/>
              </w:rPr>
              <w:t>洛爪河水电站</w:t>
            </w:r>
            <w:r>
              <w:rPr>
                <w:rFonts w:hint="eastAsia" w:asciiTheme="minorEastAsia" w:hAnsiTheme="minorEastAsia"/>
                <w:sz w:val="28"/>
                <w:szCs w:val="28"/>
              </w:rPr>
              <w:t>水土保持设施验收会议；主要参加单位有：水土保持监测单位云南恒成工程设计咨询有限公司，水土保持监理单位丹江口汉江工程咨询责任有限公司，水土保持</w:t>
            </w:r>
            <w:r>
              <w:rPr>
                <w:rFonts w:hint="eastAsia" w:asciiTheme="minorEastAsia" w:hAnsiTheme="minorEastAsia"/>
                <w:bCs/>
                <w:sz w:val="28"/>
                <w:szCs w:val="28"/>
              </w:rPr>
              <w:t>施工单位</w:t>
            </w:r>
            <w:r>
              <w:rPr>
                <w:rFonts w:hint="eastAsia" w:ascii="宋体" w:hAnsi="宋体" w:eastAsia="宋体" w:cs="宋体"/>
                <w:color w:val="auto"/>
                <w:sz w:val="28"/>
                <w:szCs w:val="28"/>
              </w:rPr>
              <w:t>福建省崇禹水利水电建筑工程有限公司</w:t>
            </w:r>
            <w:r>
              <w:rPr>
                <w:rFonts w:hint="eastAsia" w:asciiTheme="minorEastAsia" w:hAnsiTheme="minorEastAsia"/>
                <w:bCs/>
                <w:kern w:val="0"/>
                <w:sz w:val="28"/>
                <w:szCs w:val="28"/>
              </w:rPr>
              <w:t>。</w:t>
            </w:r>
          </w:p>
          <w:p>
            <w:pPr>
              <w:ind w:firstLine="560" w:firstLineChars="200"/>
              <w:rPr>
                <w:rFonts w:asciiTheme="minorEastAsia" w:hAnsiTheme="minorEastAsia"/>
                <w:sz w:val="28"/>
                <w:szCs w:val="28"/>
              </w:rPr>
            </w:pPr>
            <w:r>
              <w:rPr>
                <w:rFonts w:hint="eastAsia" w:asciiTheme="minorEastAsia" w:hAnsiTheme="minorEastAsia"/>
                <w:sz w:val="28"/>
                <w:szCs w:val="28"/>
              </w:rPr>
              <w:t>会议邀请水土保持专家5人，组成专家组（专家组名单附后），会议认真听取了监测单位、监理单位、施工单位的汇报，专家组认真审阅了验收文件，得出以下结论：</w:t>
            </w:r>
          </w:p>
          <w:p>
            <w:pPr>
              <w:ind w:firstLine="570"/>
              <w:rPr>
                <w:rFonts w:asciiTheme="minorEastAsia" w:hAnsiTheme="minorEastAsia"/>
                <w:sz w:val="28"/>
                <w:szCs w:val="28"/>
              </w:rPr>
            </w:pPr>
            <w:r>
              <w:rPr>
                <w:rFonts w:hint="eastAsia" w:asciiTheme="minorEastAsia" w:hAnsiTheme="minorEastAsia"/>
                <w:sz w:val="28"/>
                <w:szCs w:val="28"/>
              </w:rPr>
              <w:t>（一）项目概况</w:t>
            </w:r>
          </w:p>
          <w:p>
            <w:pPr>
              <w:pStyle w:val="11"/>
              <w:spacing w:after="0" w:line="595" w:lineRule="exact"/>
              <w:ind w:firstLine="420"/>
              <w:rPr>
                <w:rFonts w:hint="eastAsia" w:ascii="宋体" w:hAnsi="宋体" w:eastAsia="宋体" w:cs="宋体"/>
                <w:color w:val="000000"/>
                <w:sz w:val="28"/>
                <w:szCs w:val="28"/>
              </w:rPr>
            </w:pPr>
            <w:r>
              <w:rPr>
                <w:rFonts w:hint="eastAsia" w:ascii="宋体" w:hAnsi="宋体" w:eastAsia="宋体" w:cs="宋体"/>
                <w:sz w:val="28"/>
                <w:szCs w:val="28"/>
              </w:rPr>
              <w:t>地理位置：</w:t>
            </w:r>
            <w:r>
              <w:rPr>
                <w:rFonts w:hint="eastAsia" w:ascii="宋体" w:hAnsi="宋体" w:eastAsia="宋体" w:cs="宋体"/>
                <w:spacing w:val="-4"/>
                <w:sz w:val="28"/>
                <w:szCs w:val="28"/>
              </w:rPr>
              <w:t>洛爪河为澜沧江中游右岸的一级支流，地处维西傈僳族自治县叶枝镇境内，地理位置为东经98°49′～99°02′、北纬27°36′～27°44′。洛爪河流域位于碧罗雪山与云岭之间的澜沧江峡谷，总体地势由西向东倾斜，河流由西向东流入澜沧江。流域地形呈山高谷深的特征，流域最高点海拔高程4553.6m，最低点即洛爪河与澜沧江的汇合口处，海拔高程约1700m。洛爪河全流域面积131.7km</w:t>
            </w:r>
            <w:r>
              <w:rPr>
                <w:rFonts w:hint="eastAsia" w:ascii="宋体" w:hAnsi="宋体" w:eastAsia="宋体" w:cs="宋体"/>
                <w:spacing w:val="-4"/>
                <w:sz w:val="28"/>
                <w:szCs w:val="28"/>
                <w:vertAlign w:val="superscript"/>
              </w:rPr>
              <w:t>2</w:t>
            </w:r>
            <w:r>
              <w:rPr>
                <w:rFonts w:hint="eastAsia" w:ascii="宋体" w:hAnsi="宋体" w:eastAsia="宋体" w:cs="宋体"/>
                <w:spacing w:val="-4"/>
                <w:sz w:val="28"/>
                <w:szCs w:val="28"/>
              </w:rPr>
              <w:t>，河道全长21.8km，河道平均坡降90.6‰。</w:t>
            </w:r>
          </w:p>
          <w:p>
            <w:pPr>
              <w:tabs>
                <w:tab w:val="left" w:pos="983"/>
              </w:tabs>
              <w:spacing w:before="82"/>
              <w:ind w:firstLine="560" w:firstLineChars="200"/>
              <w:rPr>
                <w:rFonts w:hint="eastAsia" w:ascii="宋体" w:hAnsi="宋体" w:eastAsia="宋体" w:cs="宋体"/>
                <w:sz w:val="28"/>
                <w:szCs w:val="28"/>
              </w:rPr>
            </w:pPr>
            <w:r>
              <w:rPr>
                <w:rFonts w:hint="eastAsia" w:ascii="宋体" w:hAnsi="宋体" w:eastAsia="宋体" w:cs="宋体"/>
                <w:sz w:val="28"/>
                <w:szCs w:val="28"/>
              </w:rPr>
              <w:t>洛爪河水电站是引水式水电站，是单一的发电工程，没有航运、过木要求。洛爪河水电站正常蓄水位为2696.00m，拦河坝为C20底格拦栅坝，最大坝高5.8m。底格拦栅坝后接72m长的引水箱涵，引水箱涵后接前池，前池后接直径1.5m，长度132m的钢管，钢管尾端后接5202m长的压力引水主隧洞，主隧洞在1#支流处设支洞，并将1#支流引入主隧洞。支流拉波洛河上将支流滤水水量引入2#引水支洞，再通过2#引水支洞汇流到主隧洞，隧洞内桩号4+843接压力钢管，主管长1899m。其中，压力钢管沿着地形坡面至16#镇墩后接入深度354m的竖井，再经坡度10%的引水套管洞（460m）引入岔管和支管。厂址座落在洛爪河与支流拉波洛河汇合口处，电站装机容量3×8000kW冲击卧式水轮发电机组。水轮机型号为CJA475-W-140/2×9，发电机型号为SFW8000-8/2150，调速器型号CJWT-2/4.0。装机年利用小时数为5208小时。110KV送出线路洛爪河水电站至拉波洛电站全长4.43Km。</w:t>
            </w:r>
          </w:p>
          <w:p>
            <w:pPr>
              <w:tabs>
                <w:tab w:val="left" w:pos="983"/>
              </w:tabs>
              <w:spacing w:before="82"/>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本工程规模为小（1）型，工程等级为Ⅳ等。主要建筑物等按4级建筑物设计，次要建筑物为5级建为5级建物，临时性建筑物为5级建筑物。</w:t>
            </w:r>
          </w:p>
          <w:p>
            <w:pPr>
              <w:tabs>
                <w:tab w:val="left" w:pos="983"/>
              </w:tabs>
              <w:spacing w:before="82"/>
              <w:ind w:left="1"/>
              <w:jc w:val="cente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表</w:t>
            </w:r>
            <w:r>
              <w:rPr>
                <w:rFonts w:hint="eastAsia" w:cs="宋体" w:asciiTheme="minorEastAsia" w:hAnsiTheme="minorEastAsia" w:eastAsiaTheme="minorEastAsia"/>
                <w:b/>
                <w:bCs/>
                <w:spacing w:val="-61"/>
                <w:sz w:val="28"/>
                <w:szCs w:val="28"/>
              </w:rPr>
              <w:t xml:space="preserve"> 1</w:t>
            </w:r>
            <w:r>
              <w:rPr>
                <w:rFonts w:hint="eastAsia" w:cs="宋体" w:asciiTheme="minorEastAsia" w:hAnsiTheme="minorEastAsia" w:eastAsiaTheme="minorEastAsia"/>
                <w:b/>
                <w:bCs/>
                <w:sz w:val="28"/>
                <w:szCs w:val="28"/>
              </w:rPr>
              <w:t>-1</w:t>
            </w:r>
            <w:r>
              <w:rPr>
                <w:rFonts w:hint="eastAsia" w:cs="宋体" w:asciiTheme="minorEastAsia" w:hAnsiTheme="minorEastAsia" w:eastAsiaTheme="minorEastAsia"/>
                <w:b/>
                <w:bCs/>
                <w:sz w:val="28"/>
                <w:szCs w:val="28"/>
              </w:rPr>
              <w:tab/>
            </w:r>
            <w:r>
              <w:rPr>
                <w:rFonts w:hint="eastAsia" w:cs="宋体" w:asciiTheme="minorEastAsia" w:hAnsiTheme="minorEastAsia" w:eastAsiaTheme="minorEastAsia"/>
                <w:b/>
                <w:bCs/>
                <w:sz w:val="28"/>
                <w:szCs w:val="28"/>
              </w:rPr>
              <w:t>主要技术经济指标表</w:t>
            </w:r>
          </w:p>
          <w:tbl>
            <w:tblPr>
              <w:tblStyle w:val="7"/>
              <w:tblpPr w:leftFromText="180" w:rightFromText="180" w:vertAnchor="text" w:horzAnchor="page" w:tblpX="180" w:tblpY="733"/>
              <w:tblOverlap w:val="never"/>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0"/>
              <w:gridCol w:w="3009"/>
              <w:gridCol w:w="1015"/>
              <w:gridCol w:w="1708"/>
              <w:gridCol w:w="21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序号</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项        目</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单位</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数量</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一、</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水文</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1.</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流域面积</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全流域</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km</w:t>
                  </w:r>
                  <w:r>
                    <w:rPr>
                      <w:rFonts w:hint="eastAsia" w:ascii="宋体" w:hAnsi="宋体" w:eastAsia="宋体" w:cs="宋体"/>
                      <w:spacing w:val="-10"/>
                      <w:sz w:val="24"/>
                      <w:vertAlign w:val="superscript"/>
                    </w:rPr>
                    <w:t>2</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135.2</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坝址以上</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km</w:t>
                  </w:r>
                  <w:r>
                    <w:rPr>
                      <w:rFonts w:hint="eastAsia" w:ascii="宋体" w:hAnsi="宋体" w:eastAsia="宋体" w:cs="宋体"/>
                      <w:spacing w:val="-10"/>
                      <w:sz w:val="24"/>
                      <w:vertAlign w:val="superscript"/>
                    </w:rPr>
                    <w:t>2</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62.4</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spacing w:val="-10"/>
                      <w:kern w:val="2"/>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1#支流坝址以上</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km</w:t>
                  </w:r>
                  <w:r>
                    <w:rPr>
                      <w:rFonts w:hint="eastAsia" w:ascii="宋体" w:hAnsi="宋体" w:eastAsia="宋体" w:cs="宋体"/>
                      <w:spacing w:val="-10"/>
                      <w:sz w:val="24"/>
                      <w:vertAlign w:val="superscript"/>
                    </w:rPr>
                    <w:t>2</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3.3</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2#支流坝址以上</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km</w:t>
                  </w:r>
                  <w:r>
                    <w:rPr>
                      <w:rFonts w:hint="eastAsia" w:ascii="宋体" w:hAnsi="宋体" w:eastAsia="宋体" w:cs="宋体"/>
                      <w:spacing w:val="-10"/>
                      <w:sz w:val="24"/>
                      <w:vertAlign w:val="superscript"/>
                    </w:rPr>
                    <w:t>2</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6.9</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3#支流坝址以上</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2.6</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2.</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利用的水文系列年限</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年</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43</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1960年～2002年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3.</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代表性流量</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坝址多年平均流量</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m</w:t>
                  </w:r>
                  <w:r>
                    <w:rPr>
                      <w:rFonts w:hint="eastAsia" w:ascii="宋体" w:hAnsi="宋体" w:eastAsia="宋体" w:cs="宋体"/>
                      <w:spacing w:val="-10"/>
                      <w:sz w:val="24"/>
                      <w:vertAlign w:val="superscript"/>
                    </w:rPr>
                    <w:t>3</w:t>
                  </w:r>
                  <w:r>
                    <w:rPr>
                      <w:rFonts w:hint="eastAsia" w:ascii="宋体" w:hAnsi="宋体" w:eastAsia="宋体" w:cs="宋体"/>
                      <w:spacing w:val="-10"/>
                      <w:sz w:val="24"/>
                    </w:rPr>
                    <w:t>/s</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spacing w:val="-10"/>
                      <w:kern w:val="2"/>
                      <w:szCs w:val="20"/>
                    </w:rPr>
                  </w:pPr>
                  <w:r>
                    <w:rPr>
                      <w:rFonts w:hint="eastAsia" w:ascii="宋体" w:hAnsi="宋体" w:eastAsia="宋体" w:cs="宋体"/>
                      <w:spacing w:val="-10"/>
                      <w:kern w:val="2"/>
                      <w:szCs w:val="20"/>
                    </w:rPr>
                    <w:t>2.74</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坝址设计洪水流量(P=2.0%)</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m</w:t>
                  </w:r>
                  <w:r>
                    <w:rPr>
                      <w:rFonts w:hint="eastAsia" w:ascii="宋体" w:hAnsi="宋体" w:eastAsia="宋体" w:cs="宋体"/>
                      <w:spacing w:val="-10"/>
                      <w:sz w:val="24"/>
                      <w:vertAlign w:val="superscript"/>
                    </w:rPr>
                    <w:t>3</w:t>
                  </w:r>
                  <w:r>
                    <w:rPr>
                      <w:rFonts w:hint="eastAsia" w:ascii="宋体" w:hAnsi="宋体" w:eastAsia="宋体" w:cs="宋体"/>
                      <w:spacing w:val="-10"/>
                      <w:sz w:val="24"/>
                    </w:rPr>
                    <w:t>/s</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259</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坝址校核洪水流量(P=0.5%)</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m</w:t>
                  </w:r>
                  <w:r>
                    <w:rPr>
                      <w:rFonts w:hint="eastAsia" w:ascii="宋体" w:hAnsi="宋体" w:eastAsia="宋体" w:cs="宋体"/>
                      <w:spacing w:val="-10"/>
                      <w:sz w:val="24"/>
                      <w:vertAlign w:val="superscript"/>
                    </w:rPr>
                    <w:t>3</w:t>
                  </w:r>
                  <w:r>
                    <w:rPr>
                      <w:rFonts w:hint="eastAsia" w:ascii="宋体" w:hAnsi="宋体" w:eastAsia="宋体" w:cs="宋体"/>
                      <w:spacing w:val="-10"/>
                      <w:sz w:val="24"/>
                    </w:rPr>
                    <w:t>/s</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334</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施工导流流量(P=20%)</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m</w:t>
                  </w:r>
                  <w:r>
                    <w:rPr>
                      <w:rFonts w:hint="eastAsia" w:ascii="宋体" w:hAnsi="宋体" w:eastAsia="宋体" w:cs="宋体"/>
                      <w:spacing w:val="-10"/>
                      <w:sz w:val="24"/>
                      <w:vertAlign w:val="superscript"/>
                    </w:rPr>
                    <w:t>3</w:t>
                  </w:r>
                  <w:r>
                    <w:rPr>
                      <w:rFonts w:hint="eastAsia" w:ascii="宋体" w:hAnsi="宋体" w:eastAsia="宋体" w:cs="宋体"/>
                      <w:spacing w:val="-10"/>
                      <w:sz w:val="24"/>
                    </w:rPr>
                    <w:t>/s</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12.9</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坝址11月～2月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4.</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泥沙</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坝址多年平均悬移质输沙量</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万t</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2.88</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坝址多年平均含沙量</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kg/m</w:t>
                  </w:r>
                  <w:r>
                    <w:rPr>
                      <w:rFonts w:hint="eastAsia" w:ascii="宋体" w:hAnsi="宋体" w:eastAsia="宋体" w:cs="宋体"/>
                      <w:spacing w:val="-10"/>
                      <w:sz w:val="24"/>
                      <w:vertAlign w:val="superscript"/>
                    </w:rPr>
                    <w:t>3</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0.33</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坝址多年平均推移质输沙量</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万t</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0.86</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坝址多年平均输沙总量</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万t</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3.74</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二、</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工程规模</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1．</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水库水位</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正常蓄水位</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spacing w:val="-10"/>
                      <w:kern w:val="2"/>
                      <w:szCs w:val="20"/>
                    </w:rPr>
                  </w:pPr>
                  <w:r>
                    <w:rPr>
                      <w:rFonts w:hint="eastAsia" w:ascii="宋体" w:hAnsi="宋体" w:eastAsia="宋体" w:cs="宋体"/>
                      <w:spacing w:val="-10"/>
                      <w:kern w:val="2"/>
                      <w:szCs w:val="20"/>
                    </w:rPr>
                    <w:t>m</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spacing w:val="-10"/>
                      <w:kern w:val="2"/>
                      <w:szCs w:val="20"/>
                    </w:rPr>
                  </w:pPr>
                  <w:r>
                    <w:rPr>
                      <w:rFonts w:hint="eastAsia" w:ascii="宋体" w:hAnsi="宋体" w:eastAsia="宋体" w:cs="宋体"/>
                      <w:spacing w:val="-10"/>
                      <w:kern w:val="2"/>
                      <w:szCs w:val="20"/>
                    </w:rPr>
                    <w:t>2691.00</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设计洪水位</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m</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spacing w:val="-10"/>
                      <w:kern w:val="2"/>
                      <w:szCs w:val="20"/>
                    </w:rPr>
                  </w:pPr>
                  <w:r>
                    <w:rPr>
                      <w:rFonts w:hint="eastAsia" w:ascii="宋体" w:hAnsi="宋体" w:eastAsia="宋体" w:cs="宋体"/>
                      <w:spacing w:val="-10"/>
                      <w:kern w:val="2"/>
                      <w:szCs w:val="20"/>
                    </w:rPr>
                    <w:t>2693.86</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校核洪水位</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m</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spacing w:val="-10"/>
                      <w:kern w:val="2"/>
                      <w:szCs w:val="20"/>
                    </w:rPr>
                  </w:pPr>
                  <w:r>
                    <w:rPr>
                      <w:rFonts w:hint="eastAsia" w:ascii="宋体" w:hAnsi="宋体" w:eastAsia="宋体" w:cs="宋体"/>
                      <w:spacing w:val="-10"/>
                      <w:kern w:val="2"/>
                      <w:szCs w:val="20"/>
                    </w:rPr>
                    <w:t>2694.54</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2.</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调节特性</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无调节</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3.</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水量利用系数</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73.95</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三、</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下泄流量及相应下游水位</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1.</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设计洪水位时最大泄量</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m</w:t>
                  </w:r>
                  <w:r>
                    <w:rPr>
                      <w:rFonts w:hint="eastAsia" w:ascii="宋体" w:hAnsi="宋体" w:eastAsia="宋体" w:cs="宋体"/>
                      <w:spacing w:val="-10"/>
                      <w:sz w:val="24"/>
                      <w:vertAlign w:val="superscript"/>
                    </w:rPr>
                    <w:t>3</w:t>
                  </w:r>
                  <w:r>
                    <w:rPr>
                      <w:rFonts w:hint="eastAsia" w:ascii="宋体" w:hAnsi="宋体" w:eastAsia="宋体" w:cs="宋体"/>
                      <w:spacing w:val="-10"/>
                      <w:sz w:val="24"/>
                    </w:rPr>
                    <w:t>/s</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259.00</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P=2.0%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相应下游水位（坝址）</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m</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spacing w:val="-10"/>
                      <w:kern w:val="2"/>
                      <w:szCs w:val="20"/>
                    </w:rPr>
                  </w:pPr>
                  <w:r>
                    <w:rPr>
                      <w:rFonts w:hint="eastAsia" w:ascii="宋体" w:hAnsi="宋体" w:eastAsia="宋体" w:cs="宋体"/>
                      <w:spacing w:val="-10"/>
                      <w:kern w:val="2"/>
                      <w:szCs w:val="20"/>
                    </w:rPr>
                    <w:t>2686.61</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2.</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校核洪水位时最大泄量</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m</w:t>
                  </w:r>
                  <w:r>
                    <w:rPr>
                      <w:rFonts w:hint="eastAsia" w:ascii="宋体" w:hAnsi="宋体" w:eastAsia="宋体" w:cs="宋体"/>
                      <w:spacing w:val="-10"/>
                      <w:sz w:val="24"/>
                      <w:vertAlign w:val="superscript"/>
                    </w:rPr>
                    <w:t>3</w:t>
                  </w:r>
                  <w:r>
                    <w:rPr>
                      <w:rFonts w:hint="eastAsia" w:ascii="宋体" w:hAnsi="宋体" w:eastAsia="宋体" w:cs="宋体"/>
                      <w:spacing w:val="-10"/>
                      <w:sz w:val="24"/>
                    </w:rPr>
                    <w:t>/s</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334</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P=0.5%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相应下游水位（坝址）</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m</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spacing w:val="-10"/>
                      <w:kern w:val="2"/>
                      <w:szCs w:val="20"/>
                    </w:rPr>
                  </w:pPr>
                  <w:r>
                    <w:rPr>
                      <w:rFonts w:hint="eastAsia" w:ascii="宋体" w:hAnsi="宋体" w:eastAsia="宋体" w:cs="宋体"/>
                      <w:spacing w:val="-10"/>
                      <w:kern w:val="2"/>
                      <w:szCs w:val="20"/>
                    </w:rPr>
                    <w:t>2687.01</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3</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厂址校核洪水位时最大泄量</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m</w:t>
                  </w:r>
                  <w:r>
                    <w:rPr>
                      <w:rFonts w:hint="eastAsia" w:ascii="宋体" w:hAnsi="宋体" w:eastAsia="宋体" w:cs="宋体"/>
                      <w:spacing w:val="-10"/>
                      <w:sz w:val="24"/>
                      <w:vertAlign w:val="superscript"/>
                    </w:rPr>
                    <w:t>3</w:t>
                  </w:r>
                  <w:r>
                    <w:rPr>
                      <w:rFonts w:hint="eastAsia" w:ascii="宋体" w:hAnsi="宋体" w:eastAsia="宋体" w:cs="宋体"/>
                      <w:spacing w:val="-10"/>
                      <w:sz w:val="24"/>
                    </w:rPr>
                    <w:t>/s</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337</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P=1.0%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相应下游水位（厂址）</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m</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spacing w:val="-10"/>
                      <w:kern w:val="2"/>
                      <w:szCs w:val="20"/>
                    </w:rPr>
                  </w:pPr>
                  <w:r>
                    <w:rPr>
                      <w:rFonts w:hint="eastAsia" w:ascii="宋体" w:hAnsi="宋体" w:eastAsia="宋体" w:cs="宋体"/>
                      <w:spacing w:val="-10"/>
                      <w:kern w:val="2"/>
                      <w:szCs w:val="20"/>
                    </w:rPr>
                    <w:t>1962.80</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四、</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工程效益指标</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装机容量</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kW</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3×8000</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保证出力（p=90%）</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kW</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6170</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多年平均发电量</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万kW.h</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12180</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年利用小时数</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h</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5075</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五、</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pStyle w:val="19"/>
                    <w:spacing w:line="440" w:lineRule="exact"/>
                    <w:rPr>
                      <w:rFonts w:hint="eastAsia" w:ascii="宋体" w:hAnsi="宋体" w:eastAsia="宋体" w:cs="宋体"/>
                      <w:spacing w:val="-10"/>
                      <w:szCs w:val="20"/>
                    </w:rPr>
                  </w:pPr>
                  <w:r>
                    <w:rPr>
                      <w:rFonts w:hint="eastAsia" w:ascii="宋体" w:hAnsi="宋体" w:eastAsia="宋体" w:cs="宋体"/>
                      <w:spacing w:val="-10"/>
                      <w:szCs w:val="20"/>
                    </w:rPr>
                    <w:t>淹没损失及工程永久占地</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1</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淹没林地</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亩</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4.2</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2</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工程永久占地</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亩</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35</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六、</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主要建筑物及设备</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1.</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 xml:space="preserve">挡水建筑物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型式</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81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C15细石砼砌石重力坝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地基特性</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p>
              </w:tc>
              <w:tc>
                <w:tcPr>
                  <w:tcW w:w="381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color w:val="000000"/>
                      <w:kern w:val="0"/>
                      <w:sz w:val="24"/>
                      <w:szCs w:val="32"/>
                      <w:lang w:val="zh-CN"/>
                    </w:rPr>
                    <w:t>长石英细砂岩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地震基本烈度/设防烈度</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度</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Ⅶ</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0"/>
                      <w:sz w:val="24"/>
                    </w:rPr>
                  </w:pPr>
                  <w:r>
                    <w:rPr>
                      <w:rFonts w:hint="eastAsia" w:ascii="宋体" w:hAnsi="宋体" w:eastAsia="宋体" w:cs="宋体"/>
                      <w:spacing w:val="-10"/>
                      <w:sz w:val="24"/>
                    </w:rPr>
                    <w:t>地震动峰值加速度</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g</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0"/>
                      <w:sz w:val="24"/>
                    </w:rPr>
                  </w:pPr>
                  <w:r>
                    <w:rPr>
                      <w:rFonts w:hint="eastAsia" w:ascii="宋体" w:hAnsi="宋体" w:eastAsia="宋体" w:cs="宋体"/>
                      <w:spacing w:val="-10"/>
                      <w:sz w:val="24"/>
                    </w:rPr>
                    <w:t>0.10</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坝顶高程</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m</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20"/>
                      <w:sz w:val="24"/>
                    </w:rPr>
                  </w:pPr>
                  <w:r>
                    <w:rPr>
                      <w:rFonts w:hint="eastAsia" w:ascii="宋体" w:hAnsi="宋体" w:eastAsia="宋体" w:cs="宋体"/>
                      <w:spacing w:val="-20"/>
                      <w:sz w:val="24"/>
                    </w:rPr>
                    <w:t>2695.30</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pBdr>
                      <w:left w:val="none" w:color="auto" w:sz="0" w:space="0"/>
                      <w:right w:val="none" w:color="auto" w:sz="0" w:space="0"/>
                    </w:pBdr>
                    <w:spacing w:before="0" w:beforeAutospacing="0" w:after="0" w:afterAutospacing="0" w:line="420" w:lineRule="exact"/>
                    <w:rPr>
                      <w:rFonts w:hint="eastAsia" w:ascii="宋体" w:hAnsi="宋体" w:eastAsia="宋体" w:cs="宋体"/>
                      <w:kern w:val="2"/>
                      <w:szCs w:val="20"/>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最大坝高</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m</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kern w:val="2"/>
                      <w:szCs w:val="20"/>
                    </w:rPr>
                  </w:pPr>
                  <w:r>
                    <w:rPr>
                      <w:rFonts w:hint="eastAsia" w:ascii="宋体" w:hAnsi="宋体" w:eastAsia="宋体" w:cs="宋体"/>
                      <w:kern w:val="2"/>
                      <w:szCs w:val="20"/>
                    </w:rPr>
                    <w:t>13.30</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pacing w:val="-3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2"/>
                      <w:sz w:val="24"/>
                    </w:rPr>
                  </w:pPr>
                  <w:r>
                    <w:rPr>
                      <w:rFonts w:hint="eastAsia" w:ascii="宋体" w:hAnsi="宋体" w:eastAsia="宋体" w:cs="宋体"/>
                      <w:spacing w:val="-12"/>
                      <w:sz w:val="24"/>
                    </w:rPr>
                    <w:t>坝顶长度</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m</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43.50</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2.</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泄水建筑物</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溢流堰型式</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819"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pacing w:val="-36"/>
                      <w:sz w:val="24"/>
                    </w:rPr>
                  </w:pPr>
                  <w:r>
                    <w:rPr>
                      <w:rFonts w:hint="eastAsia" w:ascii="宋体" w:hAnsi="宋体" w:eastAsia="宋体" w:cs="宋体"/>
                      <w:sz w:val="24"/>
                    </w:rPr>
                    <w:t>堰顶自由溢流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堰顶高程</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m</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2691.00</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pacing w:val="-3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溢流堰净宽</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m</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15.00</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冲沙孔孔口尺寸</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pacing w:val="-20"/>
                      <w:sz w:val="24"/>
                    </w:rPr>
                  </w:pPr>
                  <w:r>
                    <w:rPr>
                      <w:rFonts w:hint="eastAsia" w:ascii="宋体" w:hAnsi="宋体" w:eastAsia="宋体" w:cs="宋体"/>
                      <w:sz w:val="24"/>
                    </w:rPr>
                    <w:t>m</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5×3</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宽×高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冲沙孔底高程</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pacing w:val="-20"/>
                      <w:sz w:val="24"/>
                    </w:rPr>
                  </w:pPr>
                  <w:r>
                    <w:rPr>
                      <w:rFonts w:hint="eastAsia" w:ascii="宋体" w:hAnsi="宋体" w:eastAsia="宋体" w:cs="宋体"/>
                      <w:sz w:val="24"/>
                    </w:rPr>
                    <w:t>m</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2688.00</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设计单宽流量</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pacing w:val="-20"/>
                      <w:sz w:val="24"/>
                    </w:rPr>
                  </w:pPr>
                  <w:r>
                    <w:rPr>
                      <w:rFonts w:hint="eastAsia" w:ascii="宋体" w:hAnsi="宋体" w:eastAsia="宋体" w:cs="宋体"/>
                      <w:spacing w:val="-20"/>
                      <w:sz w:val="24"/>
                    </w:rPr>
                    <w:t>m</w:t>
                  </w:r>
                  <w:r>
                    <w:rPr>
                      <w:rFonts w:hint="eastAsia" w:ascii="宋体" w:hAnsi="宋体" w:eastAsia="宋体" w:cs="宋体"/>
                      <w:spacing w:val="-20"/>
                      <w:sz w:val="24"/>
                      <w:vertAlign w:val="superscript"/>
                    </w:rPr>
                    <w:t>3</w:t>
                  </w:r>
                  <w:r>
                    <w:rPr>
                      <w:rFonts w:hint="eastAsia" w:ascii="宋体" w:hAnsi="宋体" w:eastAsia="宋体" w:cs="宋体"/>
                      <w:spacing w:val="-20"/>
                      <w:sz w:val="24"/>
                    </w:rPr>
                    <w:t>/s.m</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12.95</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校核单宽流量</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pacing w:val="-20"/>
                      <w:sz w:val="24"/>
                    </w:rPr>
                  </w:pPr>
                  <w:r>
                    <w:rPr>
                      <w:rFonts w:hint="eastAsia" w:ascii="宋体" w:hAnsi="宋体" w:eastAsia="宋体" w:cs="宋体"/>
                      <w:spacing w:val="-20"/>
                      <w:sz w:val="24"/>
                    </w:rPr>
                    <w:t>m</w:t>
                  </w:r>
                  <w:r>
                    <w:rPr>
                      <w:rFonts w:hint="eastAsia" w:ascii="宋体" w:hAnsi="宋体" w:eastAsia="宋体" w:cs="宋体"/>
                      <w:spacing w:val="-20"/>
                      <w:sz w:val="24"/>
                      <w:vertAlign w:val="superscript"/>
                    </w:rPr>
                    <w:t>3</w:t>
                  </w:r>
                  <w:r>
                    <w:rPr>
                      <w:rFonts w:hint="eastAsia" w:ascii="宋体" w:hAnsi="宋体" w:eastAsia="宋体" w:cs="宋体"/>
                      <w:spacing w:val="-20"/>
                      <w:sz w:val="24"/>
                    </w:rPr>
                    <w:t>/s.m</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17.20</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消能方式</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819"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底流消能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pacing w:val="-30"/>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冲沙闸门型式</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pacing w:val="-20"/>
                      <w:sz w:val="24"/>
                    </w:rPr>
                  </w:pPr>
                </w:p>
              </w:tc>
              <w:tc>
                <w:tcPr>
                  <w:tcW w:w="3819"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pacing w:val="-20"/>
                      <w:sz w:val="24"/>
                    </w:rPr>
                    <w:t>露顶平面钢闸门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pacing w:val="-30"/>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启闭机型号</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kN</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QPQ2</w:t>
                  </w:r>
                  <w:r>
                    <w:rPr>
                      <w:rFonts w:hint="eastAsia" w:ascii="宋体" w:hAnsi="宋体" w:eastAsia="宋体" w:cs="宋体"/>
                      <w:sz w:val="24"/>
                      <w:lang w:val="en-GB"/>
                    </w:rPr>
                    <w:t>×</w:t>
                  </w:r>
                  <w:r>
                    <w:rPr>
                      <w:rFonts w:hint="eastAsia" w:ascii="宋体" w:hAnsi="宋体" w:eastAsia="宋体" w:cs="宋体"/>
                      <w:sz w:val="24"/>
                    </w:rPr>
                    <w:t>125</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3.</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引水建筑物</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最大引用流量</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m</w:t>
                  </w:r>
                  <w:r>
                    <w:rPr>
                      <w:rFonts w:hint="eastAsia" w:ascii="宋体" w:hAnsi="宋体" w:eastAsia="宋体" w:cs="宋体"/>
                      <w:sz w:val="24"/>
                      <w:vertAlign w:val="superscript"/>
                    </w:rPr>
                    <w:t>3</w:t>
                  </w:r>
                  <w:r>
                    <w:rPr>
                      <w:rFonts w:hint="eastAsia" w:ascii="宋体" w:hAnsi="宋体" w:eastAsia="宋体" w:cs="宋体"/>
                      <w:sz w:val="24"/>
                    </w:rPr>
                    <w:t>/s</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4.59</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pacing w:val="-30"/>
                      <w:sz w:val="24"/>
                    </w:rPr>
                  </w:pPr>
                  <w:r>
                    <w:rPr>
                      <w:rFonts w:hint="eastAsia" w:ascii="宋体" w:hAnsi="宋体" w:eastAsia="宋体" w:cs="宋体"/>
                      <w:spacing w:val="-30"/>
                      <w:sz w:val="24"/>
                      <w:lang w:val="en-GB"/>
                    </w:rPr>
                    <w:t>（</w:t>
                  </w:r>
                  <w:r>
                    <w:rPr>
                      <w:rFonts w:hint="eastAsia" w:ascii="宋体" w:hAnsi="宋体" w:eastAsia="宋体" w:cs="宋体"/>
                      <w:spacing w:val="-30"/>
                      <w:sz w:val="24"/>
                    </w:rPr>
                    <w:t>1</w:t>
                  </w:r>
                  <w:r>
                    <w:rPr>
                      <w:rFonts w:hint="eastAsia" w:ascii="宋体" w:hAnsi="宋体" w:eastAsia="宋体" w:cs="宋体"/>
                      <w:spacing w:val="-30"/>
                      <w:sz w:val="24"/>
                      <w:lang w:val="en-GB"/>
                    </w:rPr>
                    <w:t>）</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进水口</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型式</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819"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pacing w:val="-20"/>
                      <w:sz w:val="24"/>
                    </w:rPr>
                  </w:pPr>
                  <w:r>
                    <w:rPr>
                      <w:rFonts w:hint="eastAsia" w:ascii="宋体" w:hAnsi="宋体" w:eastAsia="宋体" w:cs="宋体"/>
                      <w:sz w:val="24"/>
                    </w:rPr>
                    <w:t>岸边压力墙式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孔口尺寸</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m</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pacing w:val="-20"/>
                      <w:sz w:val="24"/>
                    </w:rPr>
                  </w:pPr>
                  <w:r>
                    <w:rPr>
                      <w:rFonts w:hint="eastAsia" w:ascii="宋体" w:hAnsi="宋体" w:eastAsia="宋体" w:cs="宋体"/>
                      <w:spacing w:val="-20"/>
                      <w:sz w:val="24"/>
                    </w:rPr>
                    <w:t>3.0×1.55</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pacing w:val="-20"/>
                      <w:sz w:val="24"/>
                    </w:rPr>
                  </w:pPr>
                  <w:r>
                    <w:rPr>
                      <w:rFonts w:hint="eastAsia" w:ascii="宋体" w:hAnsi="宋体" w:eastAsia="宋体" w:cs="宋体"/>
                      <w:spacing w:val="-20"/>
                      <w:sz w:val="24"/>
                    </w:rPr>
                    <w:t>宽×高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pBdr>
                      <w:left w:val="none" w:color="auto" w:sz="0" w:space="0"/>
                      <w:right w:val="none" w:color="auto" w:sz="0" w:space="0"/>
                    </w:pBdr>
                    <w:spacing w:before="0" w:beforeAutospacing="0" w:after="0" w:afterAutospacing="0" w:line="420" w:lineRule="exact"/>
                    <w:rPr>
                      <w:rFonts w:hint="eastAsia" w:ascii="宋体" w:hAnsi="宋体" w:eastAsia="宋体" w:cs="宋体"/>
                      <w:kern w:val="2"/>
                      <w:szCs w:val="20"/>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底板高程</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m</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2689.45</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闸门型式</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819"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潜孔平面钢闸门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启闭机型号</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kN</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QPQ2</w:t>
                  </w:r>
                  <w:r>
                    <w:rPr>
                      <w:rFonts w:hint="eastAsia" w:ascii="宋体" w:hAnsi="宋体" w:eastAsia="宋体" w:cs="宋体"/>
                      <w:sz w:val="24"/>
                      <w:lang w:val="en-GB"/>
                    </w:rPr>
                    <w:t>×</w:t>
                  </w:r>
                  <w:r>
                    <w:rPr>
                      <w:rFonts w:hint="eastAsia" w:ascii="宋体" w:hAnsi="宋体" w:eastAsia="宋体" w:cs="宋体"/>
                      <w:sz w:val="24"/>
                    </w:rPr>
                    <w:t>125</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pacing w:val="-30"/>
                      <w:sz w:val="24"/>
                    </w:rPr>
                    <w:t>（2）</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left"/>
                    <w:rPr>
                      <w:rFonts w:hint="eastAsia" w:ascii="宋体" w:hAnsi="宋体" w:eastAsia="宋体" w:cs="宋体"/>
                      <w:sz w:val="24"/>
                    </w:rPr>
                  </w:pPr>
                  <w:r>
                    <w:rPr>
                      <w:rFonts w:hint="eastAsia" w:ascii="宋体" w:hAnsi="宋体" w:eastAsia="宋体" w:cs="宋体"/>
                      <w:sz w:val="24"/>
                    </w:rPr>
                    <w:t>无压引水主隧洞</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pBdr>
                      <w:left w:val="none" w:color="auto" w:sz="0" w:space="0"/>
                      <w:right w:val="none" w:color="auto" w:sz="0" w:space="0"/>
                    </w:pBdr>
                    <w:spacing w:before="0" w:beforeAutospacing="0" w:after="0" w:afterAutospacing="0" w:line="420" w:lineRule="exact"/>
                    <w:rPr>
                      <w:rFonts w:hint="eastAsia" w:ascii="宋体" w:hAnsi="宋体" w:eastAsia="宋体" w:cs="宋体"/>
                      <w:kern w:val="2"/>
                      <w:szCs w:val="20"/>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洞长</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m</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4777</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pacing w:val="-20"/>
                      <w:sz w:val="24"/>
                    </w:rPr>
                  </w:pPr>
                  <w:r>
                    <w:rPr>
                      <w:rFonts w:hint="eastAsia" w:ascii="宋体" w:hAnsi="宋体" w:eastAsia="宋体" w:cs="宋体"/>
                      <w:spacing w:val="-20"/>
                      <w:sz w:val="24"/>
                    </w:rPr>
                    <w:t>纵坡</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pacing w:val="-14"/>
                      <w:sz w:val="24"/>
                    </w:rPr>
                  </w:pPr>
                  <w:r>
                    <w:rPr>
                      <w:rFonts w:hint="eastAsia" w:ascii="宋体" w:hAnsi="宋体" w:eastAsia="宋体" w:cs="宋体"/>
                      <w:spacing w:val="-14"/>
                      <w:sz w:val="24"/>
                    </w:rPr>
                    <w:t>2</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left"/>
                    <w:rPr>
                      <w:rFonts w:hint="eastAsia" w:ascii="宋体" w:hAnsi="宋体" w:eastAsia="宋体" w:cs="宋体"/>
                      <w:sz w:val="24"/>
                    </w:rPr>
                  </w:pPr>
                  <w:r>
                    <w:rPr>
                      <w:rFonts w:hint="eastAsia" w:ascii="宋体" w:hAnsi="宋体" w:eastAsia="宋体" w:cs="宋体"/>
                      <w:sz w:val="24"/>
                    </w:rPr>
                    <w:t>断面型式</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城门形</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left"/>
                    <w:rPr>
                      <w:rFonts w:hint="eastAsia" w:ascii="宋体" w:hAnsi="宋体" w:eastAsia="宋体" w:cs="宋体"/>
                      <w:sz w:val="24"/>
                    </w:rPr>
                  </w:pPr>
                  <w:r>
                    <w:rPr>
                      <w:rFonts w:hint="eastAsia" w:ascii="宋体" w:hAnsi="宋体" w:eastAsia="宋体" w:cs="宋体"/>
                      <w:sz w:val="24"/>
                    </w:rPr>
                    <w:t>开挖断面尺寸</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m</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2.4×2.8</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pacing w:val="-20"/>
                      <w:sz w:val="24"/>
                    </w:rPr>
                    <w:t>宽×高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pBdr>
                      <w:left w:val="none" w:color="auto" w:sz="0" w:space="0"/>
                      <w:right w:val="none" w:color="auto" w:sz="0" w:space="0"/>
                    </w:pBdr>
                    <w:spacing w:before="0" w:beforeAutospacing="0" w:after="0" w:afterAutospacing="0" w:line="420" w:lineRule="exact"/>
                    <w:rPr>
                      <w:rFonts w:hint="eastAsia" w:ascii="宋体" w:hAnsi="宋体" w:eastAsia="宋体" w:cs="宋体"/>
                      <w:kern w:val="2"/>
                      <w:szCs w:val="20"/>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left"/>
                    <w:rPr>
                      <w:rFonts w:hint="eastAsia" w:ascii="宋体" w:hAnsi="宋体" w:eastAsia="宋体" w:cs="宋体"/>
                      <w:sz w:val="24"/>
                    </w:rPr>
                  </w:pPr>
                  <w:r>
                    <w:rPr>
                      <w:rFonts w:hint="eastAsia" w:ascii="宋体" w:hAnsi="宋体" w:eastAsia="宋体" w:cs="宋体"/>
                      <w:sz w:val="24"/>
                    </w:rPr>
                    <w:t>衬砌型式</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钢筋砼、喷砼</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pacing w:val="-30"/>
                      <w:sz w:val="24"/>
                    </w:rPr>
                    <w:t>（3）</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支流引水建筑物</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pacing w:val="-20"/>
                      <w:sz w:val="24"/>
                    </w:rPr>
                  </w:pP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1#支流滤水坝宽度</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m</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5.0</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2#支流滤水坝宽度</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m</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10.0</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left"/>
                    <w:rPr>
                      <w:rFonts w:hint="eastAsia" w:ascii="宋体" w:hAnsi="宋体" w:eastAsia="宋体" w:cs="宋体"/>
                      <w:sz w:val="24"/>
                    </w:rPr>
                  </w:pPr>
                  <w:r>
                    <w:rPr>
                      <w:rFonts w:hint="eastAsia" w:ascii="宋体" w:hAnsi="宋体" w:eastAsia="宋体" w:cs="宋体"/>
                      <w:sz w:val="24"/>
                    </w:rPr>
                    <w:t>3#支流滤水坝宽度</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m</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4.0</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left"/>
                    <w:rPr>
                      <w:rFonts w:hint="eastAsia" w:ascii="宋体" w:hAnsi="宋体" w:eastAsia="宋体" w:cs="宋体"/>
                      <w:sz w:val="24"/>
                    </w:rPr>
                  </w:pPr>
                  <w:r>
                    <w:rPr>
                      <w:rFonts w:hint="eastAsia" w:ascii="宋体" w:hAnsi="宋体" w:eastAsia="宋体" w:cs="宋体"/>
                      <w:sz w:val="24"/>
                    </w:rPr>
                    <w:t>拉波洛河引水支洞</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洞长</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m</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1818.33</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pacing w:val="-20"/>
                      <w:sz w:val="24"/>
                    </w:rPr>
                  </w:pPr>
                  <w:r>
                    <w:rPr>
                      <w:rFonts w:hint="eastAsia" w:ascii="宋体" w:hAnsi="宋体" w:eastAsia="宋体" w:cs="宋体"/>
                      <w:spacing w:val="-20"/>
                      <w:sz w:val="24"/>
                    </w:rPr>
                    <w:t>纵坡</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pacing w:val="-14"/>
                      <w:sz w:val="24"/>
                    </w:rPr>
                  </w:pPr>
                  <w:r>
                    <w:rPr>
                      <w:rFonts w:hint="eastAsia" w:ascii="宋体" w:hAnsi="宋体" w:eastAsia="宋体" w:cs="宋体"/>
                      <w:spacing w:val="-14"/>
                      <w:sz w:val="24"/>
                    </w:rPr>
                    <w:t>1</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pBdr>
                      <w:left w:val="none" w:color="auto" w:sz="0" w:space="0"/>
                      <w:right w:val="none" w:color="auto" w:sz="0" w:space="0"/>
                    </w:pBdr>
                    <w:spacing w:before="0" w:beforeAutospacing="0" w:after="0" w:afterAutospacing="0" w:line="420" w:lineRule="exact"/>
                    <w:rPr>
                      <w:rFonts w:hint="eastAsia" w:ascii="宋体" w:hAnsi="宋体" w:eastAsia="宋体" w:cs="宋体"/>
                      <w:kern w:val="2"/>
                      <w:szCs w:val="20"/>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left"/>
                    <w:rPr>
                      <w:rFonts w:hint="eastAsia" w:ascii="宋体" w:hAnsi="宋体" w:eastAsia="宋体" w:cs="宋体"/>
                      <w:sz w:val="24"/>
                    </w:rPr>
                  </w:pPr>
                  <w:r>
                    <w:rPr>
                      <w:rFonts w:hint="eastAsia" w:ascii="宋体" w:hAnsi="宋体" w:eastAsia="宋体" w:cs="宋体"/>
                      <w:sz w:val="24"/>
                    </w:rPr>
                    <w:t>断面型式</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城门形</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left"/>
                    <w:rPr>
                      <w:rFonts w:hint="eastAsia" w:ascii="宋体" w:hAnsi="宋体" w:eastAsia="宋体" w:cs="宋体"/>
                      <w:sz w:val="24"/>
                    </w:rPr>
                  </w:pPr>
                  <w:r>
                    <w:rPr>
                      <w:rFonts w:hint="eastAsia" w:ascii="宋体" w:hAnsi="宋体" w:eastAsia="宋体" w:cs="宋体"/>
                      <w:sz w:val="24"/>
                    </w:rPr>
                    <w:t>开挖断面尺寸</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m</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1.8×2.0</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pacing w:val="-20"/>
                      <w:sz w:val="24"/>
                    </w:rPr>
                    <w:t>宽×高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left"/>
                    <w:rPr>
                      <w:rFonts w:hint="eastAsia" w:ascii="宋体" w:hAnsi="宋体" w:eastAsia="宋体" w:cs="宋体"/>
                      <w:sz w:val="24"/>
                    </w:rPr>
                  </w:pPr>
                  <w:r>
                    <w:rPr>
                      <w:rFonts w:hint="eastAsia" w:ascii="宋体" w:hAnsi="宋体" w:eastAsia="宋体" w:cs="宋体"/>
                      <w:sz w:val="24"/>
                    </w:rPr>
                    <w:t>衬砌型式</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钢筋砼</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pacing w:val="-30"/>
                      <w:sz w:val="24"/>
                    </w:rPr>
                    <w:t>（4）</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压力前池</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kern w:val="2"/>
                      <w:szCs w:val="20"/>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正常蓄水位</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m</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2860.67</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最低水位</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m</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2679.27</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最高水位</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m</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2681.27</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进水室尺寸</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m</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2.742×2.0</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长×宽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进水室底高程</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m</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2675.665</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pBdr>
                      <w:left w:val="none" w:color="auto" w:sz="0" w:space="0"/>
                      <w:right w:val="none" w:color="auto" w:sz="0" w:space="0"/>
                    </w:pBdr>
                    <w:spacing w:before="0" w:beforeAutospacing="0" w:after="0" w:afterAutospacing="0" w:line="420" w:lineRule="exact"/>
                    <w:rPr>
                      <w:rFonts w:hint="eastAsia" w:ascii="宋体" w:hAnsi="宋体" w:eastAsia="宋体" w:cs="宋体"/>
                      <w:kern w:val="2"/>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闸门型式</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潜孔平面钢闸门</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pBdr>
                      <w:left w:val="none" w:color="auto" w:sz="0" w:space="0"/>
                      <w:right w:val="none" w:color="auto" w:sz="0" w:space="0"/>
                    </w:pBdr>
                    <w:spacing w:before="0" w:beforeAutospacing="0" w:after="0" w:afterAutospacing="0" w:line="420" w:lineRule="exact"/>
                    <w:rPr>
                      <w:rFonts w:hint="eastAsia" w:ascii="宋体" w:hAnsi="宋体" w:eastAsia="宋体" w:cs="宋体"/>
                      <w:kern w:val="2"/>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启闭机型号</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kN</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QPK2</w:t>
                  </w:r>
                  <w:r>
                    <w:rPr>
                      <w:rFonts w:hint="eastAsia" w:ascii="宋体" w:hAnsi="宋体" w:eastAsia="宋体" w:cs="宋体"/>
                      <w:sz w:val="24"/>
                      <w:lang w:val="en-GB"/>
                    </w:rPr>
                    <w:t>×</w:t>
                  </w:r>
                  <w:r>
                    <w:rPr>
                      <w:rFonts w:hint="eastAsia" w:ascii="宋体" w:hAnsi="宋体" w:eastAsia="宋体" w:cs="宋体"/>
                      <w:sz w:val="24"/>
                    </w:rPr>
                    <w:t>100</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pacing w:val="-30"/>
                      <w:sz w:val="24"/>
                    </w:rPr>
                    <w:t>（5）</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压力管道</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型式</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地面压力明钢管</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主管长</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m</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1330</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主管管内径</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m</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1.2</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支管总长</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m</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60</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kern w:val="2"/>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kern w:val="2"/>
                      <w:szCs w:val="20"/>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支管管内径</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m</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0.55</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2156.12m高程以上材料</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Q235</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2156.12m高程以下材料</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X60</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pBdr>
                      <w:left w:val="none" w:color="auto" w:sz="0" w:space="0"/>
                      <w:right w:val="none" w:color="auto" w:sz="0" w:space="0"/>
                    </w:pBdr>
                    <w:spacing w:before="0" w:beforeAutospacing="0" w:after="0" w:afterAutospacing="0" w:line="420" w:lineRule="exact"/>
                    <w:rPr>
                      <w:rFonts w:hint="eastAsia" w:ascii="宋体" w:hAnsi="宋体" w:eastAsia="宋体" w:cs="宋体"/>
                      <w:kern w:val="2"/>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pacing w:val="-30"/>
                      <w:sz w:val="24"/>
                    </w:rPr>
                    <w:t>4</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厂房</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20"/>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型式</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地面厂房</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地基特性</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砂砾层或基岩</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22"/>
                      <w:sz w:val="24"/>
                    </w:rPr>
                  </w:pPr>
                  <w:r>
                    <w:rPr>
                      <w:rFonts w:hint="eastAsia" w:ascii="宋体" w:hAnsi="宋体" w:eastAsia="宋体" w:cs="宋体"/>
                      <w:spacing w:val="-22"/>
                      <w:sz w:val="24"/>
                    </w:rPr>
                    <w:t>主厂房尺寸</w:t>
                  </w:r>
                  <w:r>
                    <w:rPr>
                      <w:rFonts w:hint="eastAsia" w:ascii="宋体" w:hAnsi="宋体" w:eastAsia="宋体" w:cs="宋体"/>
                      <w:spacing w:val="-32"/>
                      <w:sz w:val="24"/>
                    </w:rPr>
                    <w:t>（长×宽×高）</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m</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30"/>
                      <w:sz w:val="24"/>
                    </w:rPr>
                  </w:pPr>
                  <w:r>
                    <w:rPr>
                      <w:rFonts w:hint="eastAsia" w:ascii="宋体" w:hAnsi="宋体" w:eastAsia="宋体" w:cs="宋体"/>
                      <w:spacing w:val="-30"/>
                      <w:sz w:val="24"/>
                    </w:rPr>
                    <w:t>39.9×15.6×10.9</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长×宽×高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水轮机安装高程</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m</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1965.80</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pacing w:val="-30"/>
                      <w:sz w:val="24"/>
                    </w:rPr>
                    <w:t>5</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开关站</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2111"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kern w:val="2"/>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kern w:val="2"/>
                      <w:szCs w:val="20"/>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pStyle w:val="19"/>
                    <w:spacing w:line="440" w:lineRule="exact"/>
                    <w:rPr>
                      <w:rFonts w:hint="eastAsia" w:ascii="宋体" w:hAnsi="宋体" w:eastAsia="宋体" w:cs="宋体"/>
                      <w:spacing w:val="0"/>
                      <w:szCs w:val="20"/>
                    </w:rPr>
                  </w:pPr>
                  <w:r>
                    <w:rPr>
                      <w:rFonts w:hint="eastAsia" w:ascii="宋体" w:hAnsi="宋体" w:eastAsia="宋体" w:cs="宋体"/>
                      <w:spacing w:val="0"/>
                      <w:szCs w:val="20"/>
                    </w:rPr>
                    <w:t>型式</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户外式</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地基特性</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kern w:val="2"/>
                      <w:szCs w:val="20"/>
                    </w:rPr>
                  </w:pPr>
                  <w:r>
                    <w:rPr>
                      <w:rFonts w:hint="eastAsia" w:ascii="宋体" w:hAnsi="宋体" w:eastAsia="宋体" w:cs="宋体"/>
                      <w:kern w:val="2"/>
                      <w:szCs w:val="20"/>
                    </w:rPr>
                    <w:t>砂砾层或基岩</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面积（</w:t>
                  </w:r>
                  <w:r>
                    <w:rPr>
                      <w:rFonts w:hint="eastAsia" w:ascii="宋体" w:hAnsi="宋体" w:eastAsia="宋体" w:cs="宋体"/>
                      <w:spacing w:val="-24"/>
                      <w:sz w:val="24"/>
                    </w:rPr>
                    <w:t>长×宽）</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m</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46</w:t>
                  </w:r>
                  <w:r>
                    <w:rPr>
                      <w:rFonts w:hint="eastAsia" w:ascii="宋体" w:hAnsi="宋体" w:eastAsia="宋体" w:cs="宋体"/>
                      <w:spacing w:val="-24"/>
                      <w:sz w:val="24"/>
                    </w:rPr>
                    <w:t>×21</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长×宽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地面高程</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m</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1964.96</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6</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主要机电设备</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8"/>
                      <w:sz w:val="24"/>
                    </w:rPr>
                  </w:pP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pacing w:val="-30"/>
                      <w:sz w:val="24"/>
                    </w:rPr>
                    <w:t>（1）</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水轮机</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8"/>
                      <w:sz w:val="24"/>
                    </w:rPr>
                  </w:pP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kern w:val="2"/>
                      <w:szCs w:val="20"/>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台数</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台</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8"/>
                      <w:sz w:val="24"/>
                    </w:rPr>
                  </w:pPr>
                  <w:r>
                    <w:rPr>
                      <w:rFonts w:hint="eastAsia" w:ascii="宋体" w:hAnsi="宋体" w:eastAsia="宋体" w:cs="宋体"/>
                      <w:spacing w:val="-18"/>
                      <w:sz w:val="24"/>
                    </w:rPr>
                    <w:t>3</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型号</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81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CJA475-W-140/2</w:t>
                  </w:r>
                  <w:r>
                    <w:rPr>
                      <w:rFonts w:hint="eastAsia" w:ascii="宋体" w:hAnsi="宋体" w:eastAsia="宋体" w:cs="宋体"/>
                      <w:sz w:val="24"/>
                      <w:lang w:val="en-GB"/>
                    </w:rPr>
                    <w:t>×</w:t>
                  </w:r>
                  <w:r>
                    <w:rPr>
                      <w:rFonts w:hint="eastAsia" w:ascii="宋体" w:hAnsi="宋体" w:eastAsia="宋体" w:cs="宋体"/>
                      <w:sz w:val="24"/>
                    </w:rPr>
                    <w:t>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额定出力</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kW</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spacing w:val="-18"/>
                      <w:kern w:val="2"/>
                      <w:szCs w:val="20"/>
                    </w:rPr>
                  </w:pPr>
                  <w:r>
                    <w:rPr>
                      <w:rFonts w:hint="eastAsia" w:ascii="宋体" w:hAnsi="宋体" w:eastAsia="宋体" w:cs="宋体"/>
                      <w:spacing w:val="-18"/>
                      <w:kern w:val="2"/>
                      <w:szCs w:val="20"/>
                    </w:rPr>
                    <w:t>8421.1</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额定转速</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r/min</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8"/>
                      <w:sz w:val="24"/>
                    </w:rPr>
                  </w:pPr>
                  <w:r>
                    <w:rPr>
                      <w:rFonts w:hint="eastAsia" w:ascii="宋体" w:hAnsi="宋体" w:eastAsia="宋体" w:cs="宋体"/>
                      <w:spacing w:val="-18"/>
                      <w:sz w:val="24"/>
                    </w:rPr>
                    <w:t>750</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最大工作水头</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m</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8"/>
                      <w:sz w:val="24"/>
                    </w:rPr>
                  </w:pPr>
                  <w:r>
                    <w:rPr>
                      <w:rFonts w:hint="eastAsia" w:ascii="宋体" w:hAnsi="宋体" w:eastAsia="宋体" w:cs="宋体"/>
                      <w:spacing w:val="-18"/>
                      <w:sz w:val="24"/>
                    </w:rPr>
                    <w:t>715.18</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最小工作水头</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m</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8"/>
                      <w:sz w:val="24"/>
                    </w:rPr>
                  </w:pPr>
                  <w:r>
                    <w:rPr>
                      <w:rFonts w:hint="eastAsia" w:ascii="宋体" w:hAnsi="宋体" w:eastAsia="宋体" w:cs="宋体"/>
                      <w:spacing w:val="-18"/>
                      <w:sz w:val="24"/>
                    </w:rPr>
                    <w:t>696.70</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额定水头</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m</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spacing w:val="-18"/>
                      <w:kern w:val="2"/>
                      <w:szCs w:val="20"/>
                    </w:rPr>
                  </w:pPr>
                  <w:r>
                    <w:rPr>
                      <w:rFonts w:hint="eastAsia" w:ascii="宋体" w:hAnsi="宋体" w:eastAsia="宋体" w:cs="宋体"/>
                      <w:spacing w:val="-18"/>
                      <w:kern w:val="2"/>
                      <w:szCs w:val="20"/>
                    </w:rPr>
                    <w:t>696.70</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额定流量</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m</w:t>
                  </w:r>
                  <w:r>
                    <w:rPr>
                      <w:rFonts w:hint="eastAsia" w:ascii="宋体" w:hAnsi="宋体" w:eastAsia="宋体" w:cs="宋体"/>
                      <w:sz w:val="24"/>
                      <w:vertAlign w:val="superscript"/>
                    </w:rPr>
                    <w:t>3</w:t>
                  </w:r>
                  <w:r>
                    <w:rPr>
                      <w:rFonts w:hint="eastAsia" w:ascii="宋体" w:hAnsi="宋体" w:eastAsia="宋体" w:cs="宋体"/>
                      <w:sz w:val="24"/>
                    </w:rPr>
                    <w:t>/s</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8"/>
                      <w:sz w:val="24"/>
                    </w:rPr>
                  </w:pPr>
                  <w:r>
                    <w:rPr>
                      <w:rFonts w:hint="eastAsia" w:ascii="宋体" w:hAnsi="宋体" w:eastAsia="宋体" w:cs="宋体"/>
                      <w:spacing w:val="-18"/>
                      <w:sz w:val="24"/>
                    </w:rPr>
                    <w:t>1.378</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pacing w:val="-30"/>
                      <w:sz w:val="24"/>
                      <w:lang w:val="en-GB"/>
                    </w:rPr>
                    <w:t>（</w:t>
                  </w:r>
                  <w:r>
                    <w:rPr>
                      <w:rFonts w:hint="eastAsia" w:ascii="宋体" w:hAnsi="宋体" w:eastAsia="宋体" w:cs="宋体"/>
                      <w:spacing w:val="-30"/>
                      <w:sz w:val="24"/>
                    </w:rPr>
                    <w:t>2</w:t>
                  </w:r>
                  <w:r>
                    <w:rPr>
                      <w:rFonts w:hint="eastAsia" w:ascii="宋体" w:hAnsi="宋体" w:eastAsia="宋体" w:cs="宋体"/>
                      <w:spacing w:val="-30"/>
                      <w:sz w:val="24"/>
                      <w:lang w:val="en-GB"/>
                    </w:rPr>
                    <w:t>）</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发电机</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pStyle w:val="19"/>
                    <w:spacing w:line="440" w:lineRule="exact"/>
                    <w:rPr>
                      <w:rFonts w:hint="eastAsia" w:ascii="宋体" w:hAnsi="宋体" w:eastAsia="宋体" w:cs="宋体"/>
                      <w:spacing w:val="0"/>
                      <w:szCs w:val="20"/>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台数</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40"/>
                      <w:sz w:val="24"/>
                    </w:rPr>
                  </w:pPr>
                  <w:r>
                    <w:rPr>
                      <w:rFonts w:hint="eastAsia" w:ascii="宋体" w:hAnsi="宋体" w:eastAsia="宋体" w:cs="宋体"/>
                      <w:sz w:val="24"/>
                    </w:rPr>
                    <w:t>台</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3</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型号</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40"/>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spacing w:val="-10"/>
                      <w:kern w:val="2"/>
                      <w:szCs w:val="20"/>
                    </w:rPr>
                  </w:pPr>
                  <w:r>
                    <w:rPr>
                      <w:rFonts w:hint="eastAsia" w:ascii="宋体" w:hAnsi="宋体" w:eastAsia="宋体" w:cs="宋体"/>
                      <w:spacing w:val="-10"/>
                      <w:kern w:val="2"/>
                      <w:szCs w:val="20"/>
                    </w:rPr>
                    <w:t>SFW8000-8/2150</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单机容量</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kW</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8000</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发电机功率因素</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46"/>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0.8</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额定电压</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kV</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6.3</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pacing w:val="-30"/>
                      <w:sz w:val="24"/>
                    </w:rPr>
                    <w:t>（3）</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其它主要设备</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主厂房桥吊</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t</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QD32/5</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spacing w:val="-24"/>
                      <w:kern w:val="2"/>
                      <w:szCs w:val="20"/>
                    </w:rPr>
                  </w:pPr>
                  <w:r>
                    <w:rPr>
                      <w:rFonts w:hint="eastAsia" w:ascii="宋体" w:hAnsi="宋体" w:eastAsia="宋体" w:cs="宋体"/>
                      <w:spacing w:val="-24"/>
                      <w:kern w:val="2"/>
                      <w:szCs w:val="20"/>
                    </w:rPr>
                    <w:t>电动双钩桥式起重机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主变压器</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台</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2</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pStyle w:val="19"/>
                    <w:spacing w:line="440" w:lineRule="exact"/>
                    <w:rPr>
                      <w:rFonts w:hint="eastAsia" w:ascii="宋体" w:hAnsi="宋体" w:eastAsia="宋体" w:cs="宋体"/>
                      <w:spacing w:val="0"/>
                      <w:szCs w:val="20"/>
                    </w:rPr>
                  </w:pPr>
                  <w:r>
                    <w:rPr>
                      <w:rFonts w:hint="eastAsia" w:ascii="宋体" w:hAnsi="宋体" w:eastAsia="宋体" w:cs="宋体"/>
                    </w:rPr>
                    <w:t>主变型号</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pStyle w:val="19"/>
                    <w:spacing w:line="440" w:lineRule="exact"/>
                    <w:rPr>
                      <w:rFonts w:hint="eastAsia" w:ascii="宋体" w:hAnsi="宋体" w:eastAsia="宋体" w:cs="宋体"/>
                      <w:spacing w:val="0"/>
                      <w:szCs w:val="20"/>
                    </w:rPr>
                  </w:pPr>
                </w:p>
              </w:tc>
              <w:tc>
                <w:tcPr>
                  <w:tcW w:w="3819" w:type="dxa"/>
                  <w:gridSpan w:val="2"/>
                  <w:tcBorders>
                    <w:top w:val="single" w:color="auto" w:sz="4" w:space="0"/>
                    <w:left w:val="single" w:color="auto" w:sz="4" w:space="0"/>
                    <w:bottom w:val="single" w:color="auto" w:sz="4" w:space="0"/>
                    <w:right w:val="single" w:color="auto" w:sz="4" w:space="0"/>
                  </w:tcBorders>
                  <w:noWrap w:val="0"/>
                  <w:vAlign w:val="center"/>
                </w:tcPr>
                <w:p>
                  <w:pPr>
                    <w:pStyle w:val="18"/>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kern w:val="2"/>
                      <w:szCs w:val="20"/>
                    </w:rPr>
                  </w:pPr>
                  <w:r>
                    <w:rPr>
                      <w:rFonts w:hint="eastAsia" w:ascii="宋体" w:hAnsi="宋体" w:eastAsia="宋体" w:cs="宋体"/>
                    </w:rPr>
                    <w:t>SF</w:t>
                  </w:r>
                  <w:r>
                    <w:rPr>
                      <w:rFonts w:hint="eastAsia" w:ascii="宋体" w:hAnsi="宋体" w:eastAsia="宋体" w:cs="宋体"/>
                      <w:vertAlign w:val="subscript"/>
                    </w:rPr>
                    <w:t>9</w:t>
                  </w:r>
                  <w:r>
                    <w:rPr>
                      <w:rFonts w:hint="eastAsia" w:ascii="宋体" w:hAnsi="宋体" w:eastAsia="宋体" w:cs="宋体"/>
                    </w:rPr>
                    <w:t>-10000/110、SF</w:t>
                  </w:r>
                  <w:r>
                    <w:rPr>
                      <w:rFonts w:hint="eastAsia" w:ascii="宋体" w:hAnsi="宋体" w:eastAsia="宋体" w:cs="宋体"/>
                      <w:vertAlign w:val="subscript"/>
                    </w:rPr>
                    <w:t>9</w:t>
                  </w:r>
                  <w:r>
                    <w:rPr>
                      <w:rFonts w:hint="eastAsia" w:ascii="宋体" w:hAnsi="宋体" w:eastAsia="宋体" w:cs="宋体"/>
                    </w:rPr>
                    <w:t>-20000/110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pStyle w:val="19"/>
                    <w:spacing w:line="440" w:lineRule="exact"/>
                    <w:rPr>
                      <w:rFonts w:hint="eastAsia" w:ascii="宋体" w:hAnsi="宋体" w:eastAsia="宋体" w:cs="宋体"/>
                      <w:spacing w:val="0"/>
                      <w:szCs w:val="20"/>
                    </w:rPr>
                  </w:pPr>
                  <w:r>
                    <w:rPr>
                      <w:rFonts w:hint="eastAsia" w:ascii="宋体" w:hAnsi="宋体" w:eastAsia="宋体" w:cs="宋体"/>
                      <w:spacing w:val="0"/>
                      <w:szCs w:val="20"/>
                    </w:rPr>
                    <w:t>主阀型号</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kern w:val="2"/>
                      <w:szCs w:val="20"/>
                    </w:rPr>
                  </w:pPr>
                  <w:r>
                    <w:rPr>
                      <w:rFonts w:hint="eastAsia" w:ascii="宋体" w:hAnsi="宋体" w:eastAsia="宋体" w:cs="宋体"/>
                    </w:rPr>
                    <w:t>QF1000-WY-55</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kern w:val="2"/>
                      <w:szCs w:val="20"/>
                    </w:rPr>
                  </w:pPr>
                  <w:r>
                    <w:rPr>
                      <w:rFonts w:hint="eastAsia" w:ascii="宋体" w:hAnsi="宋体" w:eastAsia="宋体" w:cs="宋体"/>
                      <w:kern w:val="2"/>
                      <w:szCs w:val="20"/>
                    </w:rPr>
                    <w:t>卧式球阀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台数</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台</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3</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调速器</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台</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3</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kern w:val="2"/>
                      <w:szCs w:val="20"/>
                    </w:rPr>
                  </w:pPr>
                  <w:r>
                    <w:rPr>
                      <w:rFonts w:hint="eastAsia" w:ascii="宋体" w:hAnsi="宋体" w:eastAsia="宋体" w:cs="宋体"/>
                      <w:kern w:val="2"/>
                      <w:szCs w:val="20"/>
                    </w:rPr>
                    <w:t>CJWT-2/4.0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7.</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输电线</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电压</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kV</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110</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回路数</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回路</w:t>
                  </w:r>
                </w:p>
              </w:tc>
              <w:tc>
                <w:tcPr>
                  <w:tcW w:w="381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输电目的地</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p>
              </w:tc>
              <w:tc>
                <w:tcPr>
                  <w:tcW w:w="3819" w:type="dxa"/>
                  <w:gridSpan w:val="2"/>
                  <w:tcBorders>
                    <w:top w:val="single" w:color="auto" w:sz="4" w:space="0"/>
                    <w:left w:val="single" w:color="auto" w:sz="4" w:space="0"/>
                    <w:bottom w:val="single" w:color="auto" w:sz="4" w:space="0"/>
                    <w:right w:val="single" w:color="auto" w:sz="4" w:space="0"/>
                  </w:tcBorders>
                  <w:noWrap w:val="0"/>
                  <w:vAlign w:val="center"/>
                </w:tcPr>
                <w:p>
                  <w:pPr>
                    <w:pStyle w:val="18"/>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kern w:val="2"/>
                      <w:szCs w:val="20"/>
                    </w:rPr>
                  </w:pPr>
                  <w:r>
                    <w:rPr>
                      <w:rFonts w:hint="eastAsia" w:ascii="宋体" w:hAnsi="宋体" w:eastAsia="宋体" w:cs="宋体"/>
                    </w:rPr>
                    <w:t>拉波洛水电站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输电距离</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km</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6</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kern w:val="2"/>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七、</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施工</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1.</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主体工程量</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明挖土石方</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vertAlign w:val="superscript"/>
                    </w:rPr>
                  </w:pPr>
                  <w:r>
                    <w:rPr>
                      <w:rFonts w:hint="eastAsia" w:ascii="宋体" w:hAnsi="宋体" w:eastAsia="宋体" w:cs="宋体"/>
                      <w:sz w:val="24"/>
                    </w:rPr>
                    <w:t>m</w:t>
                  </w:r>
                  <w:r>
                    <w:rPr>
                      <w:rFonts w:hint="eastAsia" w:ascii="宋体" w:hAnsi="宋体" w:eastAsia="宋体" w:cs="宋体"/>
                      <w:sz w:val="24"/>
                      <w:vertAlign w:val="superscript"/>
                    </w:rPr>
                    <w:t>3</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spacing w:val="-18"/>
                      <w:kern w:val="2"/>
                      <w:szCs w:val="20"/>
                    </w:rPr>
                  </w:pPr>
                  <w:r>
                    <w:rPr>
                      <w:rFonts w:hint="eastAsia" w:ascii="宋体" w:hAnsi="宋体" w:eastAsia="宋体" w:cs="宋体"/>
                      <w:spacing w:val="-18"/>
                      <w:kern w:val="2"/>
                      <w:szCs w:val="20"/>
                    </w:rPr>
                    <w:t>73148</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洞挖石方</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m</w:t>
                  </w:r>
                  <w:r>
                    <w:rPr>
                      <w:rFonts w:hint="eastAsia" w:ascii="宋体" w:hAnsi="宋体" w:eastAsia="宋体" w:cs="宋体"/>
                      <w:sz w:val="24"/>
                      <w:vertAlign w:val="superscript"/>
                    </w:rPr>
                    <w:t>3</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8"/>
                      <w:sz w:val="24"/>
                    </w:rPr>
                  </w:pPr>
                  <w:r>
                    <w:rPr>
                      <w:rFonts w:hint="eastAsia" w:ascii="宋体" w:hAnsi="宋体" w:eastAsia="宋体" w:cs="宋体"/>
                      <w:spacing w:val="-18"/>
                      <w:sz w:val="24"/>
                    </w:rPr>
                    <w:t>38623</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浆砌石</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m</w:t>
                  </w:r>
                  <w:r>
                    <w:rPr>
                      <w:rFonts w:hint="eastAsia" w:ascii="宋体" w:hAnsi="宋体" w:eastAsia="宋体" w:cs="宋体"/>
                      <w:sz w:val="24"/>
                      <w:vertAlign w:val="superscript"/>
                    </w:rPr>
                    <w:t>3</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8"/>
                      <w:sz w:val="24"/>
                    </w:rPr>
                  </w:pPr>
                  <w:r>
                    <w:rPr>
                      <w:rFonts w:hint="eastAsia" w:ascii="宋体" w:hAnsi="宋体" w:eastAsia="宋体" w:cs="宋体"/>
                      <w:spacing w:val="-18"/>
                      <w:sz w:val="24"/>
                    </w:rPr>
                    <w:t>19262</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pacing w:val="-12"/>
                      <w:sz w:val="24"/>
                    </w:rPr>
                  </w:pPr>
                  <w:r>
                    <w:rPr>
                      <w:rFonts w:hint="eastAsia" w:ascii="宋体" w:hAnsi="宋体" w:eastAsia="宋体" w:cs="宋体"/>
                      <w:spacing w:val="-12"/>
                      <w:sz w:val="24"/>
                    </w:rPr>
                    <w:t>混凝土和钢筋混凝土</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m</w:t>
                  </w:r>
                  <w:r>
                    <w:rPr>
                      <w:rFonts w:hint="eastAsia" w:ascii="宋体" w:hAnsi="宋体" w:eastAsia="宋体" w:cs="宋体"/>
                      <w:sz w:val="24"/>
                      <w:vertAlign w:val="superscript"/>
                    </w:rPr>
                    <w:t>3</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8"/>
                      <w:sz w:val="24"/>
                    </w:rPr>
                  </w:pPr>
                  <w:r>
                    <w:rPr>
                      <w:rFonts w:hint="eastAsia" w:ascii="宋体" w:hAnsi="宋体" w:eastAsia="宋体" w:cs="宋体"/>
                      <w:spacing w:val="-18"/>
                      <w:sz w:val="24"/>
                    </w:rPr>
                    <w:t>29819</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钢材</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t</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8"/>
                      <w:sz w:val="24"/>
                    </w:rPr>
                  </w:pPr>
                  <w:r>
                    <w:rPr>
                      <w:rFonts w:hint="eastAsia" w:ascii="宋体" w:hAnsi="宋体" w:eastAsia="宋体" w:cs="宋体"/>
                      <w:spacing w:val="-18"/>
                      <w:sz w:val="24"/>
                    </w:rPr>
                    <w:t>2564</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2.</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主要建筑材料</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46"/>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木材</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46"/>
                      <w:sz w:val="24"/>
                    </w:rPr>
                  </w:pPr>
                  <w:r>
                    <w:rPr>
                      <w:rFonts w:hint="eastAsia" w:ascii="宋体" w:hAnsi="宋体" w:eastAsia="宋体" w:cs="宋体"/>
                      <w:sz w:val="24"/>
                    </w:rPr>
                    <w:t>m</w:t>
                  </w:r>
                  <w:r>
                    <w:rPr>
                      <w:rFonts w:hint="eastAsia" w:ascii="宋体" w:hAnsi="宋体" w:eastAsia="宋体" w:cs="宋体"/>
                      <w:sz w:val="24"/>
                      <w:vertAlign w:val="superscript"/>
                    </w:rPr>
                    <w:t>3</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kern w:val="2"/>
                      <w:szCs w:val="20"/>
                    </w:rPr>
                  </w:pPr>
                  <w:r>
                    <w:rPr>
                      <w:rFonts w:hint="eastAsia" w:ascii="宋体" w:hAnsi="宋体" w:eastAsia="宋体" w:cs="宋体"/>
                      <w:kern w:val="2"/>
                      <w:szCs w:val="20"/>
                    </w:rPr>
                    <w:t>1500</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水泥</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t</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11000</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钢材</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kern w:val="2"/>
                      <w:szCs w:val="20"/>
                    </w:rPr>
                  </w:pPr>
                  <w:r>
                    <w:rPr>
                      <w:rFonts w:hint="eastAsia" w:ascii="宋体" w:hAnsi="宋体" w:eastAsia="宋体" w:cs="宋体"/>
                      <w:kern w:val="2"/>
                      <w:szCs w:val="20"/>
                    </w:rPr>
                    <w:t>t</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2564</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3.</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所需劳动力</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总工日</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万工日</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kern w:val="2"/>
                      <w:szCs w:val="20"/>
                    </w:rPr>
                  </w:pPr>
                  <w:r>
                    <w:rPr>
                      <w:rFonts w:hint="eastAsia" w:ascii="宋体" w:hAnsi="宋体" w:eastAsia="宋体" w:cs="宋体"/>
                      <w:kern w:val="2"/>
                      <w:szCs w:val="20"/>
                    </w:rPr>
                    <w:t>63.0</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平均上场人数</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人</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840</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高峰工人数</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人</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1100</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7.</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施工导流</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施工导流方式</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隧洞导流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施工导流标准</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8"/>
                      <w:sz w:val="24"/>
                    </w:rPr>
                  </w:pPr>
                  <w:r>
                    <w:rPr>
                      <w:rFonts w:hint="eastAsia" w:ascii="宋体" w:hAnsi="宋体" w:eastAsia="宋体" w:cs="宋体"/>
                      <w:spacing w:val="-18"/>
                      <w:sz w:val="24"/>
                    </w:rPr>
                    <w:t>20%</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11月～2月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施工导流流量</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m</w:t>
                  </w:r>
                  <w:r>
                    <w:rPr>
                      <w:rFonts w:hint="eastAsia" w:ascii="宋体" w:hAnsi="宋体" w:eastAsia="宋体" w:cs="宋体"/>
                      <w:sz w:val="24"/>
                      <w:vertAlign w:val="superscript"/>
                    </w:rPr>
                    <w:t>3</w:t>
                  </w:r>
                  <w:r>
                    <w:rPr>
                      <w:rFonts w:hint="eastAsia" w:ascii="宋体" w:hAnsi="宋体" w:eastAsia="宋体" w:cs="宋体"/>
                      <w:sz w:val="24"/>
                    </w:rPr>
                    <w:t>/s</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8"/>
                      <w:sz w:val="24"/>
                    </w:rPr>
                  </w:pPr>
                  <w:r>
                    <w:rPr>
                      <w:rFonts w:hint="eastAsia" w:ascii="宋体" w:hAnsi="宋体" w:eastAsia="宋体" w:cs="宋体"/>
                      <w:spacing w:val="-18"/>
                      <w:sz w:val="24"/>
                    </w:rPr>
                    <w:t>12.9</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8.</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施工占地</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亩</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8"/>
                      <w:sz w:val="24"/>
                    </w:rPr>
                  </w:pPr>
                  <w:r>
                    <w:rPr>
                      <w:rFonts w:hint="eastAsia" w:ascii="宋体" w:hAnsi="宋体" w:eastAsia="宋体" w:cs="宋体"/>
                      <w:spacing w:val="-18"/>
                      <w:sz w:val="24"/>
                    </w:rPr>
                    <w:t>20</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9.</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施工期限</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8"/>
                      <w:sz w:val="24"/>
                    </w:rPr>
                  </w:pP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exac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总工期</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40"/>
                      <w:sz w:val="24"/>
                    </w:rPr>
                  </w:pPr>
                  <w:r>
                    <w:rPr>
                      <w:rFonts w:hint="eastAsia" w:ascii="宋体" w:hAnsi="宋体" w:eastAsia="宋体" w:cs="宋体"/>
                      <w:spacing w:val="-40"/>
                      <w:sz w:val="24"/>
                    </w:rPr>
                    <w:t>年</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18"/>
                      <w:sz w:val="24"/>
                    </w:rPr>
                  </w:pPr>
                  <w:r>
                    <w:rPr>
                      <w:rFonts w:hint="eastAsia" w:ascii="宋体" w:hAnsi="宋体" w:eastAsia="宋体" w:cs="宋体"/>
                      <w:spacing w:val="-18"/>
                      <w:sz w:val="24"/>
                    </w:rPr>
                    <w:t>2.5</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exac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八、</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经济指标</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40"/>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exac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1.</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静态总投资</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万元</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kern w:val="2"/>
                      <w:szCs w:val="20"/>
                    </w:rPr>
                  </w:pPr>
                  <w:r>
                    <w:rPr>
                      <w:rFonts w:hint="eastAsia" w:ascii="宋体" w:hAnsi="宋体" w:eastAsia="宋体" w:cs="宋体"/>
                      <w:kern w:val="2"/>
                      <w:szCs w:val="20"/>
                    </w:rPr>
                    <w:t>11374.88</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含送出工程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exac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2.</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总投资</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万元</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12008.91</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exac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建筑工程</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万元</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5184.74</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43.17%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exac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机电设备及安装工程</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万元</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2395.65</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19.95%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exac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金属结构设备及安装工程</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万元</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1017.15</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8.47%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exac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pStyle w:val="19"/>
                    <w:spacing w:line="440" w:lineRule="exact"/>
                    <w:rPr>
                      <w:rFonts w:hint="eastAsia" w:ascii="宋体" w:hAnsi="宋体" w:eastAsia="宋体" w:cs="宋体"/>
                      <w:spacing w:val="0"/>
                      <w:szCs w:val="20"/>
                    </w:rPr>
                  </w:pPr>
                  <w:r>
                    <w:rPr>
                      <w:rFonts w:hint="eastAsia" w:ascii="宋体" w:hAnsi="宋体" w:eastAsia="宋体" w:cs="宋体"/>
                      <w:spacing w:val="0"/>
                      <w:szCs w:val="20"/>
                    </w:rPr>
                    <w:t>临时工程</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万元</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799.29</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6.66%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exac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其它费用</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万元</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1072.93</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8.93%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exac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基本预备费</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万元</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523.50</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4.36%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exac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建设期还贷利息</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万元</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634.03</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5.28%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exac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水库淹没处理补偿费</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万元</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291.62</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2.43%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exac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送出工程</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万元</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90.00</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0.75%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exac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3.</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综合利用经济指标</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exac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水电站单位千瓦投资</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元/kW</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5004</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exac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单位电度投资</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pacing w:val="-8"/>
                      <w:sz w:val="24"/>
                    </w:rPr>
                  </w:pPr>
                  <w:r>
                    <w:rPr>
                      <w:rFonts w:hint="eastAsia" w:ascii="宋体" w:hAnsi="宋体" w:eastAsia="宋体" w:cs="宋体"/>
                      <w:spacing w:val="-8"/>
                      <w:sz w:val="24"/>
                    </w:rPr>
                    <w:t>元/kW.h</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0.986</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财务内部收益率</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9.96</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全部投资</w:t>
                  </w:r>
                </w:p>
                <w:p>
                  <w:pPr>
                    <w:spacing w:line="440" w:lineRule="exact"/>
                    <w:jc w:val="center"/>
                    <w:rPr>
                      <w:rFonts w:hint="eastAsia" w:ascii="宋体" w:hAnsi="宋体" w:eastAsia="宋体" w:cs="宋体"/>
                      <w:sz w:val="24"/>
                    </w:rPr>
                  </w:pPr>
                  <w:r>
                    <w:rPr>
                      <w:rFonts w:hint="eastAsia" w:ascii="宋体" w:hAnsi="宋体" w:eastAsia="宋体" w:cs="宋体"/>
                      <w:sz w:val="24"/>
                    </w:rPr>
                    <w:t>所得税后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exac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资本金财务内部收益率</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12.25</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pBdr>
                      <w:left w:val="none" w:color="auto" w:sz="0" w:space="0"/>
                      <w:right w:val="none" w:color="auto" w:sz="0" w:space="0"/>
                    </w:pBdr>
                    <w:spacing w:before="0" w:beforeAutospacing="0" w:after="0" w:afterAutospacing="0" w:line="440" w:lineRule="exact"/>
                    <w:rPr>
                      <w:rFonts w:hint="eastAsia" w:ascii="宋体" w:hAnsi="宋体" w:eastAsia="宋体" w:cs="宋体"/>
                      <w:kern w:val="2"/>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exac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上网电价</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元</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0.186</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exac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投资回收期</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年</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11.08</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所得税后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exac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4"/>
                    </w:rPr>
                  </w:pPr>
                  <w:r>
                    <w:rPr>
                      <w:rFonts w:hint="eastAsia" w:ascii="宋体" w:hAnsi="宋体" w:eastAsia="宋体" w:cs="宋体"/>
                      <w:sz w:val="24"/>
                    </w:rPr>
                    <w:t>贷款偿还年限</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年</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15.08</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含建设期</w:t>
                  </w:r>
                </w:p>
              </w:tc>
            </w:tr>
          </w:tbl>
          <w:p>
            <w:pPr>
              <w:spacing w:line="360" w:lineRule="auto"/>
              <w:ind w:firstLine="560" w:firstLineChars="200"/>
              <w:rPr>
                <w:rFonts w:cs="宋体" w:asciiTheme="minorEastAsia" w:hAnsiTheme="minorEastAsia" w:eastAsiaTheme="minorEastAsia"/>
                <w:sz w:val="28"/>
                <w:szCs w:val="28"/>
                <w:lang w:bidi="zh-CN"/>
              </w:rPr>
            </w:pPr>
            <w:r>
              <w:rPr>
                <w:rFonts w:hint="eastAsia" w:asciiTheme="minorEastAsia" w:hAnsiTheme="minorEastAsia"/>
                <w:color w:val="000000"/>
                <w:sz w:val="28"/>
                <w:szCs w:val="28"/>
              </w:rPr>
              <w:t>项目投资：</w:t>
            </w:r>
            <w:r>
              <w:rPr>
                <w:rFonts w:cs="宋体" w:asciiTheme="minorEastAsia" w:hAnsiTheme="minorEastAsia" w:eastAsiaTheme="minorEastAsia"/>
                <w:sz w:val="28"/>
                <w:szCs w:val="28"/>
                <w:lang w:val="zh-CN" w:bidi="zh-CN"/>
              </w:rPr>
              <w:t>工程静态总投资</w:t>
            </w:r>
            <w:r>
              <w:rPr>
                <w:rFonts w:hint="eastAsia" w:cs="宋体" w:asciiTheme="minorEastAsia" w:hAnsiTheme="minorEastAsia"/>
                <w:sz w:val="28"/>
                <w:szCs w:val="28"/>
                <w:lang w:val="en-US" w:bidi="zh-CN"/>
              </w:rPr>
              <w:t>12008.91</w:t>
            </w:r>
            <w:r>
              <w:rPr>
                <w:rFonts w:cs="宋体" w:asciiTheme="minorEastAsia" w:hAnsiTheme="minorEastAsia" w:eastAsiaTheme="minorEastAsia"/>
                <w:sz w:val="28"/>
                <w:szCs w:val="28"/>
                <w:lang w:val="zh-CN" w:bidi="zh-CN"/>
              </w:rPr>
              <w:t>万元，单位千瓦投资</w:t>
            </w:r>
            <w:r>
              <w:rPr>
                <w:rFonts w:hint="eastAsia" w:cs="宋体" w:asciiTheme="minorEastAsia" w:hAnsiTheme="minorEastAsia"/>
                <w:sz w:val="28"/>
                <w:szCs w:val="28"/>
                <w:lang w:val="en-US" w:bidi="zh-CN"/>
              </w:rPr>
              <w:t>5004</w:t>
            </w:r>
            <w:r>
              <w:rPr>
                <w:rFonts w:cs="宋体" w:asciiTheme="minorEastAsia" w:hAnsiTheme="minorEastAsia" w:eastAsiaTheme="minorEastAsia"/>
                <w:sz w:val="28"/>
                <w:szCs w:val="28"/>
                <w:lang w:val="zh-CN" w:bidi="zh-CN"/>
              </w:rPr>
              <w:t>元</w:t>
            </w:r>
            <w:r>
              <w:rPr>
                <w:rFonts w:cs="宋体" w:asciiTheme="minorEastAsia" w:hAnsiTheme="minorEastAsia" w:eastAsiaTheme="minorEastAsia"/>
                <w:sz w:val="28"/>
                <w:szCs w:val="28"/>
                <w:lang w:bidi="zh-CN"/>
              </w:rPr>
              <w:t>/kw。</w:t>
            </w:r>
          </w:p>
          <w:p>
            <w:pPr>
              <w:ind w:firstLine="570"/>
              <w:rPr>
                <w:rFonts w:asciiTheme="minorEastAsia" w:hAnsiTheme="minorEastAsia"/>
                <w:color w:val="000000"/>
                <w:sz w:val="28"/>
                <w:szCs w:val="28"/>
              </w:rPr>
            </w:pPr>
            <w:r>
              <w:rPr>
                <w:rFonts w:hint="eastAsia" w:asciiTheme="minorEastAsia" w:hAnsiTheme="minorEastAsia"/>
                <w:color w:val="000000"/>
                <w:sz w:val="28"/>
                <w:szCs w:val="28"/>
              </w:rPr>
              <w:t>（二）水土保持方案批复情况：</w:t>
            </w:r>
          </w:p>
          <w:p>
            <w:pPr>
              <w:ind w:firstLine="570"/>
              <w:rPr>
                <w:rFonts w:asciiTheme="minorEastAsia" w:hAnsiTheme="minorEastAsia"/>
                <w:color w:val="000000"/>
                <w:sz w:val="28"/>
                <w:szCs w:val="28"/>
              </w:rPr>
            </w:pPr>
            <w:r>
              <w:rPr>
                <w:rFonts w:hint="eastAsia" w:ascii="宋体" w:hAnsi="宋体" w:eastAsia="宋体" w:cs="宋体"/>
                <w:color w:val="000000" w:themeColor="text1"/>
                <w:sz w:val="28"/>
                <w:szCs w:val="28"/>
                <w:lang w:bidi="zh-CN"/>
                <w14:textFill>
                  <w14:solidFill>
                    <w14:schemeClr w14:val="tx1"/>
                  </w14:solidFill>
                </w14:textFill>
              </w:rPr>
              <w:t>200</w:t>
            </w:r>
            <w:r>
              <w:rPr>
                <w:rFonts w:hint="eastAsia" w:ascii="宋体" w:hAnsi="宋体" w:eastAsia="宋体" w:cs="宋体"/>
                <w:color w:val="000000" w:themeColor="text1"/>
                <w:sz w:val="28"/>
                <w:szCs w:val="28"/>
                <w:lang w:val="en-US" w:bidi="zh-CN"/>
                <w14:textFill>
                  <w14:solidFill>
                    <w14:schemeClr w14:val="tx1"/>
                  </w14:solidFill>
                </w14:textFill>
              </w:rPr>
              <w:t>6</w:t>
            </w:r>
            <w:r>
              <w:rPr>
                <w:rFonts w:hint="eastAsia" w:ascii="宋体" w:hAnsi="宋体" w:eastAsia="宋体" w:cs="宋体"/>
                <w:color w:val="000000" w:themeColor="text1"/>
                <w:sz w:val="28"/>
                <w:szCs w:val="28"/>
                <w:lang w:bidi="zh-CN"/>
                <w14:textFill>
                  <w14:solidFill>
                    <w14:schemeClr w14:val="tx1"/>
                  </w14:solidFill>
                </w14:textFill>
              </w:rPr>
              <w:t>年</w:t>
            </w:r>
            <w:r>
              <w:rPr>
                <w:rFonts w:hint="eastAsia" w:ascii="宋体" w:hAnsi="宋体" w:eastAsia="宋体" w:cs="宋体"/>
                <w:color w:val="000000" w:themeColor="text1"/>
                <w:sz w:val="28"/>
                <w:szCs w:val="28"/>
                <w:lang w:val="en-US" w:bidi="zh-CN"/>
                <w14:textFill>
                  <w14:solidFill>
                    <w14:schemeClr w14:val="tx1"/>
                  </w14:solidFill>
                </w14:textFill>
              </w:rPr>
              <w:t>3</w:t>
            </w:r>
            <w:r>
              <w:rPr>
                <w:rFonts w:hint="eastAsia" w:ascii="宋体" w:hAnsi="宋体" w:eastAsia="宋体" w:cs="宋体"/>
                <w:color w:val="000000" w:themeColor="text1"/>
                <w:sz w:val="28"/>
                <w:szCs w:val="28"/>
                <w:lang w:bidi="zh-CN"/>
                <w14:textFill>
                  <w14:solidFill>
                    <w14:schemeClr w14:val="tx1"/>
                  </w14:solidFill>
                </w14:textFill>
              </w:rPr>
              <w:t>月洛爪河水电站建设业主</w:t>
            </w:r>
            <w:r>
              <w:rPr>
                <w:rFonts w:hint="eastAsia" w:ascii="宋体" w:hAnsi="宋体" w:eastAsia="宋体" w:cs="宋体"/>
                <w:b w:val="0"/>
                <w:bCs/>
                <w:color w:val="000000" w:themeColor="text1"/>
                <w:sz w:val="28"/>
                <w:szCs w:val="28"/>
                <w14:textFill>
                  <w14:solidFill>
                    <w14:schemeClr w14:val="tx1"/>
                  </w14:solidFill>
                </w14:textFill>
              </w:rPr>
              <w:t>维西恒发水电有限公司</w:t>
            </w:r>
            <w:r>
              <w:rPr>
                <w:rFonts w:hint="eastAsia" w:ascii="宋体" w:hAnsi="宋体" w:eastAsia="宋体" w:cs="宋体"/>
                <w:color w:val="000000" w:themeColor="text1"/>
                <w:sz w:val="28"/>
                <w:szCs w:val="28"/>
                <w:lang w:bidi="zh-CN"/>
                <w14:textFill>
                  <w14:solidFill>
                    <w14:schemeClr w14:val="tx1"/>
                  </w14:solidFill>
                </w14:textFill>
              </w:rPr>
              <w:t>委托曲靖市水利勘测设计研究院设计所编制《迪庆州维西傈僳族自治县洛爪河水电工程水土保持方案可行性研究报告》；</w:t>
            </w:r>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2006年12月20日迪庆藏族自治州水利水电局关于《迪庆州维西县洛爪河水水土保持方案报告书的专家审查意见及批复》（迪水电发【200</w:t>
            </w:r>
            <w:bookmarkStart w:id="2" w:name="_GoBack"/>
            <w:bookmarkEnd w:id="2"/>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6】105号）</w:t>
            </w:r>
            <w:r>
              <w:rPr>
                <w:rFonts w:hint="eastAsia" w:cs="宋体" w:asciiTheme="minorEastAsia" w:hAnsiTheme="minorEastAsia"/>
                <w:color w:val="000000" w:themeColor="text1"/>
                <w:sz w:val="28"/>
                <w:szCs w:val="28"/>
                <w:lang w:val="en-US" w:eastAsia="zh-CN"/>
                <w14:textFill>
                  <w14:solidFill>
                    <w14:schemeClr w14:val="tx1"/>
                  </w14:solidFill>
                </w14:textFill>
              </w:rPr>
              <w:t>。</w:t>
            </w:r>
          </w:p>
          <w:p>
            <w:pPr>
              <w:ind w:firstLine="570"/>
              <w:rPr>
                <w:rFonts w:asciiTheme="minorEastAsia" w:hAnsiTheme="minorEastAsia"/>
                <w:color w:val="000000"/>
                <w:sz w:val="28"/>
                <w:szCs w:val="28"/>
              </w:rPr>
            </w:pPr>
            <w:r>
              <w:rPr>
                <w:rFonts w:hint="eastAsia" w:asciiTheme="minorEastAsia" w:hAnsiTheme="minorEastAsia"/>
                <w:color w:val="000000"/>
                <w:sz w:val="28"/>
                <w:szCs w:val="28"/>
              </w:rPr>
              <w:t>（三）水土保持监测情况：</w:t>
            </w:r>
          </w:p>
          <w:p>
            <w:pPr>
              <w:ind w:firstLine="570"/>
              <w:rPr>
                <w:rFonts w:asciiTheme="minorEastAsia" w:hAnsiTheme="minorEastAsia"/>
                <w:sz w:val="28"/>
                <w:szCs w:val="28"/>
              </w:rPr>
            </w:pPr>
            <w:bookmarkStart w:id="0" w:name="_Toc28784"/>
            <w:bookmarkStart w:id="1" w:name="_Toc23590"/>
            <w:r>
              <w:rPr>
                <w:rFonts w:hint="eastAsia" w:asciiTheme="minorEastAsia" w:hAnsiTheme="minorEastAsia"/>
                <w:sz w:val="28"/>
                <w:szCs w:val="28"/>
              </w:rPr>
              <w:t>根据水土保持工作情况分析，建设单位较为注重工程水土保持工作，在施工过程中根据批复的《水土保持方案》，结合实际情况主体工程、临时工程和植物措施，基本按照水土保持方案中的要求进行了施工，水土保持工程措施到位，效果较好。</w:t>
            </w:r>
            <w:bookmarkEnd w:id="0"/>
            <w:r>
              <w:rPr>
                <w:rFonts w:hint="eastAsia" w:asciiTheme="minorEastAsia" w:hAnsiTheme="minorEastAsia"/>
                <w:sz w:val="28"/>
                <w:szCs w:val="28"/>
              </w:rPr>
              <w:t>通过各项水土保持措施的实施，截至20</w:t>
            </w:r>
            <w:r>
              <w:rPr>
                <w:rFonts w:hint="eastAsia" w:asciiTheme="minorEastAsia" w:hAnsiTheme="minorEastAsia"/>
                <w:sz w:val="28"/>
                <w:szCs w:val="28"/>
                <w:lang w:val="en-US" w:eastAsia="zh-CN"/>
              </w:rPr>
              <w:t>23</w:t>
            </w:r>
            <w:r>
              <w:rPr>
                <w:rFonts w:hint="eastAsia" w:asciiTheme="minorEastAsia" w:hAnsiTheme="minorEastAsia"/>
                <w:sz w:val="28"/>
                <w:szCs w:val="28"/>
              </w:rPr>
              <w:t>年</w:t>
            </w:r>
            <w:r>
              <w:rPr>
                <w:rFonts w:hint="eastAsia" w:asciiTheme="minorEastAsia" w:hAnsiTheme="minorEastAsia"/>
                <w:sz w:val="28"/>
                <w:szCs w:val="28"/>
                <w:lang w:val="en-US" w:eastAsia="zh-CN"/>
              </w:rPr>
              <w:t>7</w:t>
            </w:r>
            <w:r>
              <w:rPr>
                <w:rFonts w:hint="eastAsia" w:asciiTheme="minorEastAsia" w:hAnsiTheme="minorEastAsia"/>
                <w:sz w:val="28"/>
                <w:szCs w:val="28"/>
              </w:rPr>
              <w:t>月，项目区内土地整治度为</w:t>
            </w:r>
            <w:r>
              <w:rPr>
                <w:rFonts w:hint="eastAsia" w:asciiTheme="minorEastAsia" w:hAnsiTheme="minorEastAsia"/>
                <w:sz w:val="28"/>
                <w:szCs w:val="28"/>
                <w:lang w:val="en-US" w:eastAsia="zh-CN"/>
              </w:rPr>
              <w:t>95.4</w:t>
            </w:r>
            <w:r>
              <w:rPr>
                <w:rFonts w:hint="eastAsia" w:asciiTheme="minorEastAsia" w:hAnsiTheme="minorEastAsia"/>
                <w:sz w:val="28"/>
                <w:szCs w:val="28"/>
              </w:rPr>
              <w:t>%，水土流失总治理度为</w:t>
            </w:r>
            <w:r>
              <w:rPr>
                <w:rFonts w:hint="eastAsia" w:asciiTheme="minorEastAsia" w:hAnsiTheme="minorEastAsia"/>
                <w:sz w:val="28"/>
                <w:szCs w:val="28"/>
                <w:lang w:val="en-US" w:eastAsia="zh-CN"/>
              </w:rPr>
              <w:t>95%</w:t>
            </w:r>
            <w:r>
              <w:rPr>
                <w:rFonts w:hint="eastAsia" w:asciiTheme="minorEastAsia" w:hAnsiTheme="minorEastAsia"/>
                <w:sz w:val="28"/>
                <w:szCs w:val="28"/>
              </w:rPr>
              <w:t>，拦渣率为</w:t>
            </w:r>
            <w:r>
              <w:rPr>
                <w:rFonts w:hint="eastAsia" w:asciiTheme="minorEastAsia" w:hAnsiTheme="minorEastAsia"/>
                <w:sz w:val="28"/>
                <w:szCs w:val="28"/>
                <w:lang w:val="en-US" w:eastAsia="zh-CN"/>
              </w:rPr>
              <w:t>95.02</w:t>
            </w:r>
            <w:r>
              <w:rPr>
                <w:rFonts w:hint="eastAsia" w:asciiTheme="minorEastAsia" w:hAnsiTheme="minorEastAsia"/>
                <w:sz w:val="28"/>
                <w:szCs w:val="28"/>
              </w:rPr>
              <w:t>%，土壤流失控制比为1.</w:t>
            </w:r>
            <w:r>
              <w:rPr>
                <w:rFonts w:hint="eastAsia" w:asciiTheme="minorEastAsia" w:hAnsiTheme="minorEastAsia"/>
                <w:sz w:val="28"/>
                <w:szCs w:val="28"/>
                <w:lang w:val="en-US" w:eastAsia="zh-CN"/>
              </w:rPr>
              <w:t>5</w:t>
            </w:r>
            <w:r>
              <w:rPr>
                <w:rFonts w:hint="eastAsia" w:asciiTheme="minorEastAsia" w:hAnsiTheme="minorEastAsia"/>
                <w:sz w:val="28"/>
                <w:szCs w:val="28"/>
              </w:rPr>
              <w:t>，林草植被恢复率为</w:t>
            </w:r>
            <w:r>
              <w:rPr>
                <w:rFonts w:hint="eastAsia" w:asciiTheme="minorEastAsia" w:hAnsiTheme="minorEastAsia"/>
                <w:sz w:val="28"/>
                <w:szCs w:val="28"/>
                <w:lang w:val="en-US" w:eastAsia="zh-CN"/>
              </w:rPr>
              <w:t>95.25</w:t>
            </w:r>
            <w:r>
              <w:rPr>
                <w:rFonts w:hint="eastAsia" w:asciiTheme="minorEastAsia" w:hAnsiTheme="minorEastAsia"/>
                <w:sz w:val="28"/>
                <w:szCs w:val="28"/>
              </w:rPr>
              <w:t>%，林草覆盖率为</w:t>
            </w:r>
            <w:r>
              <w:rPr>
                <w:rFonts w:hint="eastAsia" w:asciiTheme="minorEastAsia" w:hAnsiTheme="minorEastAsia"/>
                <w:sz w:val="28"/>
                <w:szCs w:val="28"/>
                <w:lang w:val="en-US" w:eastAsia="zh-CN"/>
              </w:rPr>
              <w:t>43.58</w:t>
            </w:r>
            <w:r>
              <w:rPr>
                <w:rFonts w:hint="eastAsia" w:asciiTheme="minorEastAsia" w:hAnsiTheme="minorEastAsia"/>
                <w:sz w:val="28"/>
                <w:szCs w:val="28"/>
              </w:rPr>
              <w:t>%，均达到水土保持方案</w:t>
            </w:r>
            <w:r>
              <w:rPr>
                <w:rFonts w:hint="eastAsia" w:asciiTheme="minorEastAsia" w:hAnsiTheme="minorEastAsia"/>
                <w:sz w:val="28"/>
                <w:szCs w:val="28"/>
                <w:lang w:eastAsia="zh-CN"/>
              </w:rPr>
              <w:t>初步设计</w:t>
            </w:r>
            <w:r>
              <w:rPr>
                <w:rFonts w:hint="eastAsia" w:asciiTheme="minorEastAsia" w:hAnsiTheme="minorEastAsia"/>
                <w:sz w:val="28"/>
                <w:szCs w:val="28"/>
              </w:rPr>
              <w:t>报告书中的防治目标，可以通过水土保持竣工验收。</w:t>
            </w:r>
            <w:bookmarkEnd w:id="1"/>
          </w:p>
          <w:p>
            <w:pPr>
              <w:ind w:firstLine="570"/>
              <w:rPr>
                <w:rFonts w:asciiTheme="minorEastAsia" w:hAnsiTheme="minorEastAsia"/>
                <w:color w:val="000000"/>
                <w:sz w:val="28"/>
                <w:szCs w:val="28"/>
              </w:rPr>
            </w:pPr>
            <w:r>
              <w:rPr>
                <w:rFonts w:hint="eastAsia" w:asciiTheme="minorEastAsia" w:hAnsiTheme="minorEastAsia"/>
                <w:color w:val="000000"/>
                <w:sz w:val="28"/>
                <w:szCs w:val="28"/>
              </w:rPr>
              <w:t>（四）水土保持监理情况</w:t>
            </w:r>
          </w:p>
          <w:p>
            <w:pPr>
              <w:ind w:firstLine="570"/>
              <w:rPr>
                <w:rFonts w:asciiTheme="minorEastAsia" w:hAnsiTheme="minorEastAsia"/>
                <w:color w:val="000000"/>
                <w:sz w:val="28"/>
                <w:szCs w:val="28"/>
              </w:rPr>
            </w:pPr>
            <w:r>
              <w:rPr>
                <w:rFonts w:hint="eastAsia"/>
                <w:bCs/>
                <w:sz w:val="28"/>
                <w:szCs w:val="28"/>
                <w:lang w:eastAsia="zh-CN"/>
              </w:rPr>
              <w:t>洛爪河水电站</w:t>
            </w:r>
            <w:r>
              <w:rPr>
                <w:rFonts w:hint="eastAsia"/>
                <w:bCs/>
                <w:sz w:val="28"/>
                <w:szCs w:val="28"/>
              </w:rPr>
              <w:t>的设计及施工均充分注意并努力消除与减少了工程区对水土流失的影响，对水土保持生态环境的恢复与重建高度重视，严格按照水土保持方案上的规定建设水土保持设施，加大了水土保持措施的建设投资，使水土保持工程措施建设的进度、数量与质量符合国家标准和规范要求，目前均处于安全、正常、良好的运行状态中，较好地实现了经批复发水土保持方案水土保持目标。整个工程关于水土保持工程的设计、施工质量及工程进度都得到了充分保证，最大限度地保护项目区的生态环境。</w:t>
            </w:r>
            <w:r>
              <w:rPr>
                <w:rFonts w:hint="eastAsia"/>
                <w:spacing w:val="-8"/>
                <w:sz w:val="28"/>
                <w:szCs w:val="28"/>
              </w:rPr>
              <w:t>通过一系列水</w:t>
            </w:r>
            <w:r>
              <w:rPr>
                <w:rFonts w:hint="eastAsia" w:asciiTheme="minorEastAsia" w:hAnsiTheme="minorEastAsia"/>
                <w:spacing w:val="-8"/>
                <w:sz w:val="28"/>
                <w:szCs w:val="28"/>
              </w:rPr>
              <w:t>土保持措施的实施，项目水土保持防治效果明显：项目建设防治责任范围内扰动土地整治率达到</w:t>
            </w:r>
            <w:r>
              <w:rPr>
                <w:rFonts w:hint="eastAsia" w:asciiTheme="minorEastAsia" w:hAnsiTheme="minorEastAsia"/>
                <w:spacing w:val="-8"/>
                <w:sz w:val="28"/>
                <w:szCs w:val="28"/>
                <w:lang w:val="en-US" w:eastAsia="zh-CN"/>
              </w:rPr>
              <w:t>95.4</w:t>
            </w:r>
            <w:r>
              <w:rPr>
                <w:rFonts w:hint="eastAsia" w:asciiTheme="minorEastAsia" w:hAnsiTheme="minorEastAsia"/>
                <w:spacing w:val="-8"/>
                <w:sz w:val="28"/>
                <w:szCs w:val="28"/>
              </w:rPr>
              <w:t>%，水土流失总治理度达到</w:t>
            </w:r>
            <w:r>
              <w:rPr>
                <w:rFonts w:hint="eastAsia" w:asciiTheme="minorEastAsia" w:hAnsiTheme="minorEastAsia"/>
                <w:spacing w:val="-8"/>
                <w:sz w:val="28"/>
                <w:szCs w:val="28"/>
                <w:lang w:val="en-US" w:eastAsia="zh-CN"/>
              </w:rPr>
              <w:t>95</w:t>
            </w:r>
            <w:r>
              <w:rPr>
                <w:rFonts w:hint="eastAsia" w:asciiTheme="minorEastAsia" w:hAnsiTheme="minorEastAsia"/>
                <w:spacing w:val="-8"/>
                <w:sz w:val="28"/>
                <w:szCs w:val="28"/>
              </w:rPr>
              <w:t>%，土壤流失控制比达到1.</w:t>
            </w:r>
            <w:r>
              <w:rPr>
                <w:rFonts w:hint="eastAsia" w:asciiTheme="minorEastAsia" w:hAnsiTheme="minorEastAsia"/>
                <w:spacing w:val="-8"/>
                <w:sz w:val="28"/>
                <w:szCs w:val="28"/>
                <w:lang w:val="en-US" w:eastAsia="zh-CN"/>
              </w:rPr>
              <w:t>5</w:t>
            </w:r>
            <w:r>
              <w:rPr>
                <w:rFonts w:hint="eastAsia" w:asciiTheme="minorEastAsia" w:hAnsiTheme="minorEastAsia"/>
                <w:spacing w:val="-8"/>
                <w:sz w:val="28"/>
                <w:szCs w:val="28"/>
              </w:rPr>
              <w:t>，拦渣率达到</w:t>
            </w:r>
            <w:r>
              <w:rPr>
                <w:rFonts w:hint="eastAsia" w:asciiTheme="minorEastAsia" w:hAnsiTheme="minorEastAsia"/>
                <w:spacing w:val="-8"/>
                <w:sz w:val="28"/>
                <w:szCs w:val="28"/>
                <w:lang w:val="en-US" w:eastAsia="zh-CN"/>
              </w:rPr>
              <w:t>95.02</w:t>
            </w:r>
            <w:r>
              <w:rPr>
                <w:rFonts w:hint="eastAsia" w:asciiTheme="minorEastAsia" w:hAnsiTheme="minorEastAsia"/>
                <w:spacing w:val="-8"/>
                <w:sz w:val="28"/>
                <w:szCs w:val="28"/>
              </w:rPr>
              <w:t>%，林草植被恢复率达到</w:t>
            </w:r>
            <w:r>
              <w:rPr>
                <w:rFonts w:hint="eastAsia" w:asciiTheme="minorEastAsia" w:hAnsiTheme="minorEastAsia"/>
                <w:spacing w:val="-8"/>
                <w:sz w:val="28"/>
                <w:szCs w:val="28"/>
                <w:lang w:val="en-US" w:eastAsia="zh-CN"/>
              </w:rPr>
              <w:t>95.25</w:t>
            </w:r>
            <w:r>
              <w:rPr>
                <w:rFonts w:hint="eastAsia" w:asciiTheme="minorEastAsia" w:hAnsiTheme="minorEastAsia"/>
                <w:spacing w:val="-8"/>
                <w:sz w:val="28"/>
                <w:szCs w:val="28"/>
              </w:rPr>
              <w:t>%，林草覆盖率达到</w:t>
            </w:r>
            <w:r>
              <w:rPr>
                <w:rFonts w:hint="eastAsia" w:asciiTheme="minorEastAsia" w:hAnsiTheme="minorEastAsia"/>
                <w:spacing w:val="-8"/>
                <w:sz w:val="28"/>
                <w:szCs w:val="28"/>
                <w:lang w:val="en-US" w:eastAsia="zh-CN"/>
              </w:rPr>
              <w:t>43.58</w:t>
            </w:r>
            <w:r>
              <w:rPr>
                <w:rFonts w:hint="eastAsia" w:asciiTheme="minorEastAsia" w:hAnsiTheme="minorEastAsia"/>
                <w:spacing w:val="-8"/>
                <w:sz w:val="28"/>
                <w:szCs w:val="28"/>
              </w:rPr>
              <w:t>%，六项指标均能达到防治目标值</w:t>
            </w:r>
            <w:r>
              <w:rPr>
                <w:rFonts w:hint="eastAsia"/>
                <w:spacing w:val="-8"/>
                <w:sz w:val="28"/>
                <w:szCs w:val="28"/>
              </w:rPr>
              <w:t>。</w:t>
            </w:r>
          </w:p>
          <w:p>
            <w:pPr>
              <w:ind w:firstLine="570"/>
              <w:rPr>
                <w:rFonts w:asciiTheme="minorEastAsia" w:hAnsiTheme="minorEastAsia"/>
                <w:color w:val="000000"/>
                <w:sz w:val="28"/>
                <w:szCs w:val="28"/>
              </w:rPr>
            </w:pPr>
            <w:r>
              <w:rPr>
                <w:rFonts w:hint="eastAsia" w:asciiTheme="minorEastAsia" w:hAnsiTheme="minorEastAsia"/>
                <w:color w:val="000000"/>
                <w:sz w:val="28"/>
                <w:szCs w:val="28"/>
              </w:rPr>
              <w:t>（五）验收报告编制情况：</w:t>
            </w:r>
          </w:p>
          <w:p>
            <w:pPr>
              <w:ind w:firstLine="570"/>
              <w:rPr>
                <w:rFonts w:asciiTheme="minorEastAsia" w:hAnsiTheme="minorEastAsia"/>
                <w:spacing w:val="-4"/>
                <w:sz w:val="28"/>
                <w:szCs w:val="28"/>
              </w:rPr>
            </w:pPr>
            <w:r>
              <w:rPr>
                <w:rFonts w:hint="eastAsia" w:asciiTheme="minorEastAsia" w:hAnsiTheme="minorEastAsia"/>
                <w:color w:val="000000"/>
                <w:sz w:val="28"/>
                <w:szCs w:val="28"/>
              </w:rPr>
              <w:t>《</w:t>
            </w:r>
            <w:r>
              <w:rPr>
                <w:rFonts w:hint="eastAsia" w:asciiTheme="minorEastAsia" w:hAnsiTheme="minorEastAsia"/>
                <w:color w:val="000000"/>
                <w:sz w:val="28"/>
                <w:szCs w:val="28"/>
                <w:lang w:eastAsia="zh-CN"/>
              </w:rPr>
              <w:t>洛爪河水电站</w:t>
            </w:r>
            <w:r>
              <w:rPr>
                <w:rFonts w:hint="eastAsia" w:asciiTheme="minorEastAsia" w:hAnsiTheme="minorEastAsia"/>
                <w:color w:val="000000"/>
                <w:sz w:val="28"/>
                <w:szCs w:val="28"/>
              </w:rPr>
              <w:t>水土保持设施竣工验收报告书》于20</w:t>
            </w:r>
            <w:r>
              <w:rPr>
                <w:rFonts w:hint="eastAsia" w:asciiTheme="minorEastAsia" w:hAnsiTheme="minorEastAsia"/>
                <w:color w:val="000000"/>
                <w:sz w:val="28"/>
                <w:szCs w:val="28"/>
                <w:lang w:val="en-US" w:eastAsia="zh-CN"/>
              </w:rPr>
              <w:t>23</w:t>
            </w:r>
            <w:r>
              <w:rPr>
                <w:rFonts w:hint="eastAsia" w:asciiTheme="minorEastAsia" w:hAnsiTheme="minorEastAsia"/>
                <w:color w:val="000000"/>
                <w:sz w:val="28"/>
                <w:szCs w:val="28"/>
              </w:rPr>
              <w:t>年</w:t>
            </w:r>
            <w:r>
              <w:rPr>
                <w:rFonts w:hint="eastAsia" w:asciiTheme="minorEastAsia" w:hAnsiTheme="minorEastAsia"/>
                <w:color w:val="000000"/>
                <w:sz w:val="28"/>
                <w:szCs w:val="28"/>
                <w:lang w:val="en-US" w:eastAsia="zh-CN"/>
              </w:rPr>
              <w:t>7</w:t>
            </w:r>
            <w:r>
              <w:rPr>
                <w:rFonts w:hint="eastAsia" w:asciiTheme="minorEastAsia" w:hAnsiTheme="minorEastAsia"/>
                <w:color w:val="000000"/>
                <w:sz w:val="28"/>
                <w:szCs w:val="28"/>
              </w:rPr>
              <w:t>月由香格里拉市华辰水电咨询设计有限公司编制，验收报告主要结论为：</w:t>
            </w:r>
            <w:r>
              <w:rPr>
                <w:rFonts w:hint="eastAsia" w:asciiTheme="minorEastAsia" w:hAnsiTheme="minorEastAsia"/>
                <w:spacing w:val="-4"/>
                <w:sz w:val="28"/>
                <w:szCs w:val="28"/>
              </w:rPr>
              <w:t>核定的永久占地面积为</w:t>
            </w:r>
            <w:r>
              <w:rPr>
                <w:rFonts w:hint="eastAsia" w:asciiTheme="minorEastAsia" w:hAnsiTheme="minorEastAsia"/>
                <w:spacing w:val="-4"/>
                <w:sz w:val="28"/>
                <w:szCs w:val="28"/>
                <w:lang w:val="en-US" w:eastAsia="zh-CN"/>
              </w:rPr>
              <w:t>2.333</w:t>
            </w:r>
            <w:r>
              <w:rPr>
                <w:rFonts w:hint="eastAsia" w:asciiTheme="minorEastAsia" w:hAnsiTheme="minorEastAsia"/>
                <w:spacing w:val="-4"/>
                <w:sz w:val="28"/>
                <w:szCs w:val="28"/>
              </w:rPr>
              <w:t>hm2，其中：林地</w:t>
            </w:r>
            <w:r>
              <w:rPr>
                <w:rFonts w:hint="eastAsia" w:asciiTheme="minorEastAsia" w:hAnsiTheme="minorEastAsia"/>
                <w:spacing w:val="-4"/>
                <w:sz w:val="28"/>
                <w:szCs w:val="28"/>
                <w:lang w:val="en-US" w:eastAsia="zh-CN"/>
              </w:rPr>
              <w:t>1.866</w:t>
            </w:r>
            <w:r>
              <w:rPr>
                <w:rFonts w:hint="eastAsia" w:asciiTheme="minorEastAsia" w:hAnsiTheme="minorEastAsia"/>
                <w:spacing w:val="-4"/>
                <w:sz w:val="28"/>
                <w:szCs w:val="28"/>
              </w:rPr>
              <w:t xml:space="preserve"> hm2</w:t>
            </w:r>
            <w:r>
              <w:rPr>
                <w:rFonts w:hint="eastAsia" w:asciiTheme="minorEastAsia" w:hAnsiTheme="minorEastAsia"/>
                <w:spacing w:val="-4"/>
                <w:sz w:val="28"/>
                <w:szCs w:val="28"/>
                <w:lang w:eastAsia="zh-CN"/>
              </w:rPr>
              <w:t>,</w:t>
            </w:r>
            <w:r>
              <w:rPr>
                <w:rFonts w:hint="eastAsia" w:asciiTheme="minorEastAsia" w:hAnsiTheme="minorEastAsia"/>
                <w:spacing w:val="-4"/>
                <w:sz w:val="28"/>
                <w:szCs w:val="28"/>
              </w:rPr>
              <w:t>荒山荒坡</w:t>
            </w:r>
            <w:r>
              <w:rPr>
                <w:rFonts w:hint="eastAsia" w:asciiTheme="minorEastAsia" w:hAnsiTheme="minorEastAsia"/>
                <w:spacing w:val="-4"/>
                <w:sz w:val="28"/>
                <w:szCs w:val="28"/>
                <w:lang w:val="en-US" w:eastAsia="zh-CN"/>
              </w:rPr>
              <w:t>0.467</w:t>
            </w:r>
            <w:r>
              <w:rPr>
                <w:rFonts w:hint="eastAsia" w:asciiTheme="minorEastAsia" w:hAnsiTheme="minorEastAsia"/>
                <w:spacing w:val="-4"/>
                <w:sz w:val="28"/>
                <w:szCs w:val="28"/>
              </w:rPr>
              <w:t>hm2。临时占地为</w:t>
            </w:r>
            <w:r>
              <w:rPr>
                <w:rFonts w:hint="eastAsia" w:asciiTheme="minorEastAsia" w:hAnsiTheme="minorEastAsia"/>
                <w:spacing w:val="-4"/>
                <w:sz w:val="28"/>
                <w:szCs w:val="28"/>
                <w:lang w:val="en-US" w:eastAsia="zh-CN"/>
              </w:rPr>
              <w:t>1.334</w:t>
            </w:r>
            <w:r>
              <w:rPr>
                <w:rFonts w:hint="eastAsia" w:asciiTheme="minorEastAsia" w:hAnsiTheme="minorEastAsia"/>
                <w:spacing w:val="-4"/>
                <w:sz w:val="28"/>
                <w:szCs w:val="28"/>
              </w:rPr>
              <w:t>hm2，其中荒山荒坡</w:t>
            </w:r>
            <w:r>
              <w:rPr>
                <w:rFonts w:hint="eastAsia" w:asciiTheme="minorEastAsia" w:hAnsiTheme="minorEastAsia"/>
                <w:spacing w:val="-4"/>
                <w:sz w:val="28"/>
                <w:szCs w:val="28"/>
                <w:lang w:val="en-US" w:eastAsia="zh-CN"/>
              </w:rPr>
              <w:t>1.334</w:t>
            </w:r>
            <w:r>
              <w:rPr>
                <w:rFonts w:hint="eastAsia" w:asciiTheme="minorEastAsia" w:hAnsiTheme="minorEastAsia"/>
                <w:spacing w:val="-4"/>
                <w:sz w:val="28"/>
                <w:szCs w:val="28"/>
              </w:rPr>
              <w:t>hm2。水库面积为</w:t>
            </w:r>
            <w:r>
              <w:rPr>
                <w:rFonts w:hint="eastAsia" w:asciiTheme="minorEastAsia" w:hAnsiTheme="minorEastAsia"/>
                <w:spacing w:val="-4"/>
                <w:sz w:val="28"/>
                <w:szCs w:val="28"/>
                <w:lang w:val="en-US" w:eastAsia="zh-CN"/>
              </w:rPr>
              <w:t>0.28</w:t>
            </w:r>
            <w:r>
              <w:rPr>
                <w:rFonts w:hint="eastAsia" w:asciiTheme="minorEastAsia" w:hAnsiTheme="minorEastAsia"/>
                <w:spacing w:val="-4"/>
                <w:sz w:val="28"/>
                <w:szCs w:val="28"/>
              </w:rPr>
              <w:t>hm2，其中</w:t>
            </w:r>
            <w:r>
              <w:rPr>
                <w:rFonts w:hint="eastAsia" w:asciiTheme="minorEastAsia" w:hAnsiTheme="minorEastAsia"/>
                <w:spacing w:val="-4"/>
                <w:sz w:val="28"/>
                <w:szCs w:val="28"/>
                <w:lang w:eastAsia="zh-CN"/>
              </w:rPr>
              <w:t>林地</w:t>
            </w:r>
            <w:r>
              <w:rPr>
                <w:rFonts w:hint="eastAsia" w:asciiTheme="minorEastAsia" w:hAnsiTheme="minorEastAsia"/>
                <w:spacing w:val="-4"/>
                <w:sz w:val="28"/>
                <w:szCs w:val="28"/>
                <w:lang w:val="en-US" w:eastAsia="zh-CN"/>
              </w:rPr>
              <w:t>0.28</w:t>
            </w:r>
            <w:r>
              <w:rPr>
                <w:rFonts w:hint="eastAsia" w:asciiTheme="minorEastAsia" w:hAnsiTheme="minorEastAsia"/>
                <w:spacing w:val="-4"/>
                <w:sz w:val="28"/>
                <w:szCs w:val="28"/>
              </w:rPr>
              <w:t>hm2，水库淹没区无民房、耕地及专项设施等。工程现已建设完毕，落实水土保持措施工程量为：</w:t>
            </w:r>
            <w:r>
              <w:rPr>
                <w:rFonts w:hint="eastAsia" w:asciiTheme="minorEastAsia" w:hAnsiTheme="minorEastAsia" w:eastAsiaTheme="minorEastAsia"/>
                <w:color w:val="000000" w:themeColor="text1"/>
                <w:spacing w:val="-4"/>
                <w:sz w:val="28"/>
                <w:szCs w:val="28"/>
                <w:lang w:eastAsia="zh-CN"/>
                <w14:textFill>
                  <w14:solidFill>
                    <w14:schemeClr w14:val="tx1"/>
                  </w14:solidFill>
                </w14:textFill>
              </w:rPr>
              <w:t>挡渣墙</w:t>
            </w:r>
            <w:r>
              <w:rPr>
                <w:rFonts w:hint="eastAsia" w:asciiTheme="minorEastAsia" w:hAnsiTheme="minorEastAsia" w:eastAsiaTheme="minorEastAsia"/>
                <w:color w:val="000000" w:themeColor="text1"/>
                <w:spacing w:val="-4"/>
                <w:sz w:val="28"/>
                <w:szCs w:val="28"/>
                <w:lang w:val="en-US" w:eastAsia="zh-CN"/>
                <w14:textFill>
                  <w14:solidFill>
                    <w14:schemeClr w14:val="tx1"/>
                  </w14:solidFill>
                </w14:textFill>
              </w:rPr>
              <w:t>678m，排水沟829m，</w:t>
            </w:r>
            <w:r>
              <w:rPr>
                <w:rFonts w:hint="eastAsia" w:asciiTheme="minorEastAsia" w:hAnsiTheme="minorEastAsia" w:eastAsiaTheme="minorEastAsia"/>
                <w:color w:val="000000" w:themeColor="text1"/>
                <w:spacing w:val="-4"/>
                <w:sz w:val="28"/>
                <w:szCs w:val="28"/>
                <w14:textFill>
                  <w14:solidFill>
                    <w14:schemeClr w14:val="tx1"/>
                  </w14:solidFill>
                </w14:textFill>
              </w:rPr>
              <w:t>浆砌块石</w:t>
            </w:r>
            <w:r>
              <w:rPr>
                <w:rFonts w:hint="eastAsia" w:asciiTheme="minorEastAsia" w:hAnsiTheme="minorEastAsia" w:eastAsiaTheme="minorEastAsia"/>
                <w:color w:val="000000" w:themeColor="text1"/>
                <w:spacing w:val="-4"/>
                <w:sz w:val="28"/>
                <w:szCs w:val="28"/>
                <w:lang w:val="en-US" w:eastAsia="zh-CN"/>
                <w14:textFill>
                  <w14:solidFill>
                    <w14:schemeClr w14:val="tx1"/>
                  </w14:solidFill>
                </w14:textFill>
              </w:rPr>
              <w:t>9057</w:t>
            </w:r>
            <w:r>
              <w:rPr>
                <w:rFonts w:hint="eastAsia" w:asciiTheme="minorEastAsia" w:hAnsiTheme="minorEastAsia" w:eastAsiaTheme="minorEastAsia"/>
                <w:color w:val="000000" w:themeColor="text1"/>
                <w:spacing w:val="-4"/>
                <w:sz w:val="28"/>
                <w:szCs w:val="28"/>
                <w14:textFill>
                  <w14:solidFill>
                    <w14:schemeClr w14:val="tx1"/>
                  </w14:solidFill>
                </w14:textFill>
              </w:rPr>
              <w:t>m</w:t>
            </w:r>
            <w:r>
              <w:rPr>
                <w:rFonts w:hint="eastAsia" w:asciiTheme="minorEastAsia" w:hAnsiTheme="minorEastAsia" w:eastAsiaTheme="minorEastAsia"/>
                <w:color w:val="000000" w:themeColor="text1"/>
                <w:spacing w:val="-4"/>
                <w:sz w:val="28"/>
                <w:szCs w:val="28"/>
                <w:vertAlign w:val="superscript"/>
                <w14:textFill>
                  <w14:solidFill>
                    <w14:schemeClr w14:val="tx1"/>
                  </w14:solidFill>
                </w14:textFill>
              </w:rPr>
              <w:t>3</w:t>
            </w:r>
            <w:r>
              <w:rPr>
                <w:rFonts w:hint="eastAsia" w:asciiTheme="minorEastAsia" w:hAnsiTheme="minorEastAsia" w:eastAsiaTheme="minorEastAsia"/>
                <w:color w:val="000000" w:themeColor="text1"/>
                <w:spacing w:val="-4"/>
                <w:sz w:val="28"/>
                <w:szCs w:val="28"/>
                <w14:textFill>
                  <w14:solidFill>
                    <w14:schemeClr w14:val="tx1"/>
                  </w14:solidFill>
                </w14:textFill>
              </w:rPr>
              <w:t>，土石方开挖</w:t>
            </w:r>
            <w:r>
              <w:rPr>
                <w:rFonts w:hint="eastAsia" w:asciiTheme="minorEastAsia" w:hAnsiTheme="minorEastAsia" w:eastAsiaTheme="minorEastAsia"/>
                <w:color w:val="000000" w:themeColor="text1"/>
                <w:spacing w:val="-4"/>
                <w:sz w:val="28"/>
                <w:szCs w:val="28"/>
                <w:lang w:val="en-US" w:eastAsia="zh-CN"/>
                <w14:textFill>
                  <w14:solidFill>
                    <w14:schemeClr w14:val="tx1"/>
                  </w14:solidFill>
                </w14:textFill>
              </w:rPr>
              <w:t>3372</w:t>
            </w:r>
            <w:r>
              <w:rPr>
                <w:rFonts w:hint="eastAsia" w:asciiTheme="minorEastAsia" w:hAnsiTheme="minorEastAsia" w:eastAsiaTheme="minorEastAsia"/>
                <w:color w:val="000000" w:themeColor="text1"/>
                <w:spacing w:val="-4"/>
                <w:sz w:val="28"/>
                <w:szCs w:val="28"/>
                <w14:textFill>
                  <w14:solidFill>
                    <w14:schemeClr w14:val="tx1"/>
                  </w14:solidFill>
                </w14:textFill>
              </w:rPr>
              <w:t>m</w:t>
            </w:r>
            <w:r>
              <w:rPr>
                <w:rFonts w:hint="eastAsia" w:asciiTheme="minorEastAsia" w:hAnsiTheme="minorEastAsia" w:eastAsiaTheme="minorEastAsia"/>
                <w:color w:val="000000" w:themeColor="text1"/>
                <w:spacing w:val="-4"/>
                <w:sz w:val="28"/>
                <w:szCs w:val="28"/>
                <w:vertAlign w:val="superscript"/>
                <w14:textFill>
                  <w14:solidFill>
                    <w14:schemeClr w14:val="tx1"/>
                  </w14:solidFill>
                </w14:textFill>
              </w:rPr>
              <w:t>3</w:t>
            </w:r>
            <w:r>
              <w:rPr>
                <w:rFonts w:hint="eastAsia" w:asciiTheme="minorEastAsia" w:hAnsiTheme="minorEastAsia" w:eastAsiaTheme="minorEastAsia"/>
                <w:color w:val="000000" w:themeColor="text1"/>
                <w:spacing w:val="-4"/>
                <w:sz w:val="28"/>
                <w:szCs w:val="28"/>
                <w:lang w:eastAsia="zh-CN"/>
                <w14:textFill>
                  <w14:solidFill>
                    <w14:schemeClr w14:val="tx1"/>
                  </w14:solidFill>
                </w14:textFill>
              </w:rPr>
              <w:t>；植物措施工程量为：人工植树</w:t>
            </w:r>
            <w:r>
              <w:rPr>
                <w:rFonts w:hint="eastAsia" w:asciiTheme="minorEastAsia" w:hAnsiTheme="minorEastAsia" w:eastAsiaTheme="minorEastAsia"/>
                <w:color w:val="000000" w:themeColor="text1"/>
                <w:spacing w:val="-4"/>
                <w:sz w:val="28"/>
                <w:szCs w:val="28"/>
                <w:lang w:val="en-US" w:eastAsia="zh-CN"/>
                <w14:textFill>
                  <w14:solidFill>
                    <w14:schemeClr w14:val="tx1"/>
                  </w14:solidFill>
                </w14:textFill>
              </w:rPr>
              <w:t>4070株，人工植草0.38hm</w:t>
            </w:r>
            <w:r>
              <w:rPr>
                <w:rFonts w:hint="eastAsia" w:asciiTheme="minorEastAsia" w:hAnsiTheme="minorEastAsia" w:eastAsiaTheme="minorEastAsia"/>
                <w:color w:val="000000" w:themeColor="text1"/>
                <w:spacing w:val="-4"/>
                <w:sz w:val="28"/>
                <w:szCs w:val="28"/>
                <w:vertAlign w:val="superscript"/>
                <w:lang w:val="en-US" w:eastAsia="zh-CN"/>
                <w14:textFill>
                  <w14:solidFill>
                    <w14:schemeClr w14:val="tx1"/>
                  </w14:solidFill>
                </w14:textFill>
              </w:rPr>
              <w:t>2</w:t>
            </w:r>
            <w:r>
              <w:rPr>
                <w:rFonts w:hint="eastAsia" w:asciiTheme="minorEastAsia" w:hAnsiTheme="minorEastAsia" w:eastAsiaTheme="minorEastAsia"/>
                <w:color w:val="000000" w:themeColor="text1"/>
                <w:spacing w:val="-4"/>
                <w:sz w:val="28"/>
                <w:szCs w:val="28"/>
                <w:lang w:val="en-US" w:eastAsia="zh-CN"/>
                <w14:textFill>
                  <w14:solidFill>
                    <w14:schemeClr w14:val="tx1"/>
                  </w14:solidFill>
                </w14:textFill>
              </w:rPr>
              <w:t>，覆土1433m</w:t>
            </w:r>
            <w:r>
              <w:rPr>
                <w:rFonts w:hint="eastAsia" w:asciiTheme="minorEastAsia" w:hAnsiTheme="minorEastAsia" w:eastAsiaTheme="minorEastAsia"/>
                <w:color w:val="000000" w:themeColor="text1"/>
                <w:spacing w:val="-4"/>
                <w:sz w:val="28"/>
                <w:szCs w:val="28"/>
                <w:vertAlign w:val="superscript"/>
                <w:lang w:val="en-US" w:eastAsia="zh-CN"/>
                <w14:textFill>
                  <w14:solidFill>
                    <w14:schemeClr w14:val="tx1"/>
                  </w14:solidFill>
                </w14:textFill>
              </w:rPr>
              <w:t>3</w:t>
            </w:r>
            <w:r>
              <w:rPr>
                <w:rFonts w:hint="eastAsia" w:asciiTheme="minorEastAsia" w:hAnsiTheme="minorEastAsia" w:eastAsiaTheme="minorEastAsia"/>
                <w:color w:val="000000" w:themeColor="text1"/>
                <w:spacing w:val="-4"/>
                <w:sz w:val="28"/>
                <w:szCs w:val="28"/>
                <w:lang w:val="en-US" w:eastAsia="zh-CN"/>
                <w14:textFill>
                  <w14:solidFill>
                    <w14:schemeClr w14:val="tx1"/>
                  </w14:solidFill>
                </w14:textFill>
              </w:rPr>
              <w:t>，</w:t>
            </w:r>
            <w:r>
              <w:rPr>
                <w:rFonts w:hint="eastAsia" w:asciiTheme="minorEastAsia" w:hAnsiTheme="minorEastAsia" w:eastAsiaTheme="minorEastAsia"/>
                <w:color w:val="000000" w:themeColor="text1"/>
                <w:spacing w:val="-4"/>
                <w:sz w:val="28"/>
                <w:szCs w:val="28"/>
                <w14:textFill>
                  <w14:solidFill>
                    <w14:schemeClr w14:val="tx1"/>
                  </w14:solidFill>
                </w14:textFill>
              </w:rPr>
              <w:t>抚育</w:t>
            </w:r>
            <w:r>
              <w:rPr>
                <w:rFonts w:hint="eastAsia" w:asciiTheme="minorEastAsia" w:hAnsiTheme="minorEastAsia" w:eastAsiaTheme="minorEastAsia"/>
                <w:color w:val="000000" w:themeColor="text1"/>
                <w:spacing w:val="-4"/>
                <w:sz w:val="28"/>
                <w:szCs w:val="28"/>
                <w:lang w:val="en-US" w:eastAsia="zh-CN"/>
                <w14:textFill>
                  <w14:solidFill>
                    <w14:schemeClr w14:val="tx1"/>
                  </w14:solidFill>
                </w14:textFill>
              </w:rPr>
              <w:t>2.22</w:t>
            </w:r>
            <w:r>
              <w:rPr>
                <w:rFonts w:asciiTheme="minorEastAsia" w:hAnsiTheme="minorEastAsia" w:eastAsiaTheme="minorEastAsia"/>
                <w:color w:val="000000" w:themeColor="text1"/>
                <w:spacing w:val="-4"/>
                <w:sz w:val="28"/>
                <w:szCs w:val="28"/>
                <w14:textFill>
                  <w14:solidFill>
                    <w14:schemeClr w14:val="tx1"/>
                  </w14:solidFill>
                </w14:textFill>
              </w:rPr>
              <w:t>hm</w:t>
            </w:r>
            <w:r>
              <w:rPr>
                <w:rFonts w:asciiTheme="minorEastAsia" w:hAnsiTheme="minorEastAsia" w:eastAsiaTheme="minorEastAsia"/>
                <w:color w:val="000000" w:themeColor="text1"/>
                <w:spacing w:val="-4"/>
                <w:sz w:val="28"/>
                <w:szCs w:val="28"/>
                <w:vertAlign w:val="superscript"/>
                <w14:textFill>
                  <w14:solidFill>
                    <w14:schemeClr w14:val="tx1"/>
                  </w14:solidFill>
                </w14:textFill>
              </w:rPr>
              <w:t>2</w:t>
            </w:r>
            <w:r>
              <w:rPr>
                <w:rFonts w:hint="eastAsia" w:asciiTheme="minorEastAsia" w:hAnsiTheme="minorEastAsia" w:eastAsiaTheme="minorEastAsia"/>
                <w:color w:val="000000" w:themeColor="text1"/>
                <w:spacing w:val="-4"/>
                <w:sz w:val="28"/>
                <w:szCs w:val="28"/>
                <w14:textFill>
                  <w14:solidFill>
                    <w14:schemeClr w14:val="tx1"/>
                  </w14:solidFill>
                </w14:textFill>
              </w:rPr>
              <w:t>。</w:t>
            </w:r>
          </w:p>
          <w:p>
            <w:pPr>
              <w:ind w:firstLine="570"/>
              <w:rPr>
                <w:rFonts w:asciiTheme="minorEastAsia" w:hAnsiTheme="minorEastAsia"/>
                <w:spacing w:val="-8"/>
                <w:sz w:val="28"/>
                <w:szCs w:val="28"/>
              </w:rPr>
            </w:pPr>
            <w:r>
              <w:rPr>
                <w:rFonts w:hint="eastAsia" w:asciiTheme="minorEastAsia" w:hAnsiTheme="minorEastAsia" w:eastAsiaTheme="minorEastAsia"/>
                <w:spacing w:val="-8"/>
                <w:sz w:val="28"/>
                <w:szCs w:val="28"/>
                <w:lang w:eastAsia="zh-CN"/>
              </w:rPr>
              <w:t>洛爪河</w:t>
            </w:r>
            <w:r>
              <w:rPr>
                <w:rFonts w:hint="eastAsia" w:asciiTheme="minorEastAsia" w:hAnsiTheme="minorEastAsia" w:eastAsiaTheme="minorEastAsia"/>
                <w:spacing w:val="-8"/>
                <w:sz w:val="28"/>
                <w:szCs w:val="28"/>
              </w:rPr>
              <w:t>水电站水土保持总投资为</w:t>
            </w:r>
            <w:r>
              <w:rPr>
                <w:rFonts w:hint="eastAsia" w:asciiTheme="minorEastAsia" w:hAnsiTheme="minorEastAsia" w:eastAsiaTheme="minorEastAsia"/>
                <w:spacing w:val="-8"/>
                <w:sz w:val="28"/>
                <w:szCs w:val="28"/>
                <w:lang w:val="en-US" w:eastAsia="zh-CN"/>
              </w:rPr>
              <w:t>488.39</w:t>
            </w:r>
            <w:r>
              <w:rPr>
                <w:rFonts w:hint="eastAsia" w:asciiTheme="minorEastAsia" w:hAnsiTheme="minorEastAsia" w:eastAsiaTheme="minorEastAsia"/>
                <w:spacing w:val="-8"/>
                <w:sz w:val="28"/>
                <w:szCs w:val="28"/>
              </w:rPr>
              <w:t>万元，其中</w:t>
            </w:r>
            <w:r>
              <w:rPr>
                <w:rFonts w:hint="eastAsia" w:asciiTheme="minorEastAsia" w:hAnsiTheme="minorEastAsia" w:eastAsiaTheme="minorEastAsia"/>
                <w:spacing w:val="-8"/>
                <w:sz w:val="28"/>
                <w:szCs w:val="28"/>
                <w:lang w:eastAsia="zh-CN"/>
              </w:rPr>
              <w:t>主体工程中有水土保持功能的投资</w:t>
            </w:r>
            <w:r>
              <w:rPr>
                <w:rFonts w:hint="eastAsia" w:asciiTheme="minorEastAsia" w:hAnsiTheme="minorEastAsia" w:eastAsiaTheme="minorEastAsia"/>
                <w:spacing w:val="-8"/>
                <w:sz w:val="28"/>
                <w:szCs w:val="28"/>
                <w:lang w:val="en-US" w:eastAsia="zh-CN"/>
              </w:rPr>
              <w:t>173.85万元，本方案新增水土保持投资314.54万元，</w:t>
            </w:r>
            <w:r>
              <w:rPr>
                <w:rFonts w:hint="eastAsia" w:asciiTheme="minorEastAsia" w:hAnsiTheme="minorEastAsia" w:eastAsiaTheme="minorEastAsia"/>
                <w:spacing w:val="-8"/>
                <w:sz w:val="28"/>
                <w:szCs w:val="28"/>
              </w:rPr>
              <w:t>其中</w:t>
            </w:r>
            <w:r>
              <w:rPr>
                <w:rFonts w:hint="eastAsia" w:asciiTheme="minorEastAsia" w:hAnsiTheme="minorEastAsia" w:eastAsiaTheme="minorEastAsia"/>
                <w:spacing w:val="-8"/>
                <w:sz w:val="28"/>
                <w:szCs w:val="28"/>
                <w:lang w:eastAsia="zh-CN"/>
              </w:rPr>
              <w:t>建筑工程措施费</w:t>
            </w:r>
            <w:r>
              <w:rPr>
                <w:rFonts w:hint="eastAsia" w:asciiTheme="minorEastAsia" w:hAnsiTheme="minorEastAsia" w:eastAsiaTheme="minorEastAsia"/>
                <w:spacing w:val="-8"/>
                <w:sz w:val="28"/>
                <w:szCs w:val="28"/>
                <w:lang w:val="en-US" w:eastAsia="zh-CN"/>
              </w:rPr>
              <w:t>169.69万元，植物措施费2.15万元，临时工程费13.17万元，水土保持独立费用91.81万元，基本预备费8.30万元，水土保持设施补偿费1.87万元，静态投资285.132万元。</w:t>
            </w:r>
          </w:p>
          <w:p>
            <w:pPr>
              <w:ind w:firstLine="570"/>
              <w:rPr>
                <w:rFonts w:asciiTheme="minorEastAsia" w:hAnsiTheme="minorEastAsia"/>
                <w:spacing w:val="-8"/>
                <w:sz w:val="28"/>
                <w:szCs w:val="28"/>
              </w:rPr>
            </w:pPr>
            <w:r>
              <w:rPr>
                <w:rFonts w:hint="eastAsia" w:asciiTheme="minorEastAsia" w:hAnsiTheme="minorEastAsia"/>
                <w:spacing w:val="-8"/>
                <w:sz w:val="28"/>
                <w:szCs w:val="28"/>
              </w:rPr>
              <w:t>（六）验收结论</w:t>
            </w:r>
          </w:p>
          <w:p>
            <w:pPr>
              <w:ind w:firstLine="570"/>
              <w:rPr>
                <w:rFonts w:asciiTheme="minorEastAsia" w:hAnsiTheme="minorEastAsia"/>
                <w:spacing w:val="-8"/>
                <w:sz w:val="28"/>
                <w:szCs w:val="28"/>
              </w:rPr>
            </w:pPr>
            <w:r>
              <w:rPr>
                <w:rFonts w:hint="eastAsia"/>
                <w:color w:val="252525"/>
                <w:sz w:val="28"/>
                <w:szCs w:val="28"/>
                <w:shd w:val="clear" w:color="auto" w:fill="FFFFFF"/>
              </w:rPr>
              <w:t>根据《中华人民共和国水土保持法》、《水利部关于加强事中事后监管规范生产建设项目水土保持设施自主验收的通知》（水保〔2017〕365号）及《云南省水利厅转发水利部关于加强事中事后监管规范生产建设项目水土保持设施自主验收文件的通知》（云水保〔2017〕97号）要求，认真复核</w:t>
            </w:r>
            <w:r>
              <w:rPr>
                <w:rFonts w:hint="eastAsia"/>
                <w:color w:val="252525"/>
                <w:sz w:val="28"/>
                <w:szCs w:val="28"/>
                <w:shd w:val="clear" w:color="auto" w:fill="FFFFFF"/>
                <w:lang w:eastAsia="zh-CN"/>
              </w:rPr>
              <w:t>维西县洛爪河水电站</w:t>
            </w:r>
            <w:r>
              <w:rPr>
                <w:rFonts w:hint="eastAsia"/>
                <w:color w:val="252525"/>
                <w:sz w:val="28"/>
                <w:szCs w:val="28"/>
                <w:shd w:val="clear" w:color="auto" w:fill="FFFFFF"/>
              </w:rPr>
              <w:t>水土保持设施</w:t>
            </w:r>
            <w:r>
              <w:rPr>
                <w:rFonts w:hint="eastAsia" w:asciiTheme="minorEastAsia" w:hAnsiTheme="minorEastAsia"/>
                <w:spacing w:val="-4"/>
                <w:sz w:val="28"/>
                <w:szCs w:val="28"/>
              </w:rPr>
              <w:t>落实情况，得出验收结论：工程已按《</w:t>
            </w:r>
            <w:r>
              <w:rPr>
                <w:rFonts w:hint="eastAsia" w:asciiTheme="minorEastAsia" w:hAnsiTheme="minorEastAsia"/>
                <w:spacing w:val="-4"/>
                <w:sz w:val="28"/>
                <w:szCs w:val="28"/>
                <w:lang w:eastAsia="zh-CN"/>
              </w:rPr>
              <w:t>维西县洛爪河水电站</w:t>
            </w:r>
            <w:r>
              <w:rPr>
                <w:rFonts w:hint="eastAsia" w:asciiTheme="minorEastAsia" w:hAnsiTheme="minorEastAsia"/>
                <w:spacing w:val="-4"/>
                <w:sz w:val="28"/>
                <w:szCs w:val="28"/>
              </w:rPr>
              <w:t>水土保持方案</w:t>
            </w:r>
            <w:r>
              <w:rPr>
                <w:rFonts w:hint="eastAsia" w:asciiTheme="minorEastAsia" w:hAnsiTheme="minorEastAsia"/>
                <w:spacing w:val="-4"/>
                <w:sz w:val="28"/>
                <w:szCs w:val="28"/>
                <w:lang w:eastAsia="zh-CN"/>
              </w:rPr>
              <w:t>初步设计报告</w:t>
            </w:r>
            <w:r>
              <w:rPr>
                <w:rFonts w:hint="eastAsia" w:asciiTheme="minorEastAsia" w:hAnsiTheme="minorEastAsia"/>
                <w:spacing w:val="-4"/>
                <w:sz w:val="28"/>
                <w:szCs w:val="28"/>
              </w:rPr>
              <w:t>》的设计要求完成水保措施，目前各防治区域防治效果良好，通过</w:t>
            </w:r>
            <w:r>
              <w:rPr>
                <w:rFonts w:hint="eastAsia" w:asciiTheme="minorEastAsia" w:hAnsiTheme="minorEastAsia"/>
                <w:spacing w:val="-4"/>
                <w:sz w:val="28"/>
                <w:szCs w:val="28"/>
                <w:lang w:val="en-US" w:eastAsia="zh-CN"/>
              </w:rPr>
              <w:t>1</w:t>
            </w:r>
            <w:r>
              <w:rPr>
                <w:rFonts w:hint="eastAsia" w:asciiTheme="minorEastAsia" w:hAnsiTheme="minorEastAsia"/>
                <w:spacing w:val="-4"/>
                <w:sz w:val="28"/>
                <w:szCs w:val="28"/>
              </w:rPr>
              <w:t>年的运行，未发生较大的水土流失现象，运行过程中出现的部分缺陷已得到处理；总之该项目已完成水土流失预防和治理任务，</w:t>
            </w:r>
            <w:r>
              <w:rPr>
                <w:rFonts w:hint="eastAsia" w:asciiTheme="minorEastAsia" w:hAnsiTheme="minorEastAsia"/>
                <w:spacing w:val="-8"/>
                <w:sz w:val="28"/>
                <w:szCs w:val="28"/>
              </w:rPr>
              <w:t>各个水土保持防治指标均达到设计目标值，各措施均符合水土保持设施的验收条件，同意</w:t>
            </w:r>
            <w:r>
              <w:rPr>
                <w:rFonts w:hint="eastAsia" w:asciiTheme="minorEastAsia" w:hAnsiTheme="minorEastAsia"/>
                <w:spacing w:val="-8"/>
                <w:sz w:val="28"/>
                <w:szCs w:val="28"/>
                <w:lang w:eastAsia="zh-CN"/>
              </w:rPr>
              <w:t>维西县洛爪河水电站</w:t>
            </w:r>
            <w:r>
              <w:rPr>
                <w:rFonts w:hint="eastAsia" w:asciiTheme="minorEastAsia" w:hAnsiTheme="minorEastAsia"/>
                <w:spacing w:val="-8"/>
                <w:sz w:val="28"/>
                <w:szCs w:val="28"/>
              </w:rPr>
              <w:t>水土保持设施通过验收。</w:t>
            </w:r>
          </w:p>
          <w:p>
            <w:pPr>
              <w:ind w:firstLine="570"/>
              <w:rPr>
                <w:rFonts w:asciiTheme="minorEastAsia" w:hAnsiTheme="minorEastAsia"/>
                <w:spacing w:val="-8"/>
                <w:sz w:val="28"/>
                <w:szCs w:val="28"/>
              </w:rPr>
            </w:pPr>
            <w:r>
              <w:rPr>
                <w:rFonts w:hint="eastAsia" w:asciiTheme="minorEastAsia" w:hAnsiTheme="minorEastAsia"/>
                <w:spacing w:val="-8"/>
                <w:sz w:val="28"/>
                <w:szCs w:val="28"/>
              </w:rPr>
              <w:t>（七）后续管护要求</w:t>
            </w:r>
          </w:p>
          <w:p>
            <w:pPr>
              <w:ind w:firstLine="570"/>
              <w:rPr>
                <w:rFonts w:asciiTheme="minorEastAsia" w:hAnsiTheme="minorEastAsia"/>
                <w:spacing w:val="-8"/>
                <w:sz w:val="28"/>
                <w:szCs w:val="28"/>
              </w:rPr>
            </w:pPr>
            <w:r>
              <w:rPr>
                <w:rFonts w:hint="eastAsia" w:ascii="宋体" w:hAnsi="宋体"/>
                <w:bCs/>
                <w:sz w:val="28"/>
                <w:szCs w:val="28"/>
              </w:rPr>
              <w:t>1.加强对项目区各水土保持设施的日常维护、管理，及时发现问题及时处理；</w:t>
            </w:r>
          </w:p>
          <w:p>
            <w:pPr>
              <w:ind w:firstLine="570"/>
              <w:rPr>
                <w:rFonts w:ascii="宋体" w:hAnsi="宋体"/>
                <w:bCs/>
                <w:sz w:val="28"/>
                <w:szCs w:val="28"/>
              </w:rPr>
            </w:pPr>
            <w:r>
              <w:rPr>
                <w:rFonts w:hint="eastAsia" w:asciiTheme="minorEastAsia" w:hAnsiTheme="minorEastAsia"/>
                <w:spacing w:val="-8"/>
                <w:sz w:val="28"/>
                <w:szCs w:val="28"/>
              </w:rPr>
              <w:t>2.</w:t>
            </w:r>
            <w:r>
              <w:rPr>
                <w:rFonts w:hint="eastAsia" w:ascii="宋体" w:hAnsi="宋体"/>
                <w:bCs/>
                <w:sz w:val="28"/>
                <w:szCs w:val="28"/>
              </w:rPr>
              <w:t xml:space="preserve"> 对地形、地貌较为复杂的易发生水土流失危害的塔基应设专人定期巡查；</w:t>
            </w:r>
          </w:p>
          <w:p>
            <w:pPr>
              <w:ind w:firstLine="570"/>
              <w:rPr>
                <w:rFonts w:hint="eastAsia" w:asciiTheme="minorEastAsia" w:hAnsiTheme="minorEastAsia"/>
                <w:spacing w:val="-8"/>
                <w:sz w:val="28"/>
                <w:szCs w:val="28"/>
              </w:rPr>
            </w:pPr>
            <w:r>
              <w:rPr>
                <w:rFonts w:hint="eastAsia" w:ascii="宋体" w:hAnsi="宋体"/>
                <w:bCs/>
                <w:sz w:val="28"/>
                <w:szCs w:val="28"/>
              </w:rPr>
              <w:t>3.</w:t>
            </w:r>
            <w:r>
              <w:rPr>
                <w:rFonts w:hint="eastAsia" w:asciiTheme="minorEastAsia" w:hAnsiTheme="minorEastAsia"/>
                <w:spacing w:val="-8"/>
                <w:sz w:val="28"/>
                <w:szCs w:val="28"/>
              </w:rPr>
              <w:t xml:space="preserve"> 运行期与当地水行政主管部门共同配合，进一步加强水土保持监督执法、广泛传播水土保持知识，提高当地群众水土保持意识，以利于该项目水土保持的开展和维护。</w:t>
            </w:r>
          </w:p>
          <w:p>
            <w:pPr>
              <w:ind w:firstLine="570"/>
              <w:rPr>
                <w:rFonts w:hint="eastAsia" w:asciiTheme="minorEastAsia" w:hAnsiTheme="minorEastAsia"/>
                <w:spacing w:val="-8"/>
                <w:sz w:val="28"/>
                <w:szCs w:val="28"/>
              </w:rPr>
            </w:pPr>
          </w:p>
          <w:p>
            <w:pPr>
              <w:ind w:firstLine="570"/>
              <w:rPr>
                <w:rFonts w:asciiTheme="minorEastAsia" w:hAnsiTheme="minorEastAsia"/>
                <w:spacing w:val="-8"/>
                <w:sz w:val="28"/>
                <w:szCs w:val="28"/>
              </w:rPr>
            </w:pPr>
          </w:p>
          <w:p>
            <w:pPr>
              <w:ind w:firstLine="570"/>
              <w:rPr>
                <w:rFonts w:asciiTheme="minorEastAsia" w:hAnsiTheme="minorEastAsia"/>
                <w:spacing w:val="-8"/>
                <w:sz w:val="28"/>
                <w:szCs w:val="28"/>
              </w:rPr>
            </w:pPr>
            <w:r>
              <w:rPr>
                <w:rFonts w:hint="eastAsia" w:asciiTheme="minorEastAsia" w:hAnsiTheme="minorEastAsia"/>
                <w:spacing w:val="-8"/>
                <w:sz w:val="28"/>
                <w:szCs w:val="28"/>
              </w:rPr>
              <w:t xml:space="preserve">  </w:t>
            </w:r>
          </w:p>
          <w:p>
            <w:pPr>
              <w:ind w:left="4602" w:leftChars="399" w:hanging="3764" w:hangingChars="1426"/>
              <w:rPr>
                <w:rFonts w:asciiTheme="minorEastAsia" w:hAnsiTheme="minorEastAsia"/>
                <w:bCs/>
                <w:sz w:val="28"/>
                <w:szCs w:val="28"/>
              </w:rPr>
            </w:pPr>
            <w:r>
              <w:rPr>
                <w:rFonts w:hint="eastAsia" w:asciiTheme="minorEastAsia" w:hAnsiTheme="minorEastAsia"/>
                <w:spacing w:val="-8"/>
                <w:sz w:val="28"/>
                <w:szCs w:val="28"/>
              </w:rPr>
              <w:t xml:space="preserve">                              验收单位：维西恒发水电有限公司</w:t>
            </w:r>
            <w:r>
              <w:rPr>
                <w:rFonts w:hint="eastAsia" w:asciiTheme="minorEastAsia" w:hAnsiTheme="minorEastAsia"/>
                <w:bCs/>
                <w:sz w:val="28"/>
                <w:szCs w:val="28"/>
              </w:rPr>
              <w:t xml:space="preserve">                          验收组长：</w:t>
            </w:r>
          </w:p>
          <w:p>
            <w:pPr>
              <w:ind w:firstLine="570"/>
              <w:rPr>
                <w:rFonts w:asciiTheme="minorEastAsia" w:hAnsiTheme="minorEastAsia"/>
                <w:spacing w:val="-8"/>
                <w:sz w:val="28"/>
                <w:szCs w:val="28"/>
              </w:rPr>
            </w:pPr>
            <w:r>
              <w:rPr>
                <w:rFonts w:hint="eastAsia" w:asciiTheme="minorEastAsia" w:hAnsiTheme="minorEastAsia"/>
                <w:bCs/>
                <w:sz w:val="28"/>
                <w:szCs w:val="28"/>
              </w:rPr>
              <w:t xml:space="preserve">                                   20</w:t>
            </w:r>
            <w:r>
              <w:rPr>
                <w:rFonts w:hint="eastAsia" w:asciiTheme="minorEastAsia" w:hAnsiTheme="minorEastAsia"/>
                <w:bCs/>
                <w:sz w:val="28"/>
                <w:szCs w:val="28"/>
                <w:lang w:val="en-US" w:eastAsia="zh-CN"/>
              </w:rPr>
              <w:t>23</w:t>
            </w:r>
            <w:r>
              <w:rPr>
                <w:rFonts w:hint="eastAsia" w:asciiTheme="minorEastAsia" w:hAnsiTheme="minorEastAsia"/>
                <w:bCs/>
                <w:sz w:val="28"/>
                <w:szCs w:val="28"/>
              </w:rPr>
              <w:t>年</w:t>
            </w:r>
            <w:r>
              <w:rPr>
                <w:rFonts w:hint="eastAsia" w:asciiTheme="minorEastAsia" w:hAnsiTheme="minorEastAsia"/>
                <w:bCs/>
                <w:sz w:val="28"/>
                <w:szCs w:val="28"/>
                <w:lang w:val="en-US" w:eastAsia="zh-CN"/>
              </w:rPr>
              <w:t>7</w:t>
            </w:r>
            <w:r>
              <w:rPr>
                <w:rFonts w:hint="eastAsia" w:asciiTheme="minorEastAsia" w:hAnsiTheme="minorEastAsia"/>
                <w:bCs/>
                <w:sz w:val="28"/>
                <w:szCs w:val="28"/>
              </w:rPr>
              <w:t>月18日</w:t>
            </w:r>
          </w:p>
          <w:p>
            <w:pPr>
              <w:ind w:firstLine="570"/>
              <w:rPr>
                <w:rFonts w:asciiTheme="minorEastAsia" w:hAnsiTheme="minorEastAsia"/>
                <w:sz w:val="28"/>
                <w:szCs w:val="28"/>
              </w:rPr>
            </w:pPr>
          </w:p>
        </w:tc>
      </w:tr>
    </w:tbl>
    <w:p>
      <w:pPr>
        <w:rPr>
          <w:rFonts w:asciiTheme="minorEastAsia" w:hAnsiTheme="minorEastAsia"/>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1Y2U1YjYwY2Y0MmE4YWQ2MmRkYjczZGZkZjgxZmUifQ=="/>
  </w:docVars>
  <w:rsids>
    <w:rsidRoot w:val="00F01323"/>
    <w:rsid w:val="00097FDB"/>
    <w:rsid w:val="001F79B4"/>
    <w:rsid w:val="002703D8"/>
    <w:rsid w:val="002A7B52"/>
    <w:rsid w:val="00306C1E"/>
    <w:rsid w:val="00323290"/>
    <w:rsid w:val="003B0517"/>
    <w:rsid w:val="004D3A33"/>
    <w:rsid w:val="005303B5"/>
    <w:rsid w:val="00573B45"/>
    <w:rsid w:val="00594F1C"/>
    <w:rsid w:val="006532CD"/>
    <w:rsid w:val="00653DB1"/>
    <w:rsid w:val="006D3ADB"/>
    <w:rsid w:val="0071396B"/>
    <w:rsid w:val="0077283E"/>
    <w:rsid w:val="00803D28"/>
    <w:rsid w:val="00812845"/>
    <w:rsid w:val="00817279"/>
    <w:rsid w:val="008324B8"/>
    <w:rsid w:val="00856C9B"/>
    <w:rsid w:val="00864910"/>
    <w:rsid w:val="008754BA"/>
    <w:rsid w:val="008D2A5C"/>
    <w:rsid w:val="0093463F"/>
    <w:rsid w:val="00994DB0"/>
    <w:rsid w:val="009A4BB1"/>
    <w:rsid w:val="009F0F82"/>
    <w:rsid w:val="00A04E81"/>
    <w:rsid w:val="00A7395D"/>
    <w:rsid w:val="00A84D31"/>
    <w:rsid w:val="00AD1859"/>
    <w:rsid w:val="00AE4424"/>
    <w:rsid w:val="00C075D7"/>
    <w:rsid w:val="00C97E15"/>
    <w:rsid w:val="00CA0038"/>
    <w:rsid w:val="00D904A7"/>
    <w:rsid w:val="00DB150A"/>
    <w:rsid w:val="00DE298B"/>
    <w:rsid w:val="00E65AD3"/>
    <w:rsid w:val="00EC3092"/>
    <w:rsid w:val="00F01323"/>
    <w:rsid w:val="00F754CE"/>
    <w:rsid w:val="00F958CE"/>
    <w:rsid w:val="111F5018"/>
    <w:rsid w:val="1DC55009"/>
    <w:rsid w:val="281638DE"/>
    <w:rsid w:val="292E6FFE"/>
    <w:rsid w:val="29810D41"/>
    <w:rsid w:val="4C721F16"/>
    <w:rsid w:val="5BC935E6"/>
    <w:rsid w:val="5D105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4080" w:semiHidden="0"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4080"/>
    <w:pPr>
      <w:widowControl/>
      <w:ind w:firstLine="420"/>
      <w:jc w:val="left"/>
    </w:pPr>
    <w:rPr>
      <w:kern w:val="0"/>
      <w:sz w:val="20"/>
    </w:rPr>
  </w:style>
  <w:style w:type="paragraph" w:styleId="3">
    <w:name w:val="Plain Text"/>
    <w:basedOn w:val="1"/>
    <w:qFormat/>
    <w:uiPriority w:val="0"/>
    <w:pPr>
      <w:widowControl w:val="0"/>
      <w:adjustRightInd/>
      <w:snapToGrid/>
      <w:spacing w:after="0" w:line="300" w:lineRule="auto"/>
    </w:pPr>
    <w:rPr>
      <w:rFonts w:ascii="Times New Roman" w:hAnsi="Times New Roman" w:eastAsia="宋体" w:cs="Times New Roman"/>
      <w:sz w:val="28"/>
      <w:szCs w:val="21"/>
    </w:rPr>
  </w:style>
  <w:style w:type="paragraph" w:styleId="4">
    <w:name w:val="Balloon Text"/>
    <w:basedOn w:val="1"/>
    <w:link w:val="17"/>
    <w:semiHidden/>
    <w:unhideWhenUsed/>
    <w:qFormat/>
    <w:uiPriority w:val="99"/>
    <w:rPr>
      <w:sz w:val="18"/>
      <w:szCs w:val="18"/>
    </w:rPr>
  </w:style>
  <w:style w:type="paragraph" w:styleId="5">
    <w:name w:val="footer"/>
    <w:basedOn w:val="1"/>
    <w:link w:val="16"/>
    <w:unhideWhenUsed/>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qFormat/>
    <w:uiPriority w:val="34"/>
    <w:pPr>
      <w:ind w:firstLine="420" w:firstLineChars="200"/>
    </w:pPr>
  </w:style>
  <w:style w:type="paragraph" w:customStyle="1" w:styleId="11">
    <w:name w:val="Body text|1"/>
    <w:basedOn w:val="1"/>
    <w:link w:val="12"/>
    <w:qFormat/>
    <w:uiPriority w:val="0"/>
    <w:pPr>
      <w:spacing w:after="110" w:line="470" w:lineRule="auto"/>
      <w:ind w:firstLine="400"/>
    </w:pPr>
    <w:rPr>
      <w:rFonts w:ascii="宋体" w:hAnsi="宋体" w:eastAsia="宋体" w:cs="宋体"/>
      <w:sz w:val="28"/>
      <w:szCs w:val="28"/>
      <w:lang w:val="zh-TW" w:eastAsia="zh-TW" w:bidi="zh-TW"/>
    </w:rPr>
  </w:style>
  <w:style w:type="character" w:customStyle="1" w:styleId="12">
    <w:name w:val="Body text|1_"/>
    <w:link w:val="11"/>
    <w:qFormat/>
    <w:uiPriority w:val="0"/>
    <w:rPr>
      <w:rFonts w:ascii="宋体" w:hAnsi="宋体" w:eastAsia="宋体" w:cs="宋体"/>
      <w:sz w:val="28"/>
      <w:szCs w:val="28"/>
      <w:lang w:val="zh-TW" w:eastAsia="zh-TW" w:bidi="zh-TW"/>
    </w:rPr>
  </w:style>
  <w:style w:type="paragraph" w:customStyle="1" w:styleId="13">
    <w:name w:val="Table Paragraph"/>
    <w:basedOn w:val="1"/>
    <w:qFormat/>
    <w:uiPriority w:val="1"/>
    <w:pPr>
      <w:jc w:val="center"/>
    </w:pPr>
    <w:rPr>
      <w:rFonts w:ascii="Times New Roman" w:hAnsi="Times New Roman" w:eastAsia="Times New Roman" w:cs="Times New Roman"/>
      <w:szCs w:val="24"/>
      <w:lang w:val="zh-CN" w:bidi="zh-CN"/>
    </w:rPr>
  </w:style>
  <w:style w:type="paragraph" w:customStyle="1" w:styleId="14">
    <w:name w:val="Other|1"/>
    <w:basedOn w:val="1"/>
    <w:qFormat/>
    <w:uiPriority w:val="0"/>
    <w:rPr>
      <w:rFonts w:ascii="宋体" w:hAnsi="宋体" w:eastAsia="宋体" w:cs="宋体"/>
      <w:szCs w:val="24"/>
    </w:rPr>
  </w:style>
  <w:style w:type="character" w:customStyle="1" w:styleId="15">
    <w:name w:val="页眉 Char"/>
    <w:basedOn w:val="9"/>
    <w:link w:val="6"/>
    <w:qFormat/>
    <w:uiPriority w:val="99"/>
    <w:rPr>
      <w:sz w:val="18"/>
      <w:szCs w:val="18"/>
    </w:rPr>
  </w:style>
  <w:style w:type="character" w:customStyle="1" w:styleId="16">
    <w:name w:val="页脚 Char"/>
    <w:basedOn w:val="9"/>
    <w:link w:val="5"/>
    <w:qFormat/>
    <w:uiPriority w:val="99"/>
    <w:rPr>
      <w:sz w:val="18"/>
      <w:szCs w:val="18"/>
    </w:rPr>
  </w:style>
  <w:style w:type="character" w:customStyle="1" w:styleId="17">
    <w:name w:val="批注框文本 Char"/>
    <w:basedOn w:val="9"/>
    <w:link w:val="4"/>
    <w:semiHidden/>
    <w:uiPriority w:val="99"/>
    <w:rPr>
      <w:sz w:val="18"/>
      <w:szCs w:val="18"/>
    </w:rPr>
  </w:style>
  <w:style w:type="paragraph" w:customStyle="1" w:styleId="18">
    <w:name w:val="xl28"/>
    <w:basedOn w:val="1"/>
    <w:qFormat/>
    <w:uiPriority w:val="3"/>
    <w:pPr>
      <w:widowControl/>
      <w:pBdr>
        <w:left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19">
    <w:name w:val="表格内容"/>
    <w:basedOn w:val="2"/>
    <w:qFormat/>
    <w:uiPriority w:val="1304"/>
    <w:pPr>
      <w:widowControl w:val="0"/>
      <w:ind w:firstLine="0"/>
      <w:jc w:val="both"/>
    </w:pPr>
    <w:rPr>
      <w:rFonts w:eastAsia="宋体"/>
      <w:spacing w:val="14"/>
      <w:kern w:val="2"/>
      <w:sz w:val="24"/>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9</Pages>
  <Words>667</Words>
  <Characters>3808</Characters>
  <Lines>31</Lines>
  <Paragraphs>8</Paragraphs>
  <TotalTime>7</TotalTime>
  <ScaleCrop>false</ScaleCrop>
  <LinksUpToDate>false</LinksUpToDate>
  <CharactersWithSpaces>4467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2021-09-09T00:42:00Z</dcterms:created>
  <dc:creator>AutoBVT</dc:creator>
  <cp:lastModifiedBy>花落尘埃</cp:lastModifiedBy>
  <cp:lastPrinted>2021-11-26T01:18:00Z</cp:lastPrinted>
  <dcterms:modified xsi:type="dcterms:W3CDTF">2023-10-16T08:41:25Z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2E157505A42D4F0DB9D623B45C33C5AB_12</vt:lpwstr>
  </property>
</Properties>
</file>