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9E" w:rsidRPr="00191717" w:rsidRDefault="00735A9E" w:rsidP="00735A9E">
      <w:pPr>
        <w:jc w:val="center"/>
        <w:rPr>
          <w:rFonts w:asciiTheme="minorEastAsia" w:eastAsiaTheme="minorEastAsia" w:hAnsiTheme="minorEastAsia"/>
          <w:b/>
          <w:bCs/>
          <w:sz w:val="36"/>
          <w:szCs w:val="44"/>
        </w:rPr>
      </w:pPr>
    </w:p>
    <w:p w:rsidR="00735A9E" w:rsidRPr="00191717" w:rsidRDefault="00735A9E" w:rsidP="00735A9E">
      <w:pPr>
        <w:jc w:val="center"/>
        <w:rPr>
          <w:rFonts w:asciiTheme="minorEastAsia" w:eastAsiaTheme="minorEastAsia" w:hAnsiTheme="minorEastAsia"/>
          <w:b/>
          <w:bCs/>
          <w:sz w:val="40"/>
          <w:szCs w:val="48"/>
        </w:rPr>
      </w:pPr>
      <w:r w:rsidRPr="00191717">
        <w:rPr>
          <w:rFonts w:asciiTheme="minorEastAsia" w:eastAsiaTheme="minorEastAsia" w:hAnsiTheme="minorEastAsia" w:hint="eastAsia"/>
          <w:b/>
          <w:bCs/>
          <w:sz w:val="40"/>
          <w:szCs w:val="48"/>
        </w:rPr>
        <w:t>施坝河一级电站</w:t>
      </w:r>
    </w:p>
    <w:p w:rsidR="00735A9E" w:rsidRPr="00191717" w:rsidRDefault="00735A9E" w:rsidP="00735A9E">
      <w:pPr>
        <w:jc w:val="center"/>
        <w:rPr>
          <w:rFonts w:asciiTheme="minorEastAsia" w:eastAsiaTheme="minorEastAsia" w:hAnsiTheme="minorEastAsia"/>
          <w:b/>
          <w:bCs/>
          <w:sz w:val="36"/>
          <w:szCs w:val="44"/>
        </w:rPr>
      </w:pPr>
      <w:r w:rsidRPr="00191717">
        <w:rPr>
          <w:rFonts w:asciiTheme="minorEastAsia" w:eastAsiaTheme="minorEastAsia" w:hAnsiTheme="minorEastAsia" w:hint="eastAsia"/>
          <w:b/>
          <w:bCs/>
          <w:sz w:val="36"/>
          <w:szCs w:val="44"/>
        </w:rPr>
        <w:t>水土保持设施竣工验收报告书</w:t>
      </w:r>
    </w:p>
    <w:p w:rsidR="00735A9E" w:rsidRPr="00191717" w:rsidRDefault="00735A9E" w:rsidP="00735A9E">
      <w:pPr>
        <w:rPr>
          <w:rFonts w:asciiTheme="minorEastAsia" w:eastAsiaTheme="minorEastAsia" w:hAnsiTheme="minorEastAsia"/>
          <w:b/>
          <w:bCs/>
          <w:sz w:val="36"/>
          <w:szCs w:val="44"/>
        </w:rPr>
      </w:pPr>
    </w:p>
    <w:p w:rsidR="00735A9E" w:rsidRPr="00191717" w:rsidRDefault="00735A9E" w:rsidP="00735A9E">
      <w:pPr>
        <w:rPr>
          <w:rFonts w:asciiTheme="minorEastAsia" w:eastAsiaTheme="minorEastAsia" w:hAnsiTheme="minorEastAsia"/>
          <w:b/>
          <w:bCs/>
          <w:sz w:val="36"/>
          <w:szCs w:val="44"/>
        </w:rPr>
      </w:pPr>
    </w:p>
    <w:p w:rsidR="00735A9E" w:rsidRPr="00191717" w:rsidRDefault="00735A9E" w:rsidP="00735A9E">
      <w:pPr>
        <w:jc w:val="center"/>
        <w:rPr>
          <w:rFonts w:asciiTheme="minorEastAsia" w:eastAsiaTheme="minorEastAsia" w:hAnsiTheme="minorEastAsia"/>
          <w:b/>
          <w:bCs/>
          <w:sz w:val="36"/>
          <w:szCs w:val="44"/>
        </w:rPr>
      </w:pPr>
      <w:r w:rsidRPr="00191717">
        <w:rPr>
          <w:rFonts w:asciiTheme="minorEastAsia" w:eastAsiaTheme="minorEastAsia" w:hAnsiTheme="minorEastAsia"/>
          <w:b/>
          <w:bCs/>
          <w:noProof/>
          <w:sz w:val="36"/>
          <w:szCs w:val="44"/>
        </w:rPr>
        <w:drawing>
          <wp:inline distT="0" distB="0" distL="0" distR="0" wp14:anchorId="614B9FF5" wp14:editId="2D445F89">
            <wp:extent cx="5760720" cy="4319207"/>
            <wp:effectExtent l="0" t="0" r="0" b="5715"/>
            <wp:docPr id="2" name="图片 2" descr="C:\Users\Administrator\Desktop\施坝河\二级\84635dbc5d6b244b8b3e48407696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施坝河\二级\84635dbc5d6b244b8b3e484076965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19207"/>
                    </a:xfrm>
                    <a:prstGeom prst="rect">
                      <a:avLst/>
                    </a:prstGeom>
                    <a:noFill/>
                    <a:ln>
                      <a:noFill/>
                    </a:ln>
                  </pic:spPr>
                </pic:pic>
              </a:graphicData>
            </a:graphic>
          </wp:inline>
        </w:drawing>
      </w:r>
    </w:p>
    <w:p w:rsidR="00735A9E" w:rsidRPr="00191717" w:rsidRDefault="00735A9E" w:rsidP="00735A9E">
      <w:pPr>
        <w:jc w:val="center"/>
        <w:rPr>
          <w:rFonts w:asciiTheme="minorEastAsia" w:eastAsiaTheme="minorEastAsia" w:hAnsiTheme="minorEastAsia"/>
          <w:b/>
          <w:bCs/>
          <w:sz w:val="36"/>
          <w:szCs w:val="44"/>
        </w:rPr>
      </w:pPr>
    </w:p>
    <w:p w:rsidR="00735A9E" w:rsidRPr="00191717" w:rsidRDefault="00735A9E" w:rsidP="00735A9E">
      <w:pPr>
        <w:jc w:val="center"/>
        <w:rPr>
          <w:rFonts w:asciiTheme="minorEastAsia" w:eastAsiaTheme="minorEastAsia" w:hAnsiTheme="minorEastAsia"/>
          <w:b/>
          <w:bCs/>
          <w:sz w:val="36"/>
          <w:szCs w:val="44"/>
        </w:rPr>
      </w:pPr>
    </w:p>
    <w:p w:rsidR="00735A9E" w:rsidRPr="00191717" w:rsidRDefault="00735A9E" w:rsidP="00735A9E">
      <w:pPr>
        <w:jc w:val="center"/>
        <w:rPr>
          <w:rFonts w:asciiTheme="minorEastAsia" w:eastAsiaTheme="minorEastAsia" w:hAnsiTheme="minorEastAsia"/>
          <w:b/>
          <w:bCs/>
          <w:sz w:val="36"/>
          <w:szCs w:val="44"/>
        </w:rPr>
      </w:pPr>
    </w:p>
    <w:p w:rsidR="00735A9E" w:rsidRPr="00191717" w:rsidRDefault="00735A9E" w:rsidP="00735A9E">
      <w:pPr>
        <w:ind w:firstLineChars="450" w:firstLine="1265"/>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建设单位：云南恒益水电开发有限公司</w:t>
      </w:r>
    </w:p>
    <w:p w:rsidR="00735A9E" w:rsidRPr="00191717" w:rsidRDefault="00735A9E" w:rsidP="00735A9E">
      <w:pPr>
        <w:ind w:firstLineChars="450" w:firstLine="1265"/>
        <w:rPr>
          <w:rFonts w:asciiTheme="minorEastAsia" w:eastAsiaTheme="minorEastAsia" w:hAnsiTheme="minorEastAsia"/>
          <w:b/>
          <w:bCs/>
          <w:sz w:val="28"/>
          <w:szCs w:val="36"/>
        </w:rPr>
      </w:pPr>
      <w:r w:rsidRPr="00191717">
        <w:rPr>
          <w:rFonts w:asciiTheme="minorEastAsia" w:eastAsiaTheme="minorEastAsia" w:hAnsiTheme="minorEastAsia" w:hint="eastAsia"/>
          <w:b/>
          <w:bCs/>
          <w:sz w:val="28"/>
          <w:szCs w:val="36"/>
        </w:rPr>
        <w:t>编制单位：香格里拉市华辰水电咨询设计有限公司</w:t>
      </w:r>
    </w:p>
    <w:p w:rsidR="00735A9E" w:rsidRPr="00191717" w:rsidRDefault="00735A9E" w:rsidP="00735A9E">
      <w:pPr>
        <w:ind w:firstLineChars="450" w:firstLine="1265"/>
        <w:rPr>
          <w:rFonts w:asciiTheme="minorEastAsia" w:eastAsiaTheme="minorEastAsia" w:hAnsiTheme="minorEastAsia" w:cs="宋体"/>
          <w:b/>
          <w:bCs/>
          <w:sz w:val="28"/>
          <w:szCs w:val="36"/>
        </w:rPr>
      </w:pPr>
      <w:r w:rsidRPr="00191717">
        <w:rPr>
          <w:rFonts w:asciiTheme="minorEastAsia" w:eastAsiaTheme="minorEastAsia" w:hAnsiTheme="minorEastAsia" w:cs="宋体" w:hint="eastAsia"/>
          <w:b/>
          <w:bCs/>
          <w:sz w:val="28"/>
          <w:szCs w:val="36"/>
        </w:rPr>
        <w:t>编制时间：2021年8月</w:t>
      </w:r>
    </w:p>
    <w:p w:rsidR="00735A9E" w:rsidRPr="00191717" w:rsidRDefault="00735A9E" w:rsidP="00735A9E">
      <w:pPr>
        <w:pStyle w:val="10"/>
        <w:tabs>
          <w:tab w:val="right" w:leader="dot" w:pos="9072"/>
        </w:tabs>
        <w:jc w:val="center"/>
        <w:rPr>
          <w:rFonts w:asciiTheme="minorEastAsia" w:eastAsiaTheme="minorEastAsia" w:hAnsiTheme="minorEastAsia" w:cs="宋体"/>
          <w:bCs/>
          <w:sz w:val="28"/>
          <w:szCs w:val="28"/>
        </w:rPr>
      </w:pPr>
      <w:r w:rsidRPr="00191717">
        <w:rPr>
          <w:rFonts w:asciiTheme="minorEastAsia" w:eastAsiaTheme="minorEastAsia" w:hAnsiTheme="minorEastAsia" w:cs="宋体" w:hint="eastAsia"/>
          <w:b/>
          <w:bCs/>
          <w:sz w:val="28"/>
          <w:szCs w:val="28"/>
        </w:rPr>
        <w:br w:type="page"/>
      </w:r>
      <w:r w:rsidRPr="00191717">
        <w:rPr>
          <w:rFonts w:asciiTheme="minorEastAsia" w:eastAsiaTheme="minorEastAsia" w:hAnsiTheme="minorEastAsia" w:cs="宋体" w:hint="eastAsia"/>
          <w:bCs/>
          <w:sz w:val="32"/>
          <w:szCs w:val="28"/>
        </w:rPr>
        <w:lastRenderedPageBreak/>
        <w:t>目  录</w:t>
      </w:r>
    </w:p>
    <w:p w:rsidR="00735A9E" w:rsidRPr="00191717" w:rsidRDefault="00735A9E" w:rsidP="00735A9E">
      <w:pPr>
        <w:pStyle w:val="10"/>
        <w:tabs>
          <w:tab w:val="right" w:leader="dot" w:pos="9062"/>
        </w:tabs>
        <w:rPr>
          <w:rFonts w:asciiTheme="minorEastAsia" w:eastAsiaTheme="minorEastAsia" w:hAnsiTheme="minorEastAsia"/>
          <w:b/>
          <w:noProof/>
          <w:sz w:val="28"/>
          <w:szCs w:val="28"/>
        </w:rPr>
      </w:pPr>
      <w:r w:rsidRPr="00191717">
        <w:rPr>
          <w:rFonts w:asciiTheme="minorEastAsia" w:eastAsiaTheme="minorEastAsia" w:hAnsiTheme="minorEastAsia" w:cs="宋体" w:hint="eastAsia"/>
          <w:bCs/>
          <w:sz w:val="28"/>
          <w:szCs w:val="28"/>
        </w:rPr>
        <w:fldChar w:fldCharType="begin"/>
      </w:r>
      <w:r w:rsidRPr="00191717">
        <w:rPr>
          <w:rFonts w:asciiTheme="minorEastAsia" w:eastAsiaTheme="minorEastAsia" w:hAnsiTheme="minorEastAsia" w:cs="宋体" w:hint="eastAsia"/>
          <w:bCs/>
          <w:sz w:val="28"/>
          <w:szCs w:val="28"/>
        </w:rPr>
        <w:instrText xml:space="preserve">TOC \o "1-2" \h \u </w:instrText>
      </w:r>
      <w:r w:rsidRPr="00191717">
        <w:rPr>
          <w:rFonts w:asciiTheme="minorEastAsia" w:eastAsiaTheme="minorEastAsia" w:hAnsiTheme="minorEastAsia" w:cs="宋体" w:hint="eastAsia"/>
          <w:bCs/>
          <w:sz w:val="28"/>
          <w:szCs w:val="28"/>
        </w:rPr>
        <w:fldChar w:fldCharType="separate"/>
      </w:r>
      <w:hyperlink w:anchor="_Toc80978749" w:history="1">
        <w:r w:rsidRPr="00191717">
          <w:rPr>
            <w:rStyle w:val="a9"/>
            <w:rFonts w:asciiTheme="minorEastAsia" w:eastAsiaTheme="minorEastAsia" w:hAnsiTheme="minorEastAsia"/>
            <w:b/>
            <w:noProof/>
            <w:sz w:val="28"/>
            <w:szCs w:val="28"/>
          </w:rPr>
          <w:t>1.</w:t>
        </w:r>
        <w:r w:rsidRPr="00191717">
          <w:rPr>
            <w:rStyle w:val="a9"/>
            <w:rFonts w:asciiTheme="minorEastAsia" w:eastAsiaTheme="minorEastAsia" w:hAnsiTheme="minorEastAsia" w:hint="eastAsia"/>
            <w:b/>
            <w:noProof/>
            <w:sz w:val="28"/>
            <w:szCs w:val="28"/>
          </w:rPr>
          <w:t>项目及项目区概况</w:t>
        </w:r>
        <w:r w:rsidRPr="00191717">
          <w:rPr>
            <w:rFonts w:asciiTheme="minorEastAsia" w:eastAsiaTheme="minorEastAsia" w:hAnsiTheme="minorEastAsia"/>
            <w:b/>
            <w:noProof/>
            <w:sz w:val="28"/>
            <w:szCs w:val="28"/>
          </w:rPr>
          <w:tab/>
        </w:r>
        <w:r w:rsidRPr="00191717">
          <w:rPr>
            <w:rFonts w:asciiTheme="minorEastAsia" w:eastAsiaTheme="minorEastAsia" w:hAnsiTheme="minorEastAsia"/>
            <w:b/>
            <w:noProof/>
            <w:sz w:val="28"/>
            <w:szCs w:val="28"/>
          </w:rPr>
          <w:fldChar w:fldCharType="begin"/>
        </w:r>
        <w:r w:rsidRPr="00191717">
          <w:rPr>
            <w:rFonts w:asciiTheme="minorEastAsia" w:eastAsiaTheme="minorEastAsia" w:hAnsiTheme="minorEastAsia"/>
            <w:b/>
            <w:noProof/>
            <w:sz w:val="28"/>
            <w:szCs w:val="28"/>
          </w:rPr>
          <w:instrText xml:space="preserve"> PAGEREF _Toc80978749 \h </w:instrText>
        </w:r>
        <w:r w:rsidRPr="00191717">
          <w:rPr>
            <w:rFonts w:asciiTheme="minorEastAsia" w:eastAsiaTheme="minorEastAsia" w:hAnsiTheme="minorEastAsia"/>
            <w:b/>
            <w:noProof/>
            <w:sz w:val="28"/>
            <w:szCs w:val="28"/>
          </w:rPr>
        </w:r>
        <w:r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4</w:t>
        </w:r>
        <w:r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10"/>
        <w:tabs>
          <w:tab w:val="right" w:leader="dot" w:pos="9062"/>
        </w:tabs>
        <w:rPr>
          <w:rFonts w:asciiTheme="minorEastAsia" w:eastAsiaTheme="minorEastAsia" w:hAnsiTheme="minorEastAsia"/>
          <w:noProof/>
          <w:sz w:val="28"/>
          <w:szCs w:val="28"/>
        </w:rPr>
      </w:pPr>
      <w:hyperlink w:anchor="_Toc80978750" w:history="1">
        <w:r w:rsidR="00735A9E" w:rsidRPr="00191717">
          <w:rPr>
            <w:rStyle w:val="a9"/>
            <w:rFonts w:asciiTheme="minorEastAsia" w:eastAsiaTheme="minorEastAsia" w:hAnsiTheme="minorEastAsia"/>
            <w:noProof/>
            <w:sz w:val="28"/>
            <w:szCs w:val="28"/>
          </w:rPr>
          <w:t>1.1</w:t>
        </w:r>
        <w:r w:rsidR="00735A9E" w:rsidRPr="00191717">
          <w:rPr>
            <w:rStyle w:val="a9"/>
            <w:rFonts w:asciiTheme="minorEastAsia" w:eastAsiaTheme="minorEastAsia" w:hAnsiTheme="minorEastAsia" w:hint="eastAsia"/>
            <w:noProof/>
            <w:sz w:val="28"/>
            <w:szCs w:val="28"/>
          </w:rPr>
          <w:t>项目概况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_Toc80978750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5</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1" w:history="1">
        <w:r w:rsidR="00735A9E" w:rsidRPr="00191717">
          <w:rPr>
            <w:rStyle w:val="a9"/>
            <w:rFonts w:asciiTheme="minorEastAsia" w:eastAsiaTheme="minorEastAsia" w:hAnsiTheme="minorEastAsia"/>
            <w:noProof/>
            <w:sz w:val="28"/>
            <w:szCs w:val="28"/>
          </w:rPr>
          <w:t>1.1.1</w:t>
        </w:r>
        <w:r w:rsidR="00735A9E" w:rsidRPr="00191717">
          <w:rPr>
            <w:rStyle w:val="a9"/>
            <w:rFonts w:asciiTheme="minorEastAsia" w:eastAsiaTheme="minorEastAsia" w:hAnsiTheme="minorEastAsia" w:hint="eastAsia"/>
            <w:noProof/>
            <w:sz w:val="28"/>
            <w:szCs w:val="28"/>
          </w:rPr>
          <w:t>地理位置</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_Toc80978751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5</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2" w:history="1">
        <w:r w:rsidR="00735A9E" w:rsidRPr="00191717">
          <w:rPr>
            <w:rStyle w:val="a9"/>
            <w:rFonts w:asciiTheme="minorEastAsia" w:eastAsiaTheme="minorEastAsia" w:hAnsiTheme="minorEastAsia" w:cs="宋体"/>
            <w:bCs/>
            <w:noProof/>
            <w:sz w:val="28"/>
            <w:szCs w:val="28"/>
          </w:rPr>
          <w:t>1.2</w:t>
        </w:r>
        <w:r w:rsidR="00735A9E" w:rsidRPr="00191717">
          <w:rPr>
            <w:rStyle w:val="a9"/>
            <w:rFonts w:asciiTheme="minorEastAsia" w:eastAsiaTheme="minorEastAsia" w:hAnsiTheme="minorEastAsia" w:cs="宋体" w:hint="eastAsia"/>
            <w:bCs/>
            <w:noProof/>
            <w:sz w:val="28"/>
            <w:szCs w:val="28"/>
          </w:rPr>
          <w:t>项目区概况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_Toc80978752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10</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10"/>
        <w:tabs>
          <w:tab w:val="right" w:leader="dot" w:pos="9062"/>
        </w:tabs>
        <w:rPr>
          <w:rFonts w:asciiTheme="minorEastAsia" w:eastAsiaTheme="minorEastAsia" w:hAnsiTheme="minorEastAsia"/>
          <w:b/>
          <w:noProof/>
          <w:sz w:val="28"/>
          <w:szCs w:val="28"/>
        </w:rPr>
      </w:pPr>
      <w:hyperlink w:anchor="_Toc80978753" w:history="1">
        <w:r w:rsidR="00735A9E" w:rsidRPr="00191717">
          <w:rPr>
            <w:rStyle w:val="a9"/>
            <w:rFonts w:asciiTheme="minorEastAsia" w:eastAsiaTheme="minorEastAsia" w:hAnsiTheme="minorEastAsia" w:cs="宋体"/>
            <w:b/>
            <w:bCs/>
            <w:noProof/>
            <w:sz w:val="28"/>
            <w:szCs w:val="28"/>
          </w:rPr>
          <w:t>2.</w:t>
        </w:r>
        <w:r w:rsidR="00735A9E" w:rsidRPr="00191717">
          <w:rPr>
            <w:rStyle w:val="a9"/>
            <w:rFonts w:asciiTheme="minorEastAsia" w:eastAsiaTheme="minorEastAsia" w:hAnsiTheme="minorEastAsia" w:cs="宋体" w:hint="eastAsia"/>
            <w:b/>
            <w:bCs/>
            <w:noProof/>
            <w:sz w:val="28"/>
            <w:szCs w:val="28"/>
          </w:rPr>
          <w:t>水土保持方案和设计情况</w:t>
        </w:r>
        <w:r w:rsidR="00735A9E" w:rsidRPr="00191717">
          <w:rPr>
            <w:rFonts w:asciiTheme="minorEastAsia" w:eastAsiaTheme="minorEastAsia" w:hAnsiTheme="minorEastAsia"/>
            <w:b/>
            <w:noProof/>
            <w:sz w:val="28"/>
            <w:szCs w:val="28"/>
          </w:rPr>
          <w:tab/>
        </w:r>
        <w:r w:rsidR="00735A9E" w:rsidRPr="00191717">
          <w:rPr>
            <w:rFonts w:asciiTheme="minorEastAsia" w:eastAsiaTheme="minorEastAsia" w:hAnsiTheme="minorEastAsia"/>
            <w:b/>
            <w:noProof/>
            <w:sz w:val="28"/>
            <w:szCs w:val="28"/>
          </w:rPr>
          <w:fldChar w:fldCharType="begin"/>
        </w:r>
        <w:r w:rsidR="00735A9E" w:rsidRPr="00191717">
          <w:rPr>
            <w:rFonts w:asciiTheme="minorEastAsia" w:eastAsiaTheme="minorEastAsia" w:hAnsiTheme="minorEastAsia"/>
            <w:b/>
            <w:noProof/>
            <w:sz w:val="28"/>
            <w:szCs w:val="28"/>
          </w:rPr>
          <w:instrText xml:space="preserve"> PAGEREF _Toc80978753 \h </w:instrText>
        </w:r>
        <w:r w:rsidR="00735A9E" w:rsidRPr="00191717">
          <w:rPr>
            <w:rFonts w:asciiTheme="minorEastAsia" w:eastAsiaTheme="minorEastAsia" w:hAnsiTheme="minorEastAsia"/>
            <w:b/>
            <w:noProof/>
            <w:sz w:val="28"/>
            <w:szCs w:val="28"/>
          </w:rPr>
        </w:r>
        <w:r w:rsidR="00735A9E"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12</w:t>
        </w:r>
        <w:r w:rsidR="00735A9E"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4" w:history="1">
        <w:r w:rsidR="00735A9E" w:rsidRPr="00191717">
          <w:rPr>
            <w:rStyle w:val="a9"/>
            <w:rFonts w:asciiTheme="minorEastAsia" w:eastAsiaTheme="minorEastAsia" w:hAnsiTheme="minorEastAsia" w:cs="宋体"/>
            <w:bCs/>
            <w:noProof/>
            <w:sz w:val="28"/>
            <w:szCs w:val="28"/>
          </w:rPr>
          <w:t>2.1</w:t>
        </w:r>
        <w:r w:rsidR="00735A9E" w:rsidRPr="00191717">
          <w:rPr>
            <w:rStyle w:val="a9"/>
            <w:rFonts w:asciiTheme="minorEastAsia" w:eastAsiaTheme="minorEastAsia" w:hAnsiTheme="minorEastAsia" w:cs="宋体" w:hint="eastAsia"/>
            <w:bCs/>
            <w:noProof/>
            <w:sz w:val="28"/>
            <w:szCs w:val="28"/>
          </w:rPr>
          <w:t>主体工程设计</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_Toc80978754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12</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5" w:history="1">
        <w:r w:rsidR="00735A9E" w:rsidRPr="00191717">
          <w:rPr>
            <w:rStyle w:val="a9"/>
            <w:rFonts w:asciiTheme="minorEastAsia" w:eastAsiaTheme="minorEastAsia" w:hAnsiTheme="minorEastAsia" w:cs="宋体"/>
            <w:bCs/>
            <w:noProof/>
            <w:sz w:val="28"/>
            <w:szCs w:val="28"/>
          </w:rPr>
          <w:t>2.2</w:t>
        </w:r>
        <w:r w:rsidR="00735A9E" w:rsidRPr="00191717">
          <w:rPr>
            <w:rStyle w:val="a9"/>
            <w:rFonts w:asciiTheme="minorEastAsia" w:eastAsiaTheme="minorEastAsia" w:hAnsiTheme="minorEastAsia" w:cs="宋体" w:hint="eastAsia"/>
            <w:bCs/>
            <w:noProof/>
            <w:sz w:val="28"/>
            <w:szCs w:val="28"/>
          </w:rPr>
          <w:t>水土保持方案</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_Toc80978755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12</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10"/>
        <w:tabs>
          <w:tab w:val="right" w:leader="dot" w:pos="9062"/>
        </w:tabs>
        <w:rPr>
          <w:rFonts w:asciiTheme="minorEastAsia" w:eastAsiaTheme="minorEastAsia" w:hAnsiTheme="minorEastAsia"/>
          <w:b/>
          <w:noProof/>
          <w:sz w:val="28"/>
          <w:szCs w:val="28"/>
        </w:rPr>
      </w:pPr>
      <w:hyperlink w:anchor="_Toc80978756" w:history="1">
        <w:r w:rsidR="00735A9E" w:rsidRPr="00191717">
          <w:rPr>
            <w:rStyle w:val="a9"/>
            <w:rFonts w:asciiTheme="minorEastAsia" w:eastAsiaTheme="minorEastAsia" w:hAnsiTheme="minorEastAsia"/>
            <w:b/>
            <w:noProof/>
            <w:sz w:val="28"/>
            <w:szCs w:val="28"/>
          </w:rPr>
          <w:t>3.</w:t>
        </w:r>
        <w:r w:rsidR="00735A9E" w:rsidRPr="00191717">
          <w:rPr>
            <w:rStyle w:val="a9"/>
            <w:rFonts w:asciiTheme="minorEastAsia" w:eastAsiaTheme="minorEastAsia" w:hAnsiTheme="minorEastAsia" w:hint="eastAsia"/>
            <w:b/>
            <w:noProof/>
            <w:sz w:val="28"/>
            <w:szCs w:val="28"/>
          </w:rPr>
          <w:t>水土保持方案实施情况</w:t>
        </w:r>
        <w:r w:rsidR="00735A9E" w:rsidRPr="00191717">
          <w:rPr>
            <w:rFonts w:asciiTheme="minorEastAsia" w:eastAsiaTheme="minorEastAsia" w:hAnsiTheme="minorEastAsia"/>
            <w:b/>
            <w:noProof/>
            <w:sz w:val="28"/>
            <w:szCs w:val="28"/>
          </w:rPr>
          <w:tab/>
        </w:r>
        <w:r w:rsidR="00735A9E" w:rsidRPr="00191717">
          <w:rPr>
            <w:rFonts w:asciiTheme="minorEastAsia" w:eastAsiaTheme="minorEastAsia" w:hAnsiTheme="minorEastAsia"/>
            <w:b/>
            <w:noProof/>
            <w:sz w:val="28"/>
            <w:szCs w:val="28"/>
          </w:rPr>
          <w:fldChar w:fldCharType="begin"/>
        </w:r>
        <w:r w:rsidR="00735A9E" w:rsidRPr="00191717">
          <w:rPr>
            <w:rFonts w:asciiTheme="minorEastAsia" w:eastAsiaTheme="minorEastAsia" w:hAnsiTheme="minorEastAsia"/>
            <w:b/>
            <w:noProof/>
            <w:sz w:val="28"/>
            <w:szCs w:val="28"/>
          </w:rPr>
          <w:instrText xml:space="preserve"> PAGEREF _Toc80978756 \h </w:instrText>
        </w:r>
        <w:r w:rsidR="00735A9E" w:rsidRPr="00191717">
          <w:rPr>
            <w:rFonts w:asciiTheme="minorEastAsia" w:eastAsiaTheme="minorEastAsia" w:hAnsiTheme="minorEastAsia"/>
            <w:b/>
            <w:noProof/>
            <w:sz w:val="28"/>
            <w:szCs w:val="28"/>
          </w:rPr>
        </w:r>
        <w:r w:rsidR="00735A9E"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14</w:t>
        </w:r>
        <w:r w:rsidR="00735A9E"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7" w:history="1">
        <w:r w:rsidR="00735A9E" w:rsidRPr="00191717">
          <w:rPr>
            <w:rStyle w:val="a9"/>
            <w:rFonts w:asciiTheme="minorEastAsia" w:eastAsiaTheme="minorEastAsia" w:hAnsiTheme="minorEastAsia" w:cs="宋体"/>
            <w:bCs/>
            <w:noProof/>
            <w:sz w:val="28"/>
            <w:szCs w:val="28"/>
          </w:rPr>
          <w:t>3.1</w:t>
        </w:r>
        <w:r w:rsidR="00735A9E" w:rsidRPr="00191717">
          <w:rPr>
            <w:rStyle w:val="a9"/>
            <w:rFonts w:asciiTheme="minorEastAsia" w:eastAsiaTheme="minorEastAsia" w:hAnsiTheme="minorEastAsia" w:cs="宋体" w:hint="eastAsia"/>
            <w:bCs/>
            <w:noProof/>
            <w:sz w:val="28"/>
            <w:szCs w:val="28"/>
          </w:rPr>
          <w:t>水土保持防治责任范围</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_Toc80978757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14</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8" w:history="1">
        <w:r w:rsidR="00735A9E" w:rsidRPr="00191717">
          <w:rPr>
            <w:rStyle w:val="a9"/>
            <w:rFonts w:asciiTheme="minorEastAsia" w:eastAsiaTheme="minorEastAsia" w:hAnsiTheme="minorEastAsia" w:cs="宋体"/>
            <w:bCs/>
            <w:noProof/>
            <w:sz w:val="28"/>
            <w:szCs w:val="28"/>
          </w:rPr>
          <w:t>3.2</w:t>
        </w:r>
        <w:r w:rsidR="00735A9E" w:rsidRPr="00191717">
          <w:rPr>
            <w:rStyle w:val="a9"/>
            <w:rFonts w:asciiTheme="minorEastAsia" w:eastAsiaTheme="minorEastAsia" w:hAnsiTheme="minorEastAsia" w:cs="宋体" w:hint="eastAsia"/>
            <w:bCs/>
            <w:noProof/>
            <w:sz w:val="28"/>
            <w:szCs w:val="28"/>
          </w:rPr>
          <w:t>弃渣场设置</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_Toc80978758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15</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59" w:history="1">
        <w:r w:rsidR="00735A9E" w:rsidRPr="00191717">
          <w:rPr>
            <w:rStyle w:val="a9"/>
            <w:rFonts w:asciiTheme="minorEastAsia" w:eastAsiaTheme="minorEastAsia" w:hAnsiTheme="minorEastAsia" w:cs="宋体"/>
            <w:bCs/>
            <w:noProof/>
            <w:sz w:val="28"/>
            <w:szCs w:val="28"/>
          </w:rPr>
          <w:t>3.3</w:t>
        </w:r>
        <w:r w:rsidR="00735A9E" w:rsidRPr="00191717">
          <w:rPr>
            <w:rStyle w:val="a9"/>
            <w:rFonts w:asciiTheme="minorEastAsia" w:eastAsiaTheme="minorEastAsia" w:hAnsiTheme="minorEastAsia" w:cs="宋体" w:hint="eastAsia"/>
            <w:bCs/>
            <w:noProof/>
            <w:sz w:val="28"/>
            <w:szCs w:val="28"/>
          </w:rPr>
          <w:t>取土场设置</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_Toc80978759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18</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0" w:history="1">
        <w:r w:rsidR="00735A9E" w:rsidRPr="00191717">
          <w:rPr>
            <w:rStyle w:val="a9"/>
            <w:rFonts w:asciiTheme="minorEastAsia" w:eastAsiaTheme="minorEastAsia" w:hAnsiTheme="minorEastAsia" w:cs="宋体"/>
            <w:bCs/>
            <w:noProof/>
            <w:sz w:val="28"/>
            <w:szCs w:val="28"/>
          </w:rPr>
          <w:t>3.4</w:t>
        </w:r>
        <w:r w:rsidR="00735A9E" w:rsidRPr="00191717">
          <w:rPr>
            <w:rStyle w:val="a9"/>
            <w:rFonts w:asciiTheme="minorEastAsia" w:eastAsiaTheme="minorEastAsia" w:hAnsiTheme="minorEastAsia" w:cs="宋体" w:hint="eastAsia"/>
            <w:bCs/>
            <w:noProof/>
            <w:sz w:val="28"/>
            <w:szCs w:val="28"/>
          </w:rPr>
          <w:t>水土保持设施总体布局</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_Toc80978760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18</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1" w:history="1">
        <w:r w:rsidR="00735A9E" w:rsidRPr="00191717">
          <w:rPr>
            <w:rStyle w:val="a9"/>
            <w:rFonts w:asciiTheme="minorEastAsia" w:eastAsiaTheme="minorEastAsia" w:hAnsiTheme="minorEastAsia" w:cs="宋体"/>
            <w:bCs/>
            <w:noProof/>
            <w:sz w:val="28"/>
            <w:szCs w:val="28"/>
          </w:rPr>
          <w:t>3.5</w:t>
        </w:r>
        <w:r w:rsidR="00735A9E" w:rsidRPr="00191717">
          <w:rPr>
            <w:rStyle w:val="a9"/>
            <w:rFonts w:asciiTheme="minorEastAsia" w:eastAsiaTheme="minorEastAsia" w:hAnsiTheme="minorEastAsia" w:cs="宋体" w:hint="eastAsia"/>
            <w:bCs/>
            <w:noProof/>
            <w:sz w:val="28"/>
            <w:szCs w:val="28"/>
          </w:rPr>
          <w:t>水土保持设施完成情况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_Toc80978761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19</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2" w:history="1">
        <w:r w:rsidR="00735A9E" w:rsidRPr="00191717">
          <w:rPr>
            <w:rStyle w:val="a9"/>
            <w:rFonts w:asciiTheme="minorEastAsia" w:eastAsiaTheme="minorEastAsia" w:hAnsiTheme="minorEastAsia" w:cs="宋体"/>
            <w:bCs/>
            <w:noProof/>
            <w:sz w:val="28"/>
            <w:szCs w:val="28"/>
          </w:rPr>
          <w:t>3.6</w:t>
        </w:r>
        <w:r w:rsidR="00735A9E" w:rsidRPr="00191717">
          <w:rPr>
            <w:rStyle w:val="a9"/>
            <w:rFonts w:asciiTheme="minorEastAsia" w:eastAsiaTheme="minorEastAsia" w:hAnsiTheme="minorEastAsia" w:cs="宋体" w:hint="eastAsia"/>
            <w:bCs/>
            <w:noProof/>
            <w:sz w:val="28"/>
            <w:szCs w:val="28"/>
          </w:rPr>
          <w:t>水土保持投资完成情况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_Toc80978762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23</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10"/>
        <w:tabs>
          <w:tab w:val="right" w:leader="dot" w:pos="9062"/>
        </w:tabs>
        <w:rPr>
          <w:rFonts w:asciiTheme="minorEastAsia" w:eastAsiaTheme="minorEastAsia" w:hAnsiTheme="minorEastAsia"/>
          <w:b/>
          <w:noProof/>
          <w:sz w:val="28"/>
          <w:szCs w:val="28"/>
        </w:rPr>
      </w:pPr>
      <w:hyperlink w:anchor="_Toc80978763" w:history="1">
        <w:r w:rsidR="00735A9E" w:rsidRPr="00191717">
          <w:rPr>
            <w:rStyle w:val="a9"/>
            <w:rFonts w:asciiTheme="minorEastAsia" w:eastAsiaTheme="minorEastAsia" w:hAnsiTheme="minorEastAsia" w:cs="宋体"/>
            <w:b/>
            <w:bCs/>
            <w:noProof/>
            <w:sz w:val="28"/>
            <w:szCs w:val="28"/>
          </w:rPr>
          <w:t>4.</w:t>
        </w:r>
        <w:r w:rsidR="00735A9E" w:rsidRPr="00191717">
          <w:rPr>
            <w:rStyle w:val="a9"/>
            <w:rFonts w:asciiTheme="minorEastAsia" w:eastAsiaTheme="minorEastAsia" w:hAnsiTheme="minorEastAsia" w:cs="宋体" w:hint="eastAsia"/>
            <w:b/>
            <w:bCs/>
            <w:noProof/>
            <w:sz w:val="28"/>
            <w:szCs w:val="28"/>
          </w:rPr>
          <w:t>水土保持工程质量</w:t>
        </w:r>
        <w:r w:rsidR="00735A9E" w:rsidRPr="00191717">
          <w:rPr>
            <w:rFonts w:asciiTheme="minorEastAsia" w:eastAsiaTheme="minorEastAsia" w:hAnsiTheme="minorEastAsia"/>
            <w:b/>
            <w:noProof/>
            <w:sz w:val="28"/>
            <w:szCs w:val="28"/>
          </w:rPr>
          <w:tab/>
        </w:r>
        <w:r w:rsidR="00735A9E" w:rsidRPr="00191717">
          <w:rPr>
            <w:rFonts w:asciiTheme="minorEastAsia" w:eastAsiaTheme="minorEastAsia" w:hAnsiTheme="minorEastAsia"/>
            <w:b/>
            <w:noProof/>
            <w:sz w:val="28"/>
            <w:szCs w:val="28"/>
          </w:rPr>
          <w:fldChar w:fldCharType="begin"/>
        </w:r>
        <w:r w:rsidR="00735A9E" w:rsidRPr="00191717">
          <w:rPr>
            <w:rFonts w:asciiTheme="minorEastAsia" w:eastAsiaTheme="minorEastAsia" w:hAnsiTheme="minorEastAsia"/>
            <w:b/>
            <w:noProof/>
            <w:sz w:val="28"/>
            <w:szCs w:val="28"/>
          </w:rPr>
          <w:instrText xml:space="preserve"> PAGEREF _Toc80978763 \h </w:instrText>
        </w:r>
        <w:r w:rsidR="00735A9E" w:rsidRPr="00191717">
          <w:rPr>
            <w:rFonts w:asciiTheme="minorEastAsia" w:eastAsiaTheme="minorEastAsia" w:hAnsiTheme="minorEastAsia"/>
            <w:b/>
            <w:noProof/>
            <w:sz w:val="28"/>
            <w:szCs w:val="28"/>
          </w:rPr>
        </w:r>
        <w:r w:rsidR="00735A9E"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24</w:t>
        </w:r>
        <w:r w:rsidR="00735A9E"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4" w:history="1">
        <w:r w:rsidR="00735A9E" w:rsidRPr="00191717">
          <w:rPr>
            <w:rStyle w:val="a9"/>
            <w:rFonts w:asciiTheme="minorEastAsia" w:eastAsiaTheme="minorEastAsia" w:hAnsiTheme="minorEastAsia" w:cs="宋体"/>
            <w:bCs/>
            <w:noProof/>
            <w:sz w:val="28"/>
            <w:szCs w:val="28"/>
          </w:rPr>
          <w:t>4.1</w:t>
        </w:r>
        <w:r w:rsidR="00735A9E" w:rsidRPr="00191717">
          <w:rPr>
            <w:rStyle w:val="a9"/>
            <w:rFonts w:asciiTheme="minorEastAsia" w:eastAsiaTheme="minorEastAsia" w:hAnsiTheme="minorEastAsia" w:cs="宋体" w:hint="eastAsia"/>
            <w:bCs/>
            <w:noProof/>
            <w:sz w:val="28"/>
            <w:szCs w:val="28"/>
          </w:rPr>
          <w:t>质量管理体系</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_Toc80978764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24</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5" w:history="1">
        <w:r w:rsidR="00735A9E" w:rsidRPr="00191717">
          <w:rPr>
            <w:rStyle w:val="a9"/>
            <w:rFonts w:asciiTheme="minorEastAsia" w:eastAsiaTheme="minorEastAsia" w:hAnsiTheme="minorEastAsia" w:cs="宋体"/>
            <w:bCs/>
            <w:noProof/>
            <w:sz w:val="28"/>
            <w:szCs w:val="28"/>
          </w:rPr>
          <w:t>4.2</w:t>
        </w:r>
        <w:r w:rsidR="00735A9E" w:rsidRPr="00191717">
          <w:rPr>
            <w:rStyle w:val="a9"/>
            <w:rFonts w:asciiTheme="minorEastAsia" w:eastAsiaTheme="minorEastAsia" w:hAnsiTheme="minorEastAsia" w:cs="宋体" w:hint="eastAsia"/>
            <w:bCs/>
            <w:noProof/>
            <w:sz w:val="28"/>
            <w:szCs w:val="28"/>
          </w:rPr>
          <w:t>各防治分区水土保持工程质量评定</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_Toc80978765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28</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6" w:history="1">
        <w:r w:rsidR="00735A9E" w:rsidRPr="00191717">
          <w:rPr>
            <w:rStyle w:val="a9"/>
            <w:rFonts w:asciiTheme="minorEastAsia" w:eastAsiaTheme="minorEastAsia" w:hAnsiTheme="minorEastAsia" w:cs="宋体"/>
            <w:bCs/>
            <w:noProof/>
            <w:sz w:val="28"/>
            <w:szCs w:val="28"/>
          </w:rPr>
          <w:t>4.3</w:t>
        </w:r>
        <w:r w:rsidR="00735A9E" w:rsidRPr="00191717">
          <w:rPr>
            <w:rStyle w:val="a9"/>
            <w:rFonts w:asciiTheme="minorEastAsia" w:eastAsiaTheme="minorEastAsia" w:hAnsiTheme="minorEastAsia" w:cs="宋体" w:hint="eastAsia"/>
            <w:bCs/>
            <w:noProof/>
            <w:sz w:val="28"/>
            <w:szCs w:val="28"/>
          </w:rPr>
          <w:t>弃渣场稳定性评估</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_Toc80978766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31</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7" w:history="1">
        <w:r w:rsidR="00735A9E" w:rsidRPr="00191717">
          <w:rPr>
            <w:rStyle w:val="a9"/>
            <w:rFonts w:asciiTheme="minorEastAsia" w:eastAsiaTheme="minorEastAsia" w:hAnsiTheme="minorEastAsia" w:cs="宋体"/>
            <w:bCs/>
            <w:noProof/>
            <w:sz w:val="28"/>
            <w:szCs w:val="28"/>
          </w:rPr>
          <w:t>4.4</w:t>
        </w:r>
        <w:r w:rsidR="00735A9E" w:rsidRPr="00191717">
          <w:rPr>
            <w:rStyle w:val="a9"/>
            <w:rFonts w:asciiTheme="minorEastAsia" w:eastAsiaTheme="minorEastAsia" w:hAnsiTheme="minorEastAsia" w:cs="宋体" w:hint="eastAsia"/>
            <w:bCs/>
            <w:noProof/>
            <w:sz w:val="28"/>
            <w:szCs w:val="28"/>
          </w:rPr>
          <w:t>总体质量评价</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_Toc80978767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33</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10"/>
        <w:tabs>
          <w:tab w:val="right" w:leader="dot" w:pos="9062"/>
        </w:tabs>
        <w:rPr>
          <w:rFonts w:asciiTheme="minorEastAsia" w:eastAsiaTheme="minorEastAsia" w:hAnsiTheme="minorEastAsia"/>
          <w:b/>
          <w:noProof/>
          <w:sz w:val="28"/>
          <w:szCs w:val="28"/>
        </w:rPr>
      </w:pPr>
      <w:hyperlink w:anchor="_Toc80978768" w:history="1">
        <w:r w:rsidR="00735A9E" w:rsidRPr="00191717">
          <w:rPr>
            <w:rStyle w:val="a9"/>
            <w:rFonts w:asciiTheme="minorEastAsia" w:eastAsiaTheme="minorEastAsia" w:hAnsiTheme="minorEastAsia"/>
            <w:b/>
            <w:bCs/>
            <w:noProof/>
            <w:sz w:val="28"/>
            <w:szCs w:val="28"/>
            <w:lang w:bidi="zh-CN"/>
          </w:rPr>
          <w:t>5.</w:t>
        </w:r>
        <w:r w:rsidR="00735A9E" w:rsidRPr="00191717">
          <w:rPr>
            <w:rStyle w:val="a9"/>
            <w:rFonts w:asciiTheme="minorEastAsia" w:eastAsiaTheme="minorEastAsia" w:hAnsiTheme="minorEastAsia" w:hint="eastAsia"/>
            <w:b/>
            <w:bCs/>
            <w:noProof/>
            <w:sz w:val="28"/>
            <w:szCs w:val="28"/>
            <w:lang w:bidi="zh-CN"/>
          </w:rPr>
          <w:t>项目初期运行及水土保持效果</w:t>
        </w:r>
        <w:r w:rsidR="00735A9E" w:rsidRPr="00191717">
          <w:rPr>
            <w:rFonts w:asciiTheme="minorEastAsia" w:eastAsiaTheme="minorEastAsia" w:hAnsiTheme="minorEastAsia"/>
            <w:b/>
            <w:noProof/>
            <w:sz w:val="28"/>
            <w:szCs w:val="28"/>
          </w:rPr>
          <w:tab/>
        </w:r>
        <w:r w:rsidR="00735A9E" w:rsidRPr="00191717">
          <w:rPr>
            <w:rFonts w:asciiTheme="minorEastAsia" w:eastAsiaTheme="minorEastAsia" w:hAnsiTheme="minorEastAsia"/>
            <w:b/>
            <w:noProof/>
            <w:sz w:val="28"/>
            <w:szCs w:val="28"/>
          </w:rPr>
          <w:fldChar w:fldCharType="begin"/>
        </w:r>
        <w:r w:rsidR="00735A9E" w:rsidRPr="00191717">
          <w:rPr>
            <w:rFonts w:asciiTheme="minorEastAsia" w:eastAsiaTheme="minorEastAsia" w:hAnsiTheme="minorEastAsia"/>
            <w:b/>
            <w:noProof/>
            <w:sz w:val="28"/>
            <w:szCs w:val="28"/>
          </w:rPr>
          <w:instrText xml:space="preserve"> PAGEREF _Toc80978768 \h </w:instrText>
        </w:r>
        <w:r w:rsidR="00735A9E" w:rsidRPr="00191717">
          <w:rPr>
            <w:rFonts w:asciiTheme="minorEastAsia" w:eastAsiaTheme="minorEastAsia" w:hAnsiTheme="minorEastAsia"/>
            <w:b/>
            <w:noProof/>
            <w:sz w:val="28"/>
            <w:szCs w:val="28"/>
          </w:rPr>
        </w:r>
        <w:r w:rsidR="00735A9E"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34</w:t>
        </w:r>
        <w:r w:rsidR="00735A9E"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69" w:history="1">
        <w:r w:rsidR="00735A9E" w:rsidRPr="00191717">
          <w:rPr>
            <w:rStyle w:val="a9"/>
            <w:rFonts w:asciiTheme="minorEastAsia" w:eastAsiaTheme="minorEastAsia" w:hAnsiTheme="minorEastAsia" w:cs="宋体"/>
            <w:bCs/>
            <w:noProof/>
            <w:sz w:val="28"/>
            <w:szCs w:val="28"/>
          </w:rPr>
          <w:t>5.1</w:t>
        </w:r>
        <w:r w:rsidR="00735A9E" w:rsidRPr="00191717">
          <w:rPr>
            <w:rStyle w:val="a9"/>
            <w:rFonts w:asciiTheme="minorEastAsia" w:eastAsiaTheme="minorEastAsia" w:hAnsiTheme="minorEastAsia" w:cs="宋体" w:hint="eastAsia"/>
            <w:bCs/>
            <w:noProof/>
            <w:sz w:val="28"/>
            <w:szCs w:val="28"/>
          </w:rPr>
          <w:t>初期运行情况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_Toc80978769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34</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0" w:history="1">
        <w:r w:rsidR="00735A9E" w:rsidRPr="00191717">
          <w:rPr>
            <w:rStyle w:val="a9"/>
            <w:rFonts w:asciiTheme="minorEastAsia" w:eastAsiaTheme="minorEastAsia" w:hAnsiTheme="minorEastAsia" w:cs="宋体"/>
            <w:bCs/>
            <w:noProof/>
            <w:sz w:val="28"/>
            <w:szCs w:val="28"/>
          </w:rPr>
          <w:t>5.2</w:t>
        </w:r>
        <w:r w:rsidR="00735A9E" w:rsidRPr="00191717">
          <w:rPr>
            <w:rStyle w:val="a9"/>
            <w:rFonts w:asciiTheme="minorEastAsia" w:eastAsiaTheme="minorEastAsia" w:hAnsiTheme="minorEastAsia" w:cs="宋体" w:hint="eastAsia"/>
            <w:bCs/>
            <w:noProof/>
            <w:sz w:val="28"/>
            <w:szCs w:val="28"/>
          </w:rPr>
          <w:t>水土保持效果</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_Toc80978770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34</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1" w:history="1">
        <w:r w:rsidR="00735A9E" w:rsidRPr="00191717">
          <w:rPr>
            <w:rStyle w:val="a9"/>
            <w:rFonts w:asciiTheme="minorEastAsia" w:eastAsiaTheme="minorEastAsia" w:hAnsiTheme="minorEastAsia"/>
            <w:bCs/>
            <w:noProof/>
            <w:sz w:val="28"/>
            <w:szCs w:val="28"/>
            <w:lang w:bidi="zh-CN"/>
          </w:rPr>
          <w:t>5.3</w:t>
        </w:r>
        <w:r w:rsidR="00735A9E" w:rsidRPr="00191717">
          <w:rPr>
            <w:rStyle w:val="a9"/>
            <w:rFonts w:asciiTheme="minorEastAsia" w:eastAsiaTheme="minorEastAsia" w:hAnsiTheme="minorEastAsia" w:hint="eastAsia"/>
            <w:bCs/>
            <w:noProof/>
            <w:sz w:val="28"/>
            <w:szCs w:val="28"/>
            <w:lang w:bidi="zh-CN"/>
          </w:rPr>
          <w:t>公众满意度调查</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_Toc80978771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36</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10"/>
        <w:tabs>
          <w:tab w:val="right" w:leader="dot" w:pos="9062"/>
        </w:tabs>
        <w:rPr>
          <w:rFonts w:asciiTheme="minorEastAsia" w:eastAsiaTheme="minorEastAsia" w:hAnsiTheme="minorEastAsia"/>
          <w:b/>
          <w:noProof/>
          <w:sz w:val="28"/>
          <w:szCs w:val="28"/>
        </w:rPr>
      </w:pPr>
      <w:hyperlink w:anchor="_Toc80978772" w:history="1">
        <w:r w:rsidR="00735A9E" w:rsidRPr="00191717">
          <w:rPr>
            <w:rStyle w:val="a9"/>
            <w:rFonts w:asciiTheme="minorEastAsia" w:eastAsiaTheme="minorEastAsia" w:hAnsiTheme="minorEastAsia" w:cs="宋体"/>
            <w:b/>
            <w:bCs/>
            <w:noProof/>
            <w:sz w:val="28"/>
            <w:szCs w:val="28"/>
          </w:rPr>
          <w:t>6.</w:t>
        </w:r>
        <w:r w:rsidR="00735A9E" w:rsidRPr="00191717">
          <w:rPr>
            <w:rStyle w:val="a9"/>
            <w:rFonts w:asciiTheme="minorEastAsia" w:eastAsiaTheme="minorEastAsia" w:hAnsiTheme="minorEastAsia" w:cs="宋体" w:hint="eastAsia"/>
            <w:b/>
            <w:bCs/>
            <w:noProof/>
            <w:sz w:val="28"/>
            <w:szCs w:val="28"/>
          </w:rPr>
          <w:t>水土保持管理</w:t>
        </w:r>
        <w:r w:rsidR="00735A9E" w:rsidRPr="00191717">
          <w:rPr>
            <w:rFonts w:asciiTheme="minorEastAsia" w:eastAsiaTheme="minorEastAsia" w:hAnsiTheme="minorEastAsia"/>
            <w:b/>
            <w:noProof/>
            <w:sz w:val="28"/>
            <w:szCs w:val="28"/>
          </w:rPr>
          <w:tab/>
        </w:r>
        <w:r w:rsidR="00735A9E" w:rsidRPr="00191717">
          <w:rPr>
            <w:rFonts w:asciiTheme="minorEastAsia" w:eastAsiaTheme="minorEastAsia" w:hAnsiTheme="minorEastAsia"/>
            <w:b/>
            <w:noProof/>
            <w:sz w:val="28"/>
            <w:szCs w:val="28"/>
          </w:rPr>
          <w:fldChar w:fldCharType="begin"/>
        </w:r>
        <w:r w:rsidR="00735A9E" w:rsidRPr="00191717">
          <w:rPr>
            <w:rFonts w:asciiTheme="minorEastAsia" w:eastAsiaTheme="minorEastAsia" w:hAnsiTheme="minorEastAsia"/>
            <w:b/>
            <w:noProof/>
            <w:sz w:val="28"/>
            <w:szCs w:val="28"/>
          </w:rPr>
          <w:instrText xml:space="preserve"> PAGEREF _Toc80978772 \h </w:instrText>
        </w:r>
        <w:r w:rsidR="00735A9E" w:rsidRPr="00191717">
          <w:rPr>
            <w:rFonts w:asciiTheme="minorEastAsia" w:eastAsiaTheme="minorEastAsia" w:hAnsiTheme="minorEastAsia"/>
            <w:b/>
            <w:noProof/>
            <w:sz w:val="28"/>
            <w:szCs w:val="28"/>
          </w:rPr>
        </w:r>
        <w:r w:rsidR="00735A9E"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37</w:t>
        </w:r>
        <w:r w:rsidR="00735A9E"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3" w:history="1">
        <w:r w:rsidR="00735A9E" w:rsidRPr="00191717">
          <w:rPr>
            <w:rStyle w:val="a9"/>
            <w:rFonts w:asciiTheme="minorEastAsia" w:eastAsiaTheme="minorEastAsia" w:hAnsiTheme="minorEastAsia" w:cs="宋体"/>
            <w:bCs/>
            <w:noProof/>
            <w:sz w:val="28"/>
            <w:szCs w:val="28"/>
          </w:rPr>
          <w:t>6.1</w:t>
        </w:r>
        <w:r w:rsidR="00735A9E" w:rsidRPr="00191717">
          <w:rPr>
            <w:rStyle w:val="a9"/>
            <w:rFonts w:asciiTheme="minorEastAsia" w:eastAsiaTheme="minorEastAsia" w:hAnsiTheme="minorEastAsia" w:cs="宋体" w:hint="eastAsia"/>
            <w:bCs/>
            <w:noProof/>
            <w:sz w:val="28"/>
            <w:szCs w:val="28"/>
          </w:rPr>
          <w:t>组织领导</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_Toc80978773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37</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4" w:history="1">
        <w:r w:rsidR="00735A9E" w:rsidRPr="00191717">
          <w:rPr>
            <w:rStyle w:val="a9"/>
            <w:rFonts w:asciiTheme="minorEastAsia" w:eastAsiaTheme="minorEastAsia" w:hAnsiTheme="minorEastAsia" w:cs="宋体"/>
            <w:bCs/>
            <w:noProof/>
            <w:sz w:val="28"/>
            <w:szCs w:val="28"/>
          </w:rPr>
          <w:t>6.2</w:t>
        </w:r>
        <w:r w:rsidR="00735A9E" w:rsidRPr="00191717">
          <w:rPr>
            <w:rStyle w:val="a9"/>
            <w:rFonts w:asciiTheme="minorEastAsia" w:eastAsiaTheme="minorEastAsia" w:hAnsiTheme="minorEastAsia" w:cs="宋体" w:hint="eastAsia"/>
            <w:bCs/>
            <w:noProof/>
            <w:sz w:val="28"/>
            <w:szCs w:val="28"/>
          </w:rPr>
          <w:t>规章制度</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_Toc80978774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37</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5" w:history="1">
        <w:r w:rsidR="00735A9E" w:rsidRPr="00191717">
          <w:rPr>
            <w:rStyle w:val="a9"/>
            <w:rFonts w:asciiTheme="minorEastAsia" w:eastAsiaTheme="minorEastAsia" w:hAnsiTheme="minorEastAsia" w:cs="宋体"/>
            <w:bCs/>
            <w:noProof/>
            <w:sz w:val="28"/>
            <w:szCs w:val="28"/>
          </w:rPr>
          <w:t>6.3</w:t>
        </w:r>
        <w:r w:rsidR="00735A9E" w:rsidRPr="00191717">
          <w:rPr>
            <w:rStyle w:val="a9"/>
            <w:rFonts w:asciiTheme="minorEastAsia" w:eastAsiaTheme="minorEastAsia" w:hAnsiTheme="minorEastAsia" w:cs="宋体" w:hint="eastAsia"/>
            <w:bCs/>
            <w:noProof/>
            <w:sz w:val="28"/>
            <w:szCs w:val="28"/>
          </w:rPr>
          <w:t>建设管理</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_Toc80978775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38</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6" w:history="1">
        <w:r w:rsidR="00735A9E" w:rsidRPr="00191717">
          <w:rPr>
            <w:rStyle w:val="a9"/>
            <w:rFonts w:asciiTheme="minorEastAsia" w:eastAsiaTheme="minorEastAsia" w:hAnsiTheme="minorEastAsia"/>
            <w:bCs/>
            <w:noProof/>
            <w:sz w:val="28"/>
            <w:szCs w:val="28"/>
            <w:lang w:bidi="zh-CN"/>
          </w:rPr>
          <w:t>6.4</w:t>
        </w:r>
        <w:r w:rsidR="00735A9E" w:rsidRPr="00191717">
          <w:rPr>
            <w:rStyle w:val="a9"/>
            <w:rFonts w:asciiTheme="minorEastAsia" w:eastAsiaTheme="minorEastAsia" w:hAnsiTheme="minorEastAsia" w:hint="eastAsia"/>
            <w:bCs/>
            <w:noProof/>
            <w:sz w:val="28"/>
            <w:szCs w:val="28"/>
            <w:lang w:bidi="zh-CN"/>
          </w:rPr>
          <w:t>水土保持监测</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_Toc80978776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39</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7" w:history="1">
        <w:r w:rsidR="00735A9E" w:rsidRPr="00191717">
          <w:rPr>
            <w:rStyle w:val="a9"/>
            <w:rFonts w:asciiTheme="minorEastAsia" w:eastAsiaTheme="minorEastAsia" w:hAnsiTheme="minorEastAsia" w:cs="宋体"/>
            <w:bCs/>
            <w:noProof/>
            <w:sz w:val="28"/>
            <w:szCs w:val="28"/>
          </w:rPr>
          <w:t>6.5</w:t>
        </w:r>
        <w:r w:rsidR="00735A9E" w:rsidRPr="00191717">
          <w:rPr>
            <w:rStyle w:val="a9"/>
            <w:rFonts w:asciiTheme="minorEastAsia" w:eastAsiaTheme="minorEastAsia" w:hAnsiTheme="minorEastAsia" w:cs="宋体" w:hint="eastAsia"/>
            <w:bCs/>
            <w:noProof/>
            <w:sz w:val="28"/>
            <w:szCs w:val="28"/>
          </w:rPr>
          <w:t>水行政主管部门监督检查意见落实情况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_Toc80978777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43</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78" w:history="1">
        <w:r w:rsidR="00735A9E" w:rsidRPr="00191717">
          <w:rPr>
            <w:rStyle w:val="a9"/>
            <w:rFonts w:asciiTheme="minorEastAsia" w:eastAsiaTheme="minorEastAsia" w:hAnsiTheme="minorEastAsia"/>
            <w:bCs/>
            <w:noProof/>
            <w:spacing w:val="-1"/>
            <w:sz w:val="28"/>
            <w:szCs w:val="28"/>
            <w:lang w:bidi="zh-CN"/>
          </w:rPr>
          <w:t xml:space="preserve">6.6 </w:t>
        </w:r>
        <w:r w:rsidR="00735A9E" w:rsidRPr="00191717">
          <w:rPr>
            <w:rStyle w:val="a9"/>
            <w:rFonts w:asciiTheme="minorEastAsia" w:eastAsiaTheme="minorEastAsia" w:hAnsiTheme="minorEastAsia" w:hint="eastAsia"/>
            <w:bCs/>
            <w:noProof/>
            <w:spacing w:val="-1"/>
            <w:sz w:val="28"/>
            <w:szCs w:val="28"/>
            <w:lang w:bidi="zh-CN"/>
          </w:rPr>
          <w:t>水土保持补偿费用缴纳情况</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_Toc80978778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44</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10"/>
        <w:tabs>
          <w:tab w:val="left" w:pos="630"/>
          <w:tab w:val="right" w:leader="dot" w:pos="9062"/>
        </w:tabs>
        <w:rPr>
          <w:rFonts w:asciiTheme="minorEastAsia" w:eastAsiaTheme="minorEastAsia" w:hAnsiTheme="minorEastAsia"/>
          <w:b/>
          <w:noProof/>
          <w:sz w:val="28"/>
          <w:szCs w:val="28"/>
        </w:rPr>
      </w:pPr>
      <w:hyperlink w:anchor="_Toc80978779" w:history="1">
        <w:r w:rsidR="00735A9E" w:rsidRPr="00191717">
          <w:rPr>
            <w:rStyle w:val="a9"/>
            <w:rFonts w:asciiTheme="minorEastAsia" w:eastAsiaTheme="minorEastAsia" w:hAnsiTheme="minorEastAsia" w:cs="宋体"/>
            <w:b/>
            <w:bCs/>
            <w:noProof/>
            <w:sz w:val="28"/>
            <w:szCs w:val="28"/>
          </w:rPr>
          <w:t>7.</w:t>
        </w:r>
        <w:r w:rsidR="00735A9E" w:rsidRPr="00191717">
          <w:rPr>
            <w:rFonts w:asciiTheme="minorEastAsia" w:eastAsiaTheme="minorEastAsia" w:hAnsiTheme="minorEastAsia"/>
            <w:b/>
            <w:noProof/>
            <w:sz w:val="28"/>
            <w:szCs w:val="28"/>
          </w:rPr>
          <w:tab/>
        </w:r>
        <w:r w:rsidR="00735A9E" w:rsidRPr="00191717">
          <w:rPr>
            <w:rStyle w:val="a9"/>
            <w:rFonts w:asciiTheme="minorEastAsia" w:eastAsiaTheme="minorEastAsia" w:hAnsiTheme="minorEastAsia" w:cs="宋体" w:hint="eastAsia"/>
            <w:b/>
            <w:bCs/>
            <w:noProof/>
            <w:sz w:val="28"/>
            <w:szCs w:val="28"/>
          </w:rPr>
          <w:t>结论和建议</w:t>
        </w:r>
        <w:r w:rsidR="00735A9E" w:rsidRPr="00191717">
          <w:rPr>
            <w:rFonts w:asciiTheme="minorEastAsia" w:eastAsiaTheme="minorEastAsia" w:hAnsiTheme="minorEastAsia"/>
            <w:b/>
            <w:noProof/>
            <w:sz w:val="28"/>
            <w:szCs w:val="28"/>
          </w:rPr>
          <w:tab/>
        </w:r>
        <w:r w:rsidR="00735A9E" w:rsidRPr="00191717">
          <w:rPr>
            <w:rFonts w:asciiTheme="minorEastAsia" w:eastAsiaTheme="minorEastAsia" w:hAnsiTheme="minorEastAsia"/>
            <w:b/>
            <w:noProof/>
            <w:sz w:val="28"/>
            <w:szCs w:val="28"/>
          </w:rPr>
          <w:fldChar w:fldCharType="begin"/>
        </w:r>
        <w:r w:rsidR="00735A9E" w:rsidRPr="00191717">
          <w:rPr>
            <w:rFonts w:asciiTheme="minorEastAsia" w:eastAsiaTheme="minorEastAsia" w:hAnsiTheme="minorEastAsia"/>
            <w:b/>
            <w:noProof/>
            <w:sz w:val="28"/>
            <w:szCs w:val="28"/>
          </w:rPr>
          <w:instrText xml:space="preserve"> PAGEREF _Toc80978779 \h </w:instrText>
        </w:r>
        <w:r w:rsidR="00735A9E" w:rsidRPr="00191717">
          <w:rPr>
            <w:rFonts w:asciiTheme="minorEastAsia" w:eastAsiaTheme="minorEastAsia" w:hAnsiTheme="minorEastAsia"/>
            <w:b/>
            <w:noProof/>
            <w:sz w:val="28"/>
            <w:szCs w:val="28"/>
          </w:rPr>
        </w:r>
        <w:r w:rsidR="00735A9E" w:rsidRPr="00191717">
          <w:rPr>
            <w:rFonts w:asciiTheme="minorEastAsia" w:eastAsiaTheme="minorEastAsia" w:hAnsiTheme="minorEastAsia"/>
            <w:b/>
            <w:noProof/>
            <w:sz w:val="28"/>
            <w:szCs w:val="28"/>
          </w:rPr>
          <w:fldChar w:fldCharType="separate"/>
        </w:r>
        <w:r w:rsidR="00D255DC">
          <w:rPr>
            <w:rFonts w:asciiTheme="minorEastAsia" w:eastAsiaTheme="minorEastAsia" w:hAnsiTheme="minorEastAsia"/>
            <w:b/>
            <w:noProof/>
            <w:sz w:val="28"/>
            <w:szCs w:val="28"/>
          </w:rPr>
          <w:t>45</w:t>
        </w:r>
        <w:r w:rsidR="00735A9E" w:rsidRPr="00191717">
          <w:rPr>
            <w:rFonts w:asciiTheme="minorEastAsia" w:eastAsiaTheme="minorEastAsia" w:hAnsiTheme="minorEastAsia"/>
            <w:b/>
            <w:noProof/>
            <w:sz w:val="28"/>
            <w:szCs w:val="28"/>
          </w:rPr>
          <w:fldChar w:fldCharType="end"/>
        </w:r>
      </w:hyperlink>
    </w:p>
    <w:p w:rsidR="00735A9E" w:rsidRPr="00191717" w:rsidRDefault="00B83B37" w:rsidP="00735A9E">
      <w:pPr>
        <w:pStyle w:val="20"/>
        <w:tabs>
          <w:tab w:val="right" w:leader="dot" w:pos="9062"/>
        </w:tabs>
        <w:rPr>
          <w:rFonts w:asciiTheme="minorEastAsia" w:eastAsiaTheme="minorEastAsia" w:hAnsiTheme="minorEastAsia"/>
          <w:noProof/>
          <w:sz w:val="28"/>
          <w:szCs w:val="28"/>
        </w:rPr>
      </w:pPr>
      <w:hyperlink w:anchor="_Toc80978780" w:history="1">
        <w:r w:rsidR="00735A9E" w:rsidRPr="00191717">
          <w:rPr>
            <w:rStyle w:val="a9"/>
            <w:rFonts w:asciiTheme="minorEastAsia" w:eastAsiaTheme="minorEastAsia" w:hAnsiTheme="minorEastAsia" w:cs="宋体"/>
            <w:bCs/>
            <w:noProof/>
            <w:sz w:val="28"/>
            <w:szCs w:val="28"/>
          </w:rPr>
          <w:t>7.1</w:t>
        </w:r>
        <w:r w:rsidR="00735A9E" w:rsidRPr="00191717">
          <w:rPr>
            <w:rStyle w:val="a9"/>
            <w:rFonts w:asciiTheme="minorEastAsia" w:eastAsiaTheme="minorEastAsia" w:hAnsiTheme="minorEastAsia" w:cs="宋体" w:hint="eastAsia"/>
            <w:bCs/>
            <w:noProof/>
            <w:sz w:val="28"/>
            <w:szCs w:val="28"/>
          </w:rPr>
          <w:t>结论</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_Toc80978780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45</w:t>
        </w:r>
        <w:r w:rsidR="00735A9E" w:rsidRPr="00191717">
          <w:rPr>
            <w:rFonts w:asciiTheme="minorEastAsia" w:eastAsiaTheme="minorEastAsia" w:hAnsiTheme="minorEastAsia"/>
            <w:noProof/>
            <w:sz w:val="28"/>
            <w:szCs w:val="28"/>
          </w:rPr>
          <w:fldChar w:fldCharType="end"/>
        </w:r>
      </w:hyperlink>
    </w:p>
    <w:p w:rsidR="00735A9E" w:rsidRPr="00191717" w:rsidRDefault="00B83B37" w:rsidP="00735A9E">
      <w:pPr>
        <w:pStyle w:val="20"/>
        <w:tabs>
          <w:tab w:val="right" w:leader="dot" w:pos="9062"/>
        </w:tabs>
        <w:rPr>
          <w:rStyle w:val="a9"/>
          <w:rFonts w:asciiTheme="minorEastAsia" w:eastAsiaTheme="minorEastAsia" w:hAnsiTheme="minorEastAsia"/>
          <w:noProof/>
          <w:sz w:val="28"/>
          <w:szCs w:val="28"/>
        </w:rPr>
      </w:pPr>
      <w:hyperlink w:anchor="_Toc80978781" w:history="1">
        <w:r w:rsidR="00735A9E" w:rsidRPr="00191717">
          <w:rPr>
            <w:rStyle w:val="a9"/>
            <w:rFonts w:asciiTheme="minorEastAsia" w:eastAsiaTheme="minorEastAsia" w:hAnsiTheme="minorEastAsia" w:cs="宋体"/>
            <w:bCs/>
            <w:noProof/>
            <w:sz w:val="28"/>
            <w:szCs w:val="28"/>
          </w:rPr>
          <w:t xml:space="preserve">7.2  </w:t>
        </w:r>
        <w:r w:rsidR="00735A9E" w:rsidRPr="00191717">
          <w:rPr>
            <w:rStyle w:val="a9"/>
            <w:rFonts w:asciiTheme="minorEastAsia" w:eastAsiaTheme="minorEastAsia" w:hAnsiTheme="minorEastAsia" w:cs="宋体" w:hint="eastAsia"/>
            <w:bCs/>
            <w:noProof/>
            <w:sz w:val="28"/>
            <w:szCs w:val="28"/>
          </w:rPr>
          <w:t>建议</w:t>
        </w:r>
        <w:r w:rsidR="00735A9E" w:rsidRPr="00191717">
          <w:rPr>
            <w:rFonts w:asciiTheme="minorEastAsia" w:eastAsiaTheme="minorEastAsia" w:hAnsiTheme="minorEastAsia"/>
            <w:noProof/>
            <w:sz w:val="28"/>
            <w:szCs w:val="28"/>
          </w:rPr>
          <w:tab/>
        </w:r>
        <w:r w:rsidR="00735A9E" w:rsidRPr="00191717">
          <w:rPr>
            <w:rFonts w:asciiTheme="minorEastAsia" w:eastAsiaTheme="minorEastAsia" w:hAnsiTheme="minorEastAsia"/>
            <w:noProof/>
            <w:sz w:val="28"/>
            <w:szCs w:val="28"/>
          </w:rPr>
          <w:fldChar w:fldCharType="begin"/>
        </w:r>
        <w:r w:rsidR="00735A9E" w:rsidRPr="00191717">
          <w:rPr>
            <w:rFonts w:asciiTheme="minorEastAsia" w:eastAsiaTheme="minorEastAsia" w:hAnsiTheme="minorEastAsia"/>
            <w:noProof/>
            <w:sz w:val="28"/>
            <w:szCs w:val="28"/>
          </w:rPr>
          <w:instrText xml:space="preserve"> PAGEREF _Toc80978781 \h </w:instrText>
        </w:r>
        <w:r w:rsidR="00735A9E" w:rsidRPr="00191717">
          <w:rPr>
            <w:rFonts w:asciiTheme="minorEastAsia" w:eastAsiaTheme="minorEastAsia" w:hAnsiTheme="minorEastAsia"/>
            <w:noProof/>
            <w:sz w:val="28"/>
            <w:szCs w:val="28"/>
          </w:rPr>
        </w:r>
        <w:r w:rsidR="00735A9E" w:rsidRPr="00191717">
          <w:rPr>
            <w:rFonts w:asciiTheme="minorEastAsia" w:eastAsiaTheme="minorEastAsia" w:hAnsiTheme="minorEastAsia"/>
            <w:noProof/>
            <w:sz w:val="28"/>
            <w:szCs w:val="28"/>
          </w:rPr>
          <w:fldChar w:fldCharType="separate"/>
        </w:r>
        <w:r w:rsidR="00D255DC">
          <w:rPr>
            <w:rFonts w:asciiTheme="minorEastAsia" w:eastAsiaTheme="minorEastAsia" w:hAnsiTheme="minorEastAsia"/>
            <w:noProof/>
            <w:sz w:val="28"/>
            <w:szCs w:val="28"/>
          </w:rPr>
          <w:t>46</w:t>
        </w:r>
        <w:r w:rsidR="00735A9E" w:rsidRPr="00191717">
          <w:rPr>
            <w:rFonts w:asciiTheme="minorEastAsia" w:eastAsiaTheme="minorEastAsia" w:hAnsiTheme="minorEastAsia"/>
            <w:noProof/>
            <w:sz w:val="28"/>
            <w:szCs w:val="28"/>
          </w:rPr>
          <w:fldChar w:fldCharType="end"/>
        </w:r>
      </w:hyperlink>
    </w:p>
    <w:p w:rsidR="00735A9E" w:rsidRPr="00191717" w:rsidRDefault="00735A9E" w:rsidP="00735A9E">
      <w:pPr>
        <w:rPr>
          <w:rFonts w:asciiTheme="minorEastAsia" w:eastAsiaTheme="minorEastAsia" w:hAnsiTheme="minorEastAsia" w:cs="宋体"/>
          <w:bCs/>
          <w:sz w:val="24"/>
        </w:rPr>
        <w:sectPr w:rsidR="00735A9E" w:rsidRPr="00191717">
          <w:headerReference w:type="default" r:id="rId9"/>
          <w:pgSz w:w="11906" w:h="16838"/>
          <w:pgMar w:top="1440" w:right="1417" w:bottom="1440" w:left="1417" w:header="850" w:footer="992" w:gutter="0"/>
          <w:cols w:space="720"/>
          <w:docGrid w:type="lines" w:linePitch="317"/>
        </w:sectPr>
      </w:pPr>
      <w:r w:rsidRPr="00191717">
        <w:rPr>
          <w:rFonts w:asciiTheme="minorEastAsia" w:eastAsiaTheme="minorEastAsia" w:hAnsiTheme="minorEastAsia" w:cs="宋体" w:hint="eastAsia"/>
          <w:bCs/>
          <w:sz w:val="28"/>
          <w:szCs w:val="28"/>
        </w:rPr>
        <w:fldChar w:fldCharType="end"/>
      </w:r>
    </w:p>
    <w:p w:rsidR="00735A9E" w:rsidRPr="00191717" w:rsidRDefault="00735A9E" w:rsidP="00735A9E">
      <w:pPr>
        <w:pStyle w:val="a7"/>
        <w:rPr>
          <w:rFonts w:asciiTheme="minorEastAsia" w:eastAsiaTheme="minorEastAsia" w:hAnsiTheme="minorEastAsia"/>
        </w:rPr>
      </w:pPr>
      <w:bookmarkStart w:id="0" w:name="_Toc80978749"/>
      <w:r w:rsidRPr="00191717">
        <w:rPr>
          <w:rFonts w:asciiTheme="minorEastAsia" w:eastAsiaTheme="minorEastAsia" w:hAnsiTheme="minorEastAsia" w:hint="eastAsia"/>
        </w:rPr>
        <w:lastRenderedPageBreak/>
        <w:t>前言</w:t>
      </w:r>
    </w:p>
    <w:p w:rsidR="00735A9E" w:rsidRPr="00191717" w:rsidRDefault="00735A9E" w:rsidP="00735A9E">
      <w:pPr>
        <w:pStyle w:val="Bodytext1"/>
        <w:spacing w:after="0" w:line="628" w:lineRule="exact"/>
        <w:ind w:firstLine="660"/>
        <w:rPr>
          <w:rFonts w:asciiTheme="minorEastAsia" w:eastAsiaTheme="minorEastAsia" w:hAnsiTheme="minorEastAsia"/>
          <w:lang w:val="en-US" w:eastAsia="zh-CN" w:bidi="en-US"/>
        </w:rPr>
      </w:pPr>
      <w:r w:rsidRPr="00191717">
        <w:rPr>
          <w:rFonts w:asciiTheme="minorEastAsia" w:eastAsiaTheme="minorEastAsia" w:hAnsiTheme="minorEastAsia"/>
        </w:rPr>
        <w:t>施坝河流域面积</w:t>
      </w:r>
      <w:r w:rsidRPr="00191717">
        <w:rPr>
          <w:rFonts w:asciiTheme="minorEastAsia" w:eastAsiaTheme="minorEastAsia" w:hAnsiTheme="minorEastAsia"/>
          <w:lang w:val="en-US" w:eastAsia="zh-CN" w:bidi="en-US"/>
        </w:rPr>
        <w:t>215.5 km</w:t>
      </w:r>
      <w:r w:rsidRPr="00191717">
        <w:rPr>
          <w:rFonts w:asciiTheme="minorEastAsia" w:eastAsiaTheme="minorEastAsia" w:hAnsiTheme="minorEastAsia"/>
          <w:vertAlign w:val="superscript"/>
          <w:lang w:val="en-US" w:eastAsia="zh-CN" w:bidi="en-US"/>
        </w:rPr>
        <w:t>2</w:t>
      </w:r>
      <w:r w:rsidRPr="00191717">
        <w:rPr>
          <w:rFonts w:asciiTheme="minorEastAsia" w:eastAsiaTheme="minorEastAsia" w:hAnsiTheme="minorEastAsia"/>
          <w:lang w:val="en-US" w:eastAsia="zh-CN" w:bidi="en-US"/>
        </w:rPr>
        <w:t>,</w:t>
      </w:r>
      <w:r w:rsidRPr="00191717">
        <w:rPr>
          <w:rFonts w:asciiTheme="minorEastAsia" w:eastAsiaTheme="minorEastAsia" w:hAnsiTheme="minorEastAsia"/>
        </w:rPr>
        <w:t>河道全长</w:t>
      </w:r>
      <w:r w:rsidRPr="00191717">
        <w:rPr>
          <w:rFonts w:asciiTheme="minorEastAsia" w:eastAsiaTheme="minorEastAsia" w:hAnsiTheme="minorEastAsia"/>
          <w:lang w:val="en-US" w:eastAsia="zh-CN" w:bidi="en-US"/>
        </w:rPr>
        <w:t xml:space="preserve">24. </w:t>
      </w:r>
      <w:r w:rsidRPr="00191717">
        <w:rPr>
          <w:rFonts w:asciiTheme="minorEastAsia" w:eastAsiaTheme="minorEastAsia" w:hAnsiTheme="minorEastAsia"/>
          <w:lang w:val="en-US" w:eastAsia="en-US" w:bidi="en-US"/>
        </w:rPr>
        <w:t>3km,</w:t>
      </w:r>
      <w:r w:rsidRPr="00191717">
        <w:rPr>
          <w:rFonts w:asciiTheme="minorEastAsia" w:eastAsiaTheme="minorEastAsia" w:hAnsiTheme="minorEastAsia"/>
        </w:rPr>
        <w:t>天然落蚤</w:t>
      </w:r>
      <w:r w:rsidRPr="00191717">
        <w:rPr>
          <w:rFonts w:asciiTheme="minorEastAsia" w:eastAsiaTheme="minorEastAsia" w:hAnsiTheme="minorEastAsia"/>
          <w:lang w:val="en-US" w:eastAsia="en-US" w:bidi="en-US"/>
        </w:rPr>
        <w:t xml:space="preserve">1800m, </w:t>
      </w:r>
      <w:r w:rsidRPr="00191717">
        <w:rPr>
          <w:rFonts w:asciiTheme="minorEastAsia" w:eastAsiaTheme="minorEastAsia" w:hAnsiTheme="minorEastAsia"/>
        </w:rPr>
        <w:t>平均坡降74%</w:t>
      </w:r>
      <w:r w:rsidRPr="00191717">
        <w:rPr>
          <w:rFonts w:asciiTheme="minorEastAsia" w:eastAsiaTheme="minorEastAsia" w:hAnsiTheme="minorEastAsia"/>
          <w:vertAlign w:val="subscript"/>
        </w:rPr>
        <w:t>0</w:t>
      </w:r>
      <w:r w:rsidRPr="00191717">
        <w:rPr>
          <w:rFonts w:asciiTheme="minorEastAsia" w:eastAsiaTheme="minorEastAsia" w:hAnsiTheme="minorEastAsia"/>
        </w:rPr>
        <w:t>,多年平均流量</w:t>
      </w:r>
      <w:r w:rsidRPr="00191717">
        <w:rPr>
          <w:rFonts w:asciiTheme="minorEastAsia" w:eastAsiaTheme="minorEastAsia" w:hAnsiTheme="minorEastAsia"/>
          <w:lang w:val="en-US" w:eastAsia="en-US" w:bidi="en-US"/>
        </w:rPr>
        <w:t xml:space="preserve">4. </w:t>
      </w:r>
      <w:r w:rsidRPr="00191717">
        <w:rPr>
          <w:rFonts w:asciiTheme="minorEastAsia" w:eastAsiaTheme="minorEastAsia" w:hAnsiTheme="minorEastAsia"/>
          <w:lang w:val="en-US" w:eastAsia="zh-CN" w:bidi="en-US"/>
        </w:rPr>
        <w:t>27m7s,</w:t>
      </w:r>
      <w:r w:rsidRPr="00191717">
        <w:rPr>
          <w:rFonts w:asciiTheme="minorEastAsia" w:eastAsiaTheme="minorEastAsia" w:hAnsiTheme="minorEastAsia"/>
        </w:rPr>
        <w:t xml:space="preserve">水能资源理论蕴藏量 </w:t>
      </w:r>
      <w:r w:rsidRPr="00191717">
        <w:rPr>
          <w:rFonts w:asciiTheme="minorEastAsia" w:eastAsiaTheme="minorEastAsia" w:hAnsiTheme="minorEastAsia"/>
          <w:lang w:val="en-US" w:eastAsia="zh-CN" w:bidi="en-US"/>
        </w:rPr>
        <w:t>68MWo</w:t>
      </w:r>
      <w:r w:rsidRPr="00191717">
        <w:rPr>
          <w:rFonts w:asciiTheme="minorEastAsia" w:eastAsiaTheme="minorEastAsia" w:hAnsiTheme="minorEastAsia"/>
        </w:rPr>
        <w:t xml:space="preserve">流域东、南部主要为金沙江干流，西部为白马雪山，海拔2500 </w:t>
      </w:r>
      <w:r w:rsidRPr="00191717">
        <w:rPr>
          <w:rFonts w:asciiTheme="minorEastAsia" w:eastAsiaTheme="minorEastAsia" w:hAnsiTheme="minorEastAsia"/>
          <w:lang w:val="en-US" w:eastAsia="zh-CN" w:bidi="en-US"/>
        </w:rPr>
        <w:t>m</w:t>
      </w:r>
      <w:r w:rsidRPr="00191717">
        <w:rPr>
          <w:rFonts w:asciiTheme="minorEastAsia" w:eastAsiaTheme="minorEastAsia" w:hAnsiTheme="minorEastAsia"/>
        </w:rPr>
        <w:t>以上属寒温带气候区，年降水量在</w:t>
      </w:r>
      <w:r w:rsidRPr="00191717">
        <w:rPr>
          <w:rFonts w:asciiTheme="minorEastAsia" w:eastAsiaTheme="minorEastAsia" w:hAnsiTheme="minorEastAsia"/>
          <w:lang w:val="en-US" w:eastAsia="zh-CN" w:bidi="en-US"/>
        </w:rPr>
        <w:t>1200—1400mm； 2300 m</w:t>
      </w:r>
      <w:r w:rsidRPr="00191717">
        <w:rPr>
          <w:rFonts w:asciiTheme="minorEastAsia" w:eastAsiaTheme="minorEastAsia" w:hAnsiTheme="minorEastAsia"/>
        </w:rPr>
        <w:t>以下属 温暖河谷气候区，年降水量在</w:t>
      </w:r>
      <w:r w:rsidRPr="00191717">
        <w:rPr>
          <w:rFonts w:asciiTheme="minorEastAsia" w:eastAsiaTheme="minorEastAsia" w:hAnsiTheme="minorEastAsia"/>
          <w:lang w:val="en-US" w:eastAsia="zh-CN" w:bidi="en-US"/>
        </w:rPr>
        <w:t>1000—1200</w:t>
      </w:r>
      <w:r w:rsidRPr="00191717">
        <w:rPr>
          <w:rFonts w:asciiTheme="minorEastAsia" w:eastAsiaTheme="minorEastAsia" w:hAnsiTheme="minorEastAsia" w:hint="eastAsia"/>
          <w:lang w:val="en-US" w:eastAsia="zh-CN" w:bidi="en-US"/>
        </w:rPr>
        <w:t>mm。</w:t>
      </w:r>
    </w:p>
    <w:p w:rsidR="00735A9E" w:rsidRPr="00191717" w:rsidRDefault="00735A9E" w:rsidP="00735A9E">
      <w:pPr>
        <w:pStyle w:val="Bodytext1"/>
        <w:rPr>
          <w:rFonts w:asciiTheme="minorEastAsia" w:eastAsiaTheme="minorEastAsia" w:hAnsiTheme="minorEastAsia"/>
          <w:lang w:eastAsia="zh-CN"/>
        </w:rPr>
      </w:pPr>
      <w:r w:rsidRPr="00191717">
        <w:rPr>
          <w:rFonts w:asciiTheme="minorEastAsia" w:eastAsiaTheme="minorEastAsia" w:hAnsiTheme="minorEastAsia"/>
        </w:rPr>
        <w:t>水保方案核定的</w:t>
      </w:r>
      <w:r w:rsidRPr="00191717">
        <w:rPr>
          <w:rFonts w:asciiTheme="minorEastAsia" w:eastAsiaTheme="minorEastAsia" w:hAnsiTheme="minorEastAsia" w:hint="eastAsia"/>
        </w:rPr>
        <w:t>永久占地面积为</w:t>
      </w:r>
      <w:r w:rsidR="0044436A">
        <w:rPr>
          <w:rFonts w:asciiTheme="minorEastAsia" w:eastAsiaTheme="minorEastAsia" w:hAnsiTheme="minorEastAsia" w:hint="eastAsia"/>
          <w:lang w:eastAsia="zh-CN"/>
        </w:rPr>
        <w:t>2.09</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，其中：耕地</w:t>
      </w:r>
      <w:r w:rsidR="0044436A">
        <w:rPr>
          <w:rFonts w:asciiTheme="minorEastAsia" w:eastAsiaTheme="minorEastAsia" w:hAnsiTheme="minorEastAsia" w:hint="eastAsia"/>
        </w:rPr>
        <w:t>0.</w:t>
      </w:r>
      <w:r w:rsidR="0044436A">
        <w:rPr>
          <w:rFonts w:asciiTheme="minorEastAsia" w:eastAsiaTheme="minorEastAsia" w:hAnsiTheme="minorEastAsia" w:hint="eastAsia"/>
          <w:lang w:eastAsia="zh-CN"/>
        </w:rPr>
        <w:t>23</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，林地</w:t>
      </w:r>
      <w:r w:rsidR="0044436A">
        <w:rPr>
          <w:rFonts w:asciiTheme="minorEastAsia" w:eastAsiaTheme="minorEastAsia" w:hAnsiTheme="minorEastAsia" w:hint="eastAsia"/>
          <w:lang w:eastAsia="zh-CN"/>
        </w:rPr>
        <w:t>0.53</w:t>
      </w:r>
      <w:r w:rsidRPr="00191717">
        <w:rPr>
          <w:rFonts w:asciiTheme="minorEastAsia" w:eastAsiaTheme="minorEastAsia" w:hAnsiTheme="minorEastAsia" w:hint="eastAsia"/>
        </w:rPr>
        <w:t xml:space="preserve"> 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lang w:eastAsia="zh-CN"/>
        </w:rPr>
        <w:t>,</w:t>
      </w:r>
      <w:r w:rsidRPr="00191717">
        <w:rPr>
          <w:rFonts w:asciiTheme="minorEastAsia" w:eastAsiaTheme="minorEastAsia" w:hAnsiTheme="minorEastAsia" w:hint="eastAsia"/>
        </w:rPr>
        <w:t>荒山荒坡</w:t>
      </w:r>
      <w:r w:rsidR="002A28D6">
        <w:rPr>
          <w:rFonts w:asciiTheme="minorEastAsia" w:eastAsiaTheme="minorEastAsia" w:hAnsiTheme="minorEastAsia" w:hint="eastAsia"/>
          <w:lang w:eastAsia="zh-CN"/>
        </w:rPr>
        <w:t>1.33</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。临时占地为1.</w:t>
      </w:r>
      <w:r w:rsidR="00AC5298">
        <w:rPr>
          <w:rFonts w:asciiTheme="minorEastAsia" w:eastAsiaTheme="minorEastAsia" w:hAnsiTheme="minorEastAsia" w:hint="eastAsia"/>
          <w:lang w:eastAsia="zh-CN"/>
        </w:rPr>
        <w:t>6</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，其中耕地</w:t>
      </w:r>
      <w:r w:rsidRPr="00191717">
        <w:rPr>
          <w:rFonts w:asciiTheme="minorEastAsia" w:eastAsiaTheme="minorEastAsia" w:hAnsiTheme="minorEastAsia" w:hint="eastAsia"/>
          <w:lang w:eastAsia="zh-CN"/>
        </w:rPr>
        <w:t>0.20</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，林地</w:t>
      </w:r>
      <w:r w:rsidR="00AC5298">
        <w:rPr>
          <w:rFonts w:asciiTheme="minorEastAsia" w:eastAsiaTheme="minorEastAsia" w:hAnsiTheme="minorEastAsia" w:hint="eastAsia"/>
          <w:lang w:eastAsia="zh-CN"/>
        </w:rPr>
        <w:t>0.34</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lang w:eastAsia="zh-CN"/>
        </w:rPr>
        <w:t>,</w:t>
      </w:r>
      <w:r w:rsidRPr="00191717">
        <w:rPr>
          <w:rFonts w:asciiTheme="minorEastAsia" w:eastAsiaTheme="minorEastAsia" w:hAnsiTheme="minorEastAsia" w:hint="eastAsia"/>
        </w:rPr>
        <w:t>荒山荒坡</w:t>
      </w:r>
      <w:r w:rsidR="00AC5298">
        <w:rPr>
          <w:rFonts w:asciiTheme="minorEastAsia" w:eastAsiaTheme="minorEastAsia" w:hAnsiTheme="minorEastAsia" w:hint="eastAsia"/>
          <w:lang w:eastAsia="zh-CN"/>
        </w:rPr>
        <w:t>1.06</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。水库面积为0.</w:t>
      </w:r>
      <w:r w:rsidR="001245AB">
        <w:rPr>
          <w:rFonts w:asciiTheme="minorEastAsia" w:eastAsiaTheme="minorEastAsia" w:hAnsiTheme="minorEastAsia" w:hint="eastAsia"/>
          <w:lang w:eastAsia="zh-CN"/>
        </w:rPr>
        <w:t>26</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，其中河道0.</w:t>
      </w:r>
      <w:r w:rsidR="001245AB">
        <w:rPr>
          <w:rFonts w:asciiTheme="minorEastAsia" w:eastAsiaTheme="minorEastAsia" w:hAnsiTheme="minorEastAsia" w:hint="eastAsia"/>
          <w:lang w:eastAsia="zh-CN"/>
        </w:rPr>
        <w:t>26</w:t>
      </w:r>
      <w:r w:rsidRPr="00191717">
        <w:rPr>
          <w:rFonts w:asciiTheme="minorEastAsia" w:eastAsiaTheme="minorEastAsia" w:hAnsiTheme="minorEastAsia" w:hint="eastAsia"/>
        </w:rPr>
        <w:t>hm</w:t>
      </w:r>
      <w:r w:rsidRPr="00191717">
        <w:rPr>
          <w:rFonts w:asciiTheme="minorEastAsia" w:eastAsiaTheme="minorEastAsia" w:hAnsiTheme="minorEastAsia" w:hint="eastAsia"/>
          <w:vertAlign w:val="superscript"/>
        </w:rPr>
        <w:t>2</w:t>
      </w:r>
      <w:r w:rsidRPr="00191717">
        <w:rPr>
          <w:rFonts w:asciiTheme="minorEastAsia" w:eastAsiaTheme="minorEastAsia" w:hAnsiTheme="minorEastAsia" w:hint="eastAsia"/>
        </w:rPr>
        <w:t>，水库淹没区无民房、耕地及专项设施等</w:t>
      </w:r>
      <w:r w:rsidRPr="00191717">
        <w:rPr>
          <w:rFonts w:asciiTheme="minorEastAsia" w:eastAsiaTheme="minorEastAsia" w:hAnsiTheme="minorEastAsia"/>
        </w:rPr>
        <w:t>。</w:t>
      </w:r>
    </w:p>
    <w:p w:rsidR="00735A9E" w:rsidRPr="00191717" w:rsidRDefault="00735A9E" w:rsidP="00735A9E">
      <w:pPr>
        <w:pStyle w:val="a3"/>
        <w:spacing w:line="360" w:lineRule="auto"/>
        <w:ind w:firstLineChars="200" w:firstLine="544"/>
        <w:rPr>
          <w:rFonts w:asciiTheme="minorEastAsia" w:eastAsiaTheme="minorEastAsia" w:hAnsiTheme="minorEastAsia"/>
          <w:spacing w:val="-4"/>
          <w:sz w:val="28"/>
          <w:szCs w:val="28"/>
        </w:rPr>
      </w:pPr>
      <w:r w:rsidRPr="00191717">
        <w:rPr>
          <w:rFonts w:asciiTheme="minorEastAsia" w:eastAsiaTheme="minorEastAsia" w:hAnsiTheme="minorEastAsia" w:hint="eastAsia"/>
          <w:spacing w:val="-4"/>
          <w:sz w:val="28"/>
          <w:szCs w:val="28"/>
        </w:rPr>
        <w:t>工程现已建设完毕，落实水土保持措施工程量为：</w:t>
      </w:r>
      <w:proofErr w:type="gramStart"/>
      <w:r w:rsidRPr="00191717">
        <w:rPr>
          <w:rFonts w:asciiTheme="minorEastAsia" w:eastAsiaTheme="minorEastAsia" w:hAnsiTheme="minorEastAsia" w:hint="eastAsia"/>
          <w:spacing w:val="-4"/>
          <w:sz w:val="28"/>
          <w:szCs w:val="28"/>
        </w:rPr>
        <w:t>浆砌块石</w:t>
      </w:r>
      <w:proofErr w:type="gramEnd"/>
      <w:r w:rsidRPr="00191717">
        <w:rPr>
          <w:rFonts w:asciiTheme="minorEastAsia" w:eastAsiaTheme="minorEastAsia" w:hAnsiTheme="minorEastAsia" w:hint="eastAsia"/>
          <w:spacing w:val="-4"/>
          <w:sz w:val="28"/>
          <w:szCs w:val="28"/>
        </w:rPr>
        <w:t>1673m3，土石方开挖2113m3，土地整治1.92</w:t>
      </w:r>
      <w:r w:rsidRPr="00191717">
        <w:rPr>
          <w:rFonts w:asciiTheme="minorEastAsia" w:eastAsiaTheme="minorEastAsia" w:hAnsiTheme="minorEastAsia"/>
          <w:spacing w:val="-4"/>
          <w:sz w:val="28"/>
          <w:szCs w:val="28"/>
        </w:rPr>
        <w:t>hm</w:t>
      </w:r>
      <w:r w:rsidRPr="00191717">
        <w:rPr>
          <w:rFonts w:asciiTheme="minorEastAsia" w:eastAsiaTheme="minorEastAsia" w:hAnsiTheme="minorEastAsia"/>
          <w:spacing w:val="-4"/>
          <w:sz w:val="28"/>
          <w:szCs w:val="28"/>
          <w:vertAlign w:val="superscript"/>
        </w:rPr>
        <w:t>2</w:t>
      </w:r>
      <w:r w:rsidRPr="00191717">
        <w:rPr>
          <w:rFonts w:asciiTheme="minorEastAsia" w:eastAsiaTheme="minorEastAsia" w:hAnsiTheme="minorEastAsia" w:hint="eastAsia"/>
          <w:spacing w:val="-4"/>
          <w:sz w:val="28"/>
          <w:szCs w:val="28"/>
        </w:rPr>
        <w:t>，覆土1975m3，抚育1.92</w:t>
      </w:r>
      <w:r w:rsidRPr="00191717">
        <w:rPr>
          <w:rFonts w:asciiTheme="minorEastAsia" w:eastAsiaTheme="minorEastAsia" w:hAnsiTheme="minorEastAsia"/>
          <w:spacing w:val="-4"/>
          <w:sz w:val="28"/>
          <w:szCs w:val="28"/>
        </w:rPr>
        <w:t>hm</w:t>
      </w:r>
      <w:r w:rsidRPr="00191717">
        <w:rPr>
          <w:rFonts w:asciiTheme="minorEastAsia" w:eastAsiaTheme="minorEastAsia" w:hAnsiTheme="minorEastAsia"/>
          <w:spacing w:val="-4"/>
          <w:sz w:val="28"/>
          <w:szCs w:val="28"/>
          <w:vertAlign w:val="superscript"/>
        </w:rPr>
        <w:t>2</w:t>
      </w:r>
      <w:r w:rsidRPr="00191717">
        <w:rPr>
          <w:rFonts w:asciiTheme="minorEastAsia" w:eastAsiaTheme="minorEastAsia" w:hAnsiTheme="minorEastAsia" w:hint="eastAsia"/>
          <w:spacing w:val="-4"/>
          <w:sz w:val="28"/>
          <w:szCs w:val="28"/>
        </w:rPr>
        <w:t>，植树2949株，</w:t>
      </w:r>
      <w:proofErr w:type="gramStart"/>
      <w:r w:rsidRPr="00191717">
        <w:rPr>
          <w:rFonts w:asciiTheme="minorEastAsia" w:eastAsiaTheme="minorEastAsia" w:hAnsiTheme="minorEastAsia" w:hint="eastAsia"/>
          <w:spacing w:val="-4"/>
          <w:sz w:val="28"/>
          <w:szCs w:val="28"/>
        </w:rPr>
        <w:t>播草</w:t>
      </w:r>
      <w:proofErr w:type="gramEnd"/>
      <w:r w:rsidRPr="00191717">
        <w:rPr>
          <w:rFonts w:asciiTheme="minorEastAsia" w:eastAsiaTheme="minorEastAsia" w:hAnsiTheme="minorEastAsia" w:hint="eastAsia"/>
          <w:spacing w:val="-4"/>
          <w:sz w:val="28"/>
          <w:szCs w:val="28"/>
        </w:rPr>
        <w:t>0.57</w:t>
      </w:r>
      <w:r w:rsidRPr="00191717">
        <w:rPr>
          <w:rFonts w:asciiTheme="minorEastAsia" w:eastAsiaTheme="minorEastAsia" w:hAnsiTheme="minorEastAsia"/>
          <w:spacing w:val="-4"/>
          <w:sz w:val="28"/>
          <w:szCs w:val="28"/>
        </w:rPr>
        <w:t>hm</w:t>
      </w:r>
      <w:r w:rsidRPr="00191717">
        <w:rPr>
          <w:rFonts w:asciiTheme="minorEastAsia" w:eastAsiaTheme="minorEastAsia" w:hAnsiTheme="minorEastAsia"/>
          <w:spacing w:val="-4"/>
          <w:sz w:val="28"/>
          <w:szCs w:val="28"/>
          <w:vertAlign w:val="superscript"/>
        </w:rPr>
        <w:t>2</w:t>
      </w:r>
      <w:r w:rsidRPr="00191717">
        <w:rPr>
          <w:rFonts w:asciiTheme="minorEastAsia" w:eastAsiaTheme="minorEastAsia" w:hAnsiTheme="minorEastAsia" w:hint="eastAsia"/>
          <w:spacing w:val="-4"/>
          <w:sz w:val="28"/>
          <w:szCs w:val="28"/>
        </w:rPr>
        <w:t>。</w:t>
      </w:r>
    </w:p>
    <w:p w:rsidR="00735A9E" w:rsidRPr="00191717" w:rsidRDefault="00735A9E" w:rsidP="00735A9E">
      <w:pPr>
        <w:pStyle w:val="Bodytext1"/>
        <w:spacing w:after="0" w:line="628" w:lineRule="exact"/>
        <w:ind w:firstLine="660"/>
        <w:rPr>
          <w:rFonts w:asciiTheme="minorEastAsia" w:eastAsiaTheme="minorEastAsia" w:hAnsiTheme="minorEastAsia"/>
          <w:lang w:eastAsia="zh-CN"/>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35A9E" w:rsidRPr="00191717" w:rsidRDefault="00735A9E" w:rsidP="00735A9E">
      <w:pPr>
        <w:pStyle w:val="a7"/>
        <w:rPr>
          <w:rFonts w:asciiTheme="minorEastAsia" w:eastAsiaTheme="minorEastAsia" w:hAnsiTheme="minorEastAsia"/>
          <w:sz w:val="40"/>
        </w:rPr>
      </w:pPr>
      <w:r w:rsidRPr="00191717">
        <w:rPr>
          <w:rFonts w:asciiTheme="minorEastAsia" w:eastAsiaTheme="minorEastAsia" w:hAnsiTheme="minorEastAsia"/>
          <w:sz w:val="40"/>
        </w:rPr>
        <w:br w:type="page"/>
      </w:r>
      <w:r w:rsidRPr="00191717">
        <w:rPr>
          <w:rFonts w:asciiTheme="minorEastAsia" w:eastAsiaTheme="minorEastAsia" w:hAnsiTheme="minorEastAsia" w:hint="eastAsia"/>
          <w:sz w:val="40"/>
        </w:rPr>
        <w:lastRenderedPageBreak/>
        <w:t>1.项目及项目区概况</w:t>
      </w:r>
      <w:bookmarkEnd w:id="0"/>
    </w:p>
    <w:p w:rsidR="00735A9E" w:rsidRPr="00191717" w:rsidRDefault="00735A9E" w:rsidP="00735A9E">
      <w:pPr>
        <w:pStyle w:val="1"/>
        <w:spacing w:before="0" w:after="0" w:line="360" w:lineRule="auto"/>
        <w:rPr>
          <w:rFonts w:asciiTheme="minorEastAsia" w:eastAsiaTheme="minorEastAsia" w:hAnsiTheme="minorEastAsia"/>
        </w:rPr>
      </w:pPr>
      <w:bookmarkStart w:id="1" w:name="_Toc80978750"/>
      <w:r w:rsidRPr="00191717">
        <w:rPr>
          <w:rFonts w:asciiTheme="minorEastAsia" w:eastAsiaTheme="minorEastAsia" w:hAnsiTheme="minorEastAsia" w:hint="eastAsia"/>
        </w:rPr>
        <w:t>1.1项目概况</w:t>
      </w:r>
      <w:bookmarkEnd w:id="1"/>
    </w:p>
    <w:p w:rsidR="00735A9E" w:rsidRPr="00191717" w:rsidRDefault="00735A9E" w:rsidP="00735A9E">
      <w:pPr>
        <w:pStyle w:val="2"/>
        <w:spacing w:before="0" w:after="0" w:line="360" w:lineRule="auto"/>
        <w:rPr>
          <w:rFonts w:asciiTheme="minorEastAsia" w:eastAsiaTheme="minorEastAsia" w:hAnsiTheme="minorEastAsia"/>
        </w:rPr>
      </w:pPr>
      <w:bookmarkStart w:id="2" w:name="_Toc80978751"/>
      <w:r w:rsidRPr="00191717">
        <w:rPr>
          <w:rFonts w:asciiTheme="minorEastAsia" w:eastAsiaTheme="minorEastAsia" w:hAnsiTheme="minorEastAsia" w:hint="eastAsia"/>
        </w:rPr>
        <w:t>1.1.1地理位置</w:t>
      </w:r>
      <w:bookmarkEnd w:id="2"/>
    </w:p>
    <w:p w:rsidR="00735A9E" w:rsidRPr="00191717" w:rsidRDefault="00735A9E" w:rsidP="00735A9E">
      <w:pPr>
        <w:pStyle w:val="Bodytext1"/>
        <w:spacing w:line="610" w:lineRule="exact"/>
        <w:ind w:firstLine="600"/>
        <w:rPr>
          <w:rFonts w:asciiTheme="minorEastAsia" w:eastAsiaTheme="minorEastAsia" w:hAnsiTheme="minorEastAsia"/>
        </w:rPr>
      </w:pPr>
      <w:r w:rsidRPr="00191717">
        <w:rPr>
          <w:rFonts w:asciiTheme="minorEastAsia" w:eastAsiaTheme="minorEastAsia" w:hAnsiTheme="minorEastAsia"/>
        </w:rPr>
        <w:t>施坝河位于德钦县霞若乡境内，界于东经99° 13</w:t>
      </w:r>
      <w:r w:rsidRPr="00191717">
        <w:rPr>
          <w:rFonts w:asciiTheme="minorEastAsia" w:eastAsiaTheme="minorEastAsia" w:hAnsiTheme="minorEastAsia" w:hint="eastAsia"/>
          <w:vertAlign w:val="superscript"/>
        </w:rPr>
        <w:t>′</w:t>
      </w:r>
      <w:r w:rsidRPr="00191717">
        <w:rPr>
          <w:rFonts w:asciiTheme="minorEastAsia" w:eastAsiaTheme="minorEastAsia" w:hAnsiTheme="minorEastAsia"/>
          <w:lang w:val="en-US" w:eastAsia="zh-CN" w:bidi="en-US"/>
        </w:rPr>
        <w:t xml:space="preserve">—99° </w:t>
      </w:r>
      <w:r w:rsidRPr="00191717">
        <w:rPr>
          <w:rFonts w:asciiTheme="minorEastAsia" w:eastAsiaTheme="minorEastAsia" w:hAnsiTheme="minorEastAsia"/>
        </w:rPr>
        <w:t>31</w:t>
      </w:r>
      <w:r w:rsidRPr="00191717">
        <w:rPr>
          <w:rFonts w:asciiTheme="minorEastAsia" w:eastAsiaTheme="minorEastAsia" w:hAnsiTheme="minorEastAsia" w:hint="eastAsia"/>
        </w:rPr>
        <w:t>′</w:t>
      </w:r>
      <w:r w:rsidRPr="00191717">
        <w:rPr>
          <w:rFonts w:asciiTheme="minorEastAsia" w:eastAsiaTheme="minorEastAsia" w:hAnsiTheme="minorEastAsia"/>
        </w:rPr>
        <w:t>，北 纬27</w:t>
      </w:r>
      <w:r w:rsidRPr="00191717">
        <w:rPr>
          <w:rFonts w:asciiTheme="minorEastAsia" w:eastAsiaTheme="minorEastAsia" w:hAnsiTheme="minorEastAsia" w:hint="eastAsia"/>
        </w:rPr>
        <w:t>°</w:t>
      </w:r>
      <w:r w:rsidRPr="00191717">
        <w:rPr>
          <w:rFonts w:asciiTheme="minorEastAsia" w:eastAsiaTheme="minorEastAsia" w:hAnsiTheme="minorEastAsia"/>
        </w:rPr>
        <w:t>40</w:t>
      </w:r>
      <w:r w:rsidRPr="00191717">
        <w:rPr>
          <w:rFonts w:asciiTheme="minorEastAsia" w:eastAsiaTheme="minorEastAsia" w:hAnsiTheme="minorEastAsia" w:hint="eastAsia"/>
        </w:rPr>
        <w:t>′</w:t>
      </w:r>
      <w:r w:rsidRPr="00191717">
        <w:rPr>
          <w:rFonts w:asciiTheme="minorEastAsia" w:eastAsiaTheme="minorEastAsia" w:hAnsiTheme="minorEastAsia"/>
          <w:lang w:val="en-US" w:eastAsia="zh-CN" w:bidi="en-US"/>
        </w:rPr>
        <w:t xml:space="preserve">—27° </w:t>
      </w:r>
      <w:r w:rsidRPr="00191717">
        <w:rPr>
          <w:rFonts w:asciiTheme="minorEastAsia" w:eastAsiaTheme="minorEastAsia" w:hAnsiTheme="minorEastAsia"/>
        </w:rPr>
        <w:t>42</w:t>
      </w:r>
      <w:r w:rsidRPr="00191717">
        <w:rPr>
          <w:rFonts w:asciiTheme="minorEastAsia" w:eastAsiaTheme="minorEastAsia" w:hAnsiTheme="minorEastAsia" w:hint="eastAsia"/>
        </w:rPr>
        <w:t>′</w:t>
      </w:r>
      <w:r w:rsidRPr="00191717">
        <w:rPr>
          <w:rFonts w:asciiTheme="minorEastAsia" w:eastAsiaTheme="minorEastAsia" w:hAnsiTheme="minorEastAsia"/>
        </w:rPr>
        <w:t>之间，施坝河系珠巴龙河一级支流，金沙江中游右岸二级支流，发源于云岭山脉海拔</w:t>
      </w:r>
      <w:r w:rsidRPr="00191717">
        <w:rPr>
          <w:rFonts w:asciiTheme="minorEastAsia" w:eastAsiaTheme="minorEastAsia" w:hAnsiTheme="minorEastAsia"/>
          <w:lang w:val="en-US" w:eastAsia="zh-CN" w:bidi="en-US"/>
        </w:rPr>
        <w:t>3810m</w:t>
      </w:r>
      <w:r w:rsidRPr="00191717">
        <w:rPr>
          <w:rFonts w:asciiTheme="minorEastAsia" w:eastAsiaTheme="minorEastAsia" w:hAnsiTheme="minorEastAsia"/>
        </w:rPr>
        <w:t>的高山草甸上，河流由西南 向东流经泥罗寨、李独光、阿姑咱、吉义独，阿独里最后在霞若注入珠 巴龙河。全流域面积</w:t>
      </w:r>
      <w:r w:rsidRPr="00191717">
        <w:rPr>
          <w:rFonts w:asciiTheme="minorEastAsia" w:eastAsiaTheme="minorEastAsia" w:hAnsiTheme="minorEastAsia"/>
          <w:lang w:val="en-US" w:eastAsia="zh-CN" w:bidi="en-US"/>
        </w:rPr>
        <w:t>215.5km</w:t>
      </w:r>
      <w:r w:rsidRPr="00191717">
        <w:rPr>
          <w:rFonts w:asciiTheme="minorEastAsia" w:eastAsiaTheme="minorEastAsia" w:hAnsiTheme="minorEastAsia"/>
          <w:vertAlign w:val="superscript"/>
          <w:lang w:val="en-US" w:eastAsia="zh-CN" w:bidi="en-US"/>
        </w:rPr>
        <w:t>2</w:t>
      </w:r>
      <w:r w:rsidRPr="00191717">
        <w:rPr>
          <w:rFonts w:asciiTheme="minorEastAsia" w:eastAsiaTheme="minorEastAsia" w:hAnsiTheme="minorEastAsia"/>
          <w:lang w:val="en-US" w:eastAsia="zh-CN" w:bidi="en-US"/>
        </w:rPr>
        <w:t>,</w:t>
      </w:r>
      <w:r w:rsidRPr="00191717">
        <w:rPr>
          <w:rFonts w:asciiTheme="minorEastAsia" w:eastAsiaTheme="minorEastAsia" w:hAnsiTheme="minorEastAsia"/>
        </w:rPr>
        <w:t>河长</w:t>
      </w:r>
      <w:r w:rsidRPr="00191717">
        <w:rPr>
          <w:rFonts w:asciiTheme="minorEastAsia" w:eastAsiaTheme="minorEastAsia" w:hAnsiTheme="minorEastAsia"/>
          <w:lang w:val="en-US" w:eastAsia="zh-CN" w:bidi="en-US"/>
        </w:rPr>
        <w:t>24.3km,</w:t>
      </w:r>
      <w:r w:rsidRPr="00191717">
        <w:rPr>
          <w:rFonts w:asciiTheme="minorEastAsia" w:eastAsiaTheme="minorEastAsia" w:hAnsiTheme="minorEastAsia"/>
        </w:rPr>
        <w:t>河道平均坡降74.0</w:t>
      </w:r>
      <w:r w:rsidRPr="00191717">
        <w:rPr>
          <w:rFonts w:asciiTheme="minorEastAsia" w:eastAsiaTheme="minorEastAsia" w:hAnsiTheme="minorEastAsia" w:cs="Arial"/>
        </w:rPr>
        <w:t>‰</w:t>
      </w:r>
      <w:r w:rsidRPr="00191717">
        <w:rPr>
          <w:rFonts w:asciiTheme="minorEastAsia" w:eastAsiaTheme="minorEastAsia" w:hAnsiTheme="minorEastAsia"/>
        </w:rPr>
        <w:t>， 流域分水岭最高点高程</w:t>
      </w:r>
      <w:r w:rsidRPr="00191717">
        <w:rPr>
          <w:rFonts w:asciiTheme="minorEastAsia" w:eastAsiaTheme="minorEastAsia" w:hAnsiTheme="minorEastAsia"/>
          <w:lang w:val="en-US" w:eastAsia="zh-CN" w:bidi="en-US"/>
        </w:rPr>
        <w:t>4428.3m,</w:t>
      </w:r>
      <w:r w:rsidRPr="00191717">
        <w:rPr>
          <w:rFonts w:asciiTheme="minorEastAsia" w:eastAsiaTheme="minorEastAsia" w:hAnsiTheme="minorEastAsia"/>
        </w:rPr>
        <w:t>坝址高程</w:t>
      </w:r>
      <w:r w:rsidRPr="00191717">
        <w:rPr>
          <w:rFonts w:asciiTheme="minorEastAsia" w:eastAsiaTheme="minorEastAsia" w:hAnsiTheme="minorEastAsia"/>
          <w:lang w:val="en-US" w:eastAsia="zh-CN" w:bidi="en-US"/>
        </w:rPr>
        <w:t>2500m,</w:t>
      </w:r>
      <w:r w:rsidRPr="00191717">
        <w:rPr>
          <w:rFonts w:asciiTheme="minorEastAsia" w:eastAsiaTheme="minorEastAsia" w:hAnsiTheme="minorEastAsia"/>
        </w:rPr>
        <w:t xml:space="preserve">坝址以上流域面积 </w:t>
      </w:r>
      <w:r w:rsidRPr="00191717">
        <w:rPr>
          <w:rFonts w:asciiTheme="minorEastAsia" w:eastAsiaTheme="minorEastAsia" w:hAnsiTheme="minorEastAsia"/>
          <w:lang w:val="en-US" w:eastAsia="zh-CN" w:bidi="en-US"/>
        </w:rPr>
        <w:t>118. 5km</w:t>
      </w:r>
      <w:r w:rsidRPr="00191717">
        <w:rPr>
          <w:rFonts w:asciiTheme="minorEastAsia" w:eastAsiaTheme="minorEastAsia" w:hAnsiTheme="minorEastAsia"/>
          <w:vertAlign w:val="superscript"/>
          <w:lang w:val="en-US" w:eastAsia="zh-CN" w:bidi="en-US"/>
        </w:rPr>
        <w:t>2</w:t>
      </w:r>
      <w:r w:rsidRPr="00191717">
        <w:rPr>
          <w:rFonts w:asciiTheme="minorEastAsia" w:eastAsiaTheme="minorEastAsia" w:hAnsiTheme="minorEastAsia"/>
          <w:lang w:val="en-US" w:eastAsia="zh-CN" w:bidi="en-US"/>
        </w:rPr>
        <w:t>,</w:t>
      </w:r>
      <w:r w:rsidRPr="00191717">
        <w:rPr>
          <w:rFonts w:asciiTheme="minorEastAsia" w:eastAsiaTheme="minorEastAsia" w:hAnsiTheme="minorEastAsia"/>
        </w:rPr>
        <w:t>坝址以上流域平均高程</w:t>
      </w:r>
      <w:r w:rsidRPr="00191717">
        <w:rPr>
          <w:rFonts w:asciiTheme="minorEastAsia" w:eastAsiaTheme="minorEastAsia" w:hAnsiTheme="minorEastAsia"/>
          <w:lang w:val="en-US" w:eastAsia="zh-CN" w:bidi="en-US"/>
        </w:rPr>
        <w:t>3464m。</w:t>
      </w:r>
    </w:p>
    <w:p w:rsidR="00735A9E" w:rsidRPr="00191717" w:rsidRDefault="00735A9E" w:rsidP="00735A9E">
      <w:pPr>
        <w:pStyle w:val="Bodytext1"/>
        <w:spacing w:after="0" w:line="595" w:lineRule="exact"/>
        <w:ind w:firstLine="600"/>
        <w:rPr>
          <w:rFonts w:asciiTheme="minorEastAsia" w:eastAsiaTheme="minorEastAsia" w:hAnsiTheme="minorEastAsia"/>
          <w:color w:val="000000"/>
        </w:rPr>
      </w:pPr>
      <w:r w:rsidRPr="00191717">
        <w:rPr>
          <w:rFonts w:asciiTheme="minorEastAsia" w:eastAsiaTheme="minorEastAsia" w:hAnsiTheme="minorEastAsia"/>
        </w:rPr>
        <w:t>施坝河从河源至河口两岸全是高山峡谷，河床坡降大，水流湍急， 河谷狭窄呈“V”字型。</w:t>
      </w:r>
    </w:p>
    <w:p w:rsidR="00735A9E" w:rsidRPr="00191717" w:rsidRDefault="00735A9E" w:rsidP="00735A9E">
      <w:pPr>
        <w:pStyle w:val="Bodytext1"/>
        <w:spacing w:after="0" w:line="595" w:lineRule="exact"/>
        <w:ind w:firstLine="600"/>
        <w:rPr>
          <w:rFonts w:asciiTheme="minorEastAsia" w:eastAsiaTheme="minorEastAsia" w:hAnsiTheme="minorEastAsia"/>
          <w:color w:val="000000"/>
        </w:rPr>
      </w:pPr>
      <w:r w:rsidRPr="00191717">
        <w:rPr>
          <w:rFonts w:asciiTheme="minorEastAsia" w:eastAsiaTheme="minorEastAsia" w:hAnsiTheme="minorEastAsia"/>
          <w:color w:val="000000"/>
        </w:rPr>
        <w:t>该项目河流规划报告对施坝河梯级水电站的河段开发方式、建筑 物布置及装机规模进行分析论证，</w:t>
      </w:r>
      <w:r w:rsidRPr="00191717">
        <w:rPr>
          <w:rFonts w:asciiTheme="minorEastAsia" w:eastAsiaTheme="minorEastAsia" w:hAnsiTheme="minorEastAsia" w:hint="eastAsia"/>
          <w:color w:val="000000"/>
          <w:lang w:eastAsia="zh-CN"/>
        </w:rPr>
        <w:t>采</w:t>
      </w:r>
      <w:r w:rsidRPr="00191717">
        <w:rPr>
          <w:rFonts w:asciiTheme="minorEastAsia" w:eastAsiaTheme="minorEastAsia" w:hAnsiTheme="minorEastAsia"/>
          <w:color w:val="000000"/>
        </w:rPr>
        <w:t>用二级开发方案。本阶段一级站 拟总装机容量为</w:t>
      </w:r>
      <w:r w:rsidRPr="00191717">
        <w:rPr>
          <w:rFonts w:asciiTheme="minorEastAsia" w:eastAsiaTheme="minorEastAsia" w:hAnsiTheme="minorEastAsia"/>
          <w:color w:val="000000"/>
          <w:lang w:val="en-US" w:eastAsia="zh-CN"/>
        </w:rPr>
        <w:t>2×</w:t>
      </w:r>
      <w:r w:rsidRPr="00191717">
        <w:rPr>
          <w:rFonts w:asciiTheme="minorEastAsia" w:eastAsiaTheme="minorEastAsia" w:hAnsiTheme="minorEastAsia" w:hint="eastAsia"/>
          <w:color w:val="000000"/>
          <w:lang w:val="en-US" w:eastAsia="zh-CN"/>
        </w:rPr>
        <w:t>8</w:t>
      </w:r>
      <w:r w:rsidRPr="00191717">
        <w:rPr>
          <w:rFonts w:asciiTheme="minorEastAsia" w:eastAsiaTheme="minorEastAsia" w:hAnsiTheme="minorEastAsia"/>
          <w:color w:val="000000"/>
          <w:lang w:val="en-US" w:eastAsia="zh-CN"/>
        </w:rPr>
        <w:t>000KW。</w:t>
      </w:r>
      <w:r w:rsidRPr="00191717">
        <w:rPr>
          <w:rFonts w:asciiTheme="minorEastAsia" w:eastAsiaTheme="minorEastAsia" w:hAnsiTheme="minorEastAsia"/>
          <w:color w:val="000000"/>
        </w:rPr>
        <w:t>工程规模为小（I）型，工程等别V等, 工程由首部枢纽、引水系统、厂区枢纽组成。引水系统布置于施坝河 右岸，厂区枢纽布置于施坝河右岸，距珠巴龙河约</w:t>
      </w:r>
      <w:r w:rsidRPr="00191717">
        <w:rPr>
          <w:rFonts w:asciiTheme="minorEastAsia" w:eastAsiaTheme="minorEastAsia" w:hAnsiTheme="minorEastAsia" w:hint="eastAsia"/>
          <w:color w:val="000000"/>
          <w:lang w:eastAsia="zh-CN"/>
        </w:rPr>
        <w:t>30</w:t>
      </w:r>
      <w:r w:rsidRPr="00191717">
        <w:rPr>
          <w:rFonts w:asciiTheme="minorEastAsia" w:eastAsiaTheme="minorEastAsia" w:hAnsiTheme="minorEastAsia"/>
          <w:color w:val="000000"/>
        </w:rPr>
        <w:t>00米。</w:t>
      </w:r>
    </w:p>
    <w:p w:rsidR="00735A9E" w:rsidRPr="00191717" w:rsidRDefault="00735A9E" w:rsidP="00735A9E">
      <w:pPr>
        <w:pStyle w:val="Bodytext1"/>
        <w:tabs>
          <w:tab w:val="left" w:pos="7243"/>
        </w:tabs>
        <w:spacing w:after="0" w:line="629" w:lineRule="exact"/>
        <w:ind w:firstLine="660"/>
        <w:rPr>
          <w:rFonts w:asciiTheme="minorEastAsia" w:eastAsiaTheme="minorEastAsia" w:hAnsiTheme="minorEastAsia"/>
        </w:rPr>
      </w:pPr>
      <w:r w:rsidRPr="00191717">
        <w:rPr>
          <w:rFonts w:asciiTheme="minorEastAsia" w:eastAsiaTheme="minorEastAsia" w:hAnsiTheme="minorEastAsia"/>
          <w:color w:val="000000"/>
        </w:rPr>
        <w:t>流域上游属北温山地季风气候，下游属中暖和低热气候。本流 域属迪庆州南部多雨区，年降水量</w:t>
      </w:r>
      <w:r w:rsidRPr="00191717">
        <w:rPr>
          <w:rFonts w:asciiTheme="minorEastAsia" w:eastAsiaTheme="minorEastAsia" w:hAnsiTheme="minorEastAsia"/>
          <w:color w:val="000000"/>
          <w:lang w:val="en-US" w:eastAsia="zh-CN" w:bidi="en-US"/>
        </w:rPr>
        <w:t>800-1200</w:t>
      </w:r>
      <w:r w:rsidRPr="00191717">
        <w:rPr>
          <w:rFonts w:asciiTheme="minorEastAsia" w:eastAsiaTheme="minorEastAsia" w:hAnsiTheme="minorEastAsia"/>
          <w:color w:val="000000"/>
        </w:rPr>
        <w:t>之间。</w:t>
      </w:r>
      <w:r w:rsidRPr="00191717">
        <w:rPr>
          <w:rFonts w:asciiTheme="minorEastAsia" w:eastAsiaTheme="minorEastAsia" w:hAnsiTheme="minorEastAsia"/>
          <w:color w:val="000000"/>
        </w:rPr>
        <w:tab/>
      </w:r>
    </w:p>
    <w:p w:rsidR="00735A9E" w:rsidRPr="00191717" w:rsidRDefault="00735A9E" w:rsidP="00735A9E">
      <w:pPr>
        <w:pStyle w:val="Bodytext1"/>
        <w:spacing w:after="0" w:line="643" w:lineRule="exact"/>
        <w:ind w:firstLine="660"/>
        <w:rPr>
          <w:rFonts w:asciiTheme="minorEastAsia" w:eastAsiaTheme="minorEastAsia" w:hAnsiTheme="minorEastAsia"/>
        </w:rPr>
      </w:pPr>
      <w:r w:rsidRPr="00191717">
        <w:rPr>
          <w:rFonts w:asciiTheme="minorEastAsia" w:eastAsiaTheme="minorEastAsia" w:hAnsiTheme="minorEastAsia"/>
          <w:color w:val="000000"/>
        </w:rPr>
        <w:t>本流域属深切割高山峡谷地形，河道深切，山高谷深，水流湍 急，两岸不连续分布有混杂堆积阶地，有的高出水面达</w:t>
      </w:r>
      <w:r w:rsidRPr="00191717">
        <w:rPr>
          <w:rFonts w:asciiTheme="minorEastAsia" w:eastAsiaTheme="minorEastAsia" w:hAnsiTheme="minorEastAsia"/>
          <w:color w:val="000000"/>
          <w:lang w:val="en-US" w:eastAsia="zh-CN" w:bidi="en-US"/>
        </w:rPr>
        <w:t>20m</w:t>
      </w:r>
      <w:r w:rsidRPr="00191717">
        <w:rPr>
          <w:rFonts w:asciiTheme="minorEastAsia" w:eastAsiaTheme="minorEastAsia" w:hAnsiTheme="minorEastAsia"/>
          <w:color w:val="000000"/>
        </w:rPr>
        <w:t>左右，地势总体上是西高东低。</w:t>
      </w:r>
    </w:p>
    <w:p w:rsidR="00735A9E" w:rsidRPr="00191717" w:rsidRDefault="00735A9E" w:rsidP="00735A9E">
      <w:pPr>
        <w:pStyle w:val="Bodytext1"/>
        <w:spacing w:after="0" w:line="595" w:lineRule="exact"/>
        <w:ind w:firstLine="600"/>
        <w:rPr>
          <w:rFonts w:asciiTheme="minorEastAsia" w:eastAsiaTheme="minorEastAsia" w:hAnsiTheme="minorEastAsia"/>
          <w:b/>
          <w:bCs/>
          <w:color w:val="000000"/>
          <w:lang w:val="en-US" w:eastAsia="zh-CN"/>
        </w:rPr>
      </w:pPr>
      <w:r w:rsidRPr="00191717">
        <w:rPr>
          <w:rFonts w:asciiTheme="minorEastAsia" w:eastAsiaTheme="minorEastAsia" w:hAnsiTheme="minorEastAsia"/>
          <w:color w:val="000000"/>
        </w:rPr>
        <w:lastRenderedPageBreak/>
        <w:t>山岭海拔高程一般在</w:t>
      </w:r>
      <w:r w:rsidRPr="00191717">
        <w:rPr>
          <w:rFonts w:asciiTheme="minorEastAsia" w:eastAsiaTheme="minorEastAsia" w:hAnsiTheme="minorEastAsia"/>
          <w:color w:val="000000"/>
          <w:lang w:val="en-US" w:bidi="en-US"/>
        </w:rPr>
        <w:t>2600m</w:t>
      </w:r>
      <w:r w:rsidRPr="00191717">
        <w:rPr>
          <w:rFonts w:ascii="MS Mincho" w:eastAsia="MS Mincho" w:hAnsi="MS Mincho" w:cs="MS Mincho" w:hint="eastAsia"/>
          <w:color w:val="000000"/>
        </w:rPr>
        <w:t>〜</w:t>
      </w:r>
      <w:r w:rsidRPr="00191717">
        <w:rPr>
          <w:rFonts w:asciiTheme="minorEastAsia" w:eastAsiaTheme="minorEastAsia" w:hAnsiTheme="minorEastAsia"/>
          <w:color w:val="000000"/>
          <w:lang w:val="en-US" w:bidi="en-US"/>
        </w:rPr>
        <w:t>4200m,</w:t>
      </w:r>
      <w:r w:rsidRPr="00191717">
        <w:rPr>
          <w:rFonts w:asciiTheme="minorEastAsia" w:eastAsiaTheme="minorEastAsia" w:hAnsiTheme="minorEastAsia"/>
          <w:color w:val="000000"/>
        </w:rPr>
        <w:t>最高峰海拔</w:t>
      </w:r>
      <w:r w:rsidRPr="00191717">
        <w:rPr>
          <w:rFonts w:asciiTheme="minorEastAsia" w:eastAsiaTheme="minorEastAsia" w:hAnsiTheme="minorEastAsia"/>
          <w:color w:val="000000"/>
          <w:lang w:val="en-US" w:bidi="en-US"/>
        </w:rPr>
        <w:t>4428.3m。</w:t>
      </w:r>
      <w:r w:rsidRPr="00191717">
        <w:rPr>
          <w:rFonts w:asciiTheme="minorEastAsia" w:eastAsiaTheme="minorEastAsia" w:hAnsiTheme="minorEastAsia"/>
          <w:color w:val="000000"/>
        </w:rPr>
        <w:t>流域均属金沙江水系，西北侧属澜沧江水系。测区在不同高程尚发育有冰蚀地形，如角峰、刃脊、冰斗、冰蚀洼地等。根据1:400万《中国地震动峰值加速度区划图》，工程区50年超越概率10%的地震动峰值加速度为</w:t>
      </w:r>
      <w:r w:rsidRPr="00191717">
        <w:rPr>
          <w:rFonts w:asciiTheme="minorEastAsia" w:eastAsiaTheme="minorEastAsia" w:hAnsiTheme="minorEastAsia"/>
          <w:color w:val="000000"/>
          <w:lang w:val="en-US" w:eastAsia="zh-CN" w:bidi="en-US"/>
        </w:rPr>
        <w:t>0</w:t>
      </w:r>
      <w:r w:rsidRPr="00191717">
        <w:rPr>
          <w:rFonts w:asciiTheme="minorEastAsia" w:eastAsiaTheme="minorEastAsia" w:hAnsiTheme="minorEastAsia" w:hint="eastAsia"/>
          <w:color w:val="000000"/>
          <w:lang w:val="en-US" w:eastAsia="zh-CN" w:bidi="en-US"/>
        </w:rPr>
        <w:t>。</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1.1.2主要技术指标</w:t>
      </w:r>
    </w:p>
    <w:p w:rsidR="00735A9E" w:rsidRPr="00191717" w:rsidRDefault="00735A9E" w:rsidP="00735A9E">
      <w:pPr>
        <w:pStyle w:val="Bodytext1"/>
        <w:spacing w:after="0" w:line="625" w:lineRule="exact"/>
        <w:ind w:firstLine="600"/>
        <w:rPr>
          <w:rFonts w:asciiTheme="minorEastAsia" w:eastAsiaTheme="minorEastAsia" w:hAnsiTheme="minorEastAsia"/>
        </w:rPr>
      </w:pPr>
      <w:r w:rsidRPr="00191717">
        <w:rPr>
          <w:rFonts w:asciiTheme="minorEastAsia" w:eastAsiaTheme="minorEastAsia" w:hAnsiTheme="minorEastAsia"/>
          <w:color w:val="000000"/>
        </w:rPr>
        <w:t>该项目河流规划报告对施坝河梯级水电站的河段开发方式、建筑 物布置及装机规模进行分析论证，</w:t>
      </w:r>
      <w:r w:rsidRPr="00191717">
        <w:rPr>
          <w:rFonts w:asciiTheme="minorEastAsia" w:eastAsiaTheme="minorEastAsia" w:hAnsiTheme="minorEastAsia" w:hint="eastAsia"/>
          <w:color w:val="000000"/>
          <w:lang w:eastAsia="zh-CN"/>
        </w:rPr>
        <w:t>采</w:t>
      </w:r>
      <w:r w:rsidRPr="00191717">
        <w:rPr>
          <w:rFonts w:asciiTheme="minorEastAsia" w:eastAsiaTheme="minorEastAsia" w:hAnsiTheme="minorEastAsia"/>
          <w:color w:val="000000"/>
        </w:rPr>
        <w:t>用二级开发方案。本阶段一级站 拟总装机容量为</w:t>
      </w:r>
      <w:r w:rsidRPr="00191717">
        <w:rPr>
          <w:rFonts w:asciiTheme="minorEastAsia" w:eastAsiaTheme="minorEastAsia" w:hAnsiTheme="minorEastAsia"/>
          <w:color w:val="000000"/>
          <w:lang w:val="en-US" w:eastAsia="zh-CN" w:bidi="en-US"/>
        </w:rPr>
        <w:t>2</w:t>
      </w:r>
      <w:r w:rsidRPr="00191717">
        <w:rPr>
          <w:rFonts w:asciiTheme="minorEastAsia" w:eastAsiaTheme="minorEastAsia" w:hAnsiTheme="minorEastAsia" w:cs="Arial"/>
          <w:color w:val="000000"/>
          <w:lang w:val="en-US" w:eastAsia="zh-CN" w:bidi="en-US"/>
        </w:rPr>
        <w:t>×</w:t>
      </w:r>
      <w:r w:rsidRPr="00191717">
        <w:rPr>
          <w:rFonts w:asciiTheme="minorEastAsia" w:eastAsiaTheme="minorEastAsia" w:hAnsiTheme="minorEastAsia" w:hint="eastAsia"/>
          <w:color w:val="000000"/>
          <w:lang w:val="en-US" w:eastAsia="zh-CN" w:bidi="en-US"/>
        </w:rPr>
        <w:t>8</w:t>
      </w:r>
      <w:r w:rsidRPr="00191717">
        <w:rPr>
          <w:rFonts w:asciiTheme="minorEastAsia" w:eastAsiaTheme="minorEastAsia" w:hAnsiTheme="minorEastAsia"/>
          <w:color w:val="000000"/>
          <w:lang w:val="en-US" w:eastAsia="zh-CN" w:bidi="en-US"/>
        </w:rPr>
        <w:t>000KW。</w:t>
      </w:r>
      <w:r w:rsidRPr="00191717">
        <w:rPr>
          <w:rFonts w:asciiTheme="minorEastAsia" w:eastAsiaTheme="minorEastAsia" w:hAnsiTheme="minorEastAsia"/>
          <w:color w:val="000000"/>
        </w:rPr>
        <w:t>工程规模为小（I）型，工程等别V等, 工程由首部枢纽、引水系统、厂区枢纽组成。引水系统布置于施坝河 右岸，厂区枢纽布置于施坝河右岸，距珠巴龙河</w:t>
      </w:r>
      <w:r w:rsidRPr="00191717">
        <w:rPr>
          <w:rFonts w:asciiTheme="minorEastAsia" w:eastAsiaTheme="minorEastAsia" w:hAnsiTheme="minorEastAsia" w:hint="eastAsia"/>
          <w:color w:val="000000"/>
          <w:lang w:eastAsia="zh-CN"/>
        </w:rPr>
        <w:t xml:space="preserve"> </w:t>
      </w:r>
      <w:r w:rsidRPr="00191717">
        <w:rPr>
          <w:rFonts w:asciiTheme="minorEastAsia" w:eastAsiaTheme="minorEastAsia" w:hAnsiTheme="minorEastAsia"/>
          <w:color w:val="000000"/>
        </w:rPr>
        <w:t>约</w:t>
      </w:r>
      <w:r w:rsidRPr="00191717">
        <w:rPr>
          <w:rFonts w:asciiTheme="minorEastAsia" w:eastAsiaTheme="minorEastAsia" w:hAnsiTheme="minorEastAsia" w:hint="eastAsia"/>
          <w:color w:val="000000"/>
          <w:lang w:eastAsia="zh-CN"/>
        </w:rPr>
        <w:t>30</w:t>
      </w:r>
      <w:r w:rsidRPr="00191717">
        <w:rPr>
          <w:rFonts w:asciiTheme="minorEastAsia" w:eastAsiaTheme="minorEastAsia" w:hAnsiTheme="minorEastAsia"/>
          <w:color w:val="000000"/>
        </w:rPr>
        <w:t>00米。</w:t>
      </w:r>
    </w:p>
    <w:p w:rsidR="00735A9E" w:rsidRPr="00191717" w:rsidRDefault="00735A9E" w:rsidP="00735A9E">
      <w:pPr>
        <w:tabs>
          <w:tab w:val="left" w:pos="983"/>
        </w:tabs>
        <w:spacing w:before="82"/>
        <w:ind w:left="1"/>
        <w:jc w:val="center"/>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表</w:t>
      </w:r>
      <w:r w:rsidRPr="00191717">
        <w:rPr>
          <w:rFonts w:asciiTheme="minorEastAsia" w:eastAsiaTheme="minorEastAsia" w:hAnsiTheme="minorEastAsia" w:cs="宋体" w:hint="eastAsia"/>
          <w:b/>
          <w:bCs/>
          <w:spacing w:val="-61"/>
          <w:sz w:val="28"/>
          <w:szCs w:val="28"/>
        </w:rPr>
        <w:t xml:space="preserve"> 1</w:t>
      </w:r>
      <w:r w:rsidRPr="00191717">
        <w:rPr>
          <w:rFonts w:asciiTheme="minorEastAsia" w:eastAsiaTheme="minorEastAsia" w:hAnsiTheme="minorEastAsia" w:cs="宋体" w:hint="eastAsia"/>
          <w:b/>
          <w:bCs/>
          <w:sz w:val="28"/>
          <w:szCs w:val="28"/>
        </w:rPr>
        <w:t>-1</w:t>
      </w:r>
      <w:r w:rsidRPr="00191717">
        <w:rPr>
          <w:rFonts w:asciiTheme="minorEastAsia" w:eastAsiaTheme="minorEastAsia" w:hAnsiTheme="minorEastAsia" w:cs="宋体" w:hint="eastAsia"/>
          <w:b/>
          <w:bCs/>
          <w:sz w:val="28"/>
          <w:szCs w:val="28"/>
        </w:rPr>
        <w:tab/>
        <w:t>主要技术经济指标表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96"/>
        <w:gridCol w:w="3345"/>
        <w:gridCol w:w="915"/>
        <w:gridCol w:w="245"/>
        <w:gridCol w:w="1134"/>
        <w:gridCol w:w="681"/>
        <w:gridCol w:w="921"/>
        <w:gridCol w:w="948"/>
      </w:tblGrid>
      <w:tr w:rsidR="00735A9E" w:rsidRPr="00191717" w:rsidTr="008F2752">
        <w:trPr>
          <w:trHeight w:val="311"/>
          <w:jc w:val="center"/>
        </w:trPr>
        <w:tc>
          <w:tcPr>
            <w:tcW w:w="796" w:type="dxa"/>
            <w:tcBorders>
              <w:bottom w:val="single" w:sz="4" w:space="0" w:color="000000"/>
              <w:right w:val="single" w:sz="4" w:space="0" w:color="000000"/>
            </w:tcBorders>
            <w:vAlign w:val="center"/>
          </w:tcPr>
          <w:p w:rsidR="00735A9E" w:rsidRPr="00191717" w:rsidRDefault="00735A9E" w:rsidP="008F2752">
            <w:pPr>
              <w:pStyle w:val="TableParagraph"/>
              <w:spacing w:before="19"/>
              <w:ind w:left="117" w:right="97"/>
              <w:rPr>
                <w:rFonts w:asciiTheme="minorEastAsia" w:eastAsiaTheme="minorEastAsia" w:hAnsiTheme="minorEastAsia"/>
                <w:b/>
              </w:rPr>
            </w:pPr>
            <w:r w:rsidRPr="00191717">
              <w:rPr>
                <w:rFonts w:asciiTheme="minorEastAsia" w:eastAsiaTheme="minorEastAsia" w:hAnsiTheme="minorEastAsia" w:hint="eastAsia"/>
                <w:b/>
              </w:rPr>
              <w:t>序号</w:t>
            </w:r>
          </w:p>
        </w:tc>
        <w:tc>
          <w:tcPr>
            <w:tcW w:w="3345" w:type="dxa"/>
            <w:tcBorders>
              <w:left w:val="single" w:sz="4" w:space="0" w:color="000000"/>
              <w:bottom w:val="single" w:sz="4" w:space="0" w:color="000000"/>
              <w:right w:val="single" w:sz="4" w:space="0" w:color="000000"/>
            </w:tcBorders>
            <w:vAlign w:val="center"/>
          </w:tcPr>
          <w:p w:rsidR="00735A9E" w:rsidRPr="00191717" w:rsidRDefault="00735A9E" w:rsidP="008F2752">
            <w:pPr>
              <w:pStyle w:val="TableParagraph"/>
              <w:tabs>
                <w:tab w:val="left" w:pos="659"/>
              </w:tabs>
              <w:spacing w:before="19"/>
              <w:ind w:left="26"/>
              <w:rPr>
                <w:rFonts w:asciiTheme="minorEastAsia" w:eastAsiaTheme="minorEastAsia" w:hAnsiTheme="minorEastAsia"/>
                <w:b/>
              </w:rPr>
            </w:pPr>
            <w:r w:rsidRPr="00191717">
              <w:rPr>
                <w:rFonts w:asciiTheme="minorEastAsia" w:eastAsiaTheme="minorEastAsia" w:hAnsiTheme="minorEastAsia" w:hint="eastAsia"/>
                <w:b/>
              </w:rPr>
              <w:t>名</w:t>
            </w:r>
            <w:r w:rsidRPr="00191717">
              <w:rPr>
                <w:rFonts w:asciiTheme="minorEastAsia" w:eastAsiaTheme="minorEastAsia" w:hAnsiTheme="minorEastAsia" w:hint="eastAsia"/>
                <w:b/>
              </w:rPr>
              <w:tab/>
              <w:t>称</w:t>
            </w:r>
          </w:p>
        </w:tc>
        <w:tc>
          <w:tcPr>
            <w:tcW w:w="915" w:type="dxa"/>
            <w:tcBorders>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33" w:right="108"/>
              <w:rPr>
                <w:rFonts w:asciiTheme="minorEastAsia" w:eastAsiaTheme="minorEastAsia" w:hAnsiTheme="minorEastAsia"/>
                <w:b/>
              </w:rPr>
            </w:pPr>
            <w:r w:rsidRPr="00191717">
              <w:rPr>
                <w:rFonts w:asciiTheme="minorEastAsia" w:eastAsiaTheme="minorEastAsia" w:hAnsiTheme="minorEastAsia" w:hint="eastAsia"/>
                <w:b/>
              </w:rPr>
              <w:t>单 位</w:t>
            </w:r>
          </w:p>
        </w:tc>
        <w:tc>
          <w:tcPr>
            <w:tcW w:w="2060" w:type="dxa"/>
            <w:gridSpan w:val="3"/>
            <w:tcBorders>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384" w:right="357"/>
              <w:rPr>
                <w:rFonts w:asciiTheme="minorEastAsia" w:eastAsiaTheme="minorEastAsia" w:hAnsiTheme="minorEastAsia"/>
                <w:b/>
              </w:rPr>
            </w:pPr>
            <w:r w:rsidRPr="00191717">
              <w:rPr>
                <w:rFonts w:asciiTheme="minorEastAsia" w:eastAsiaTheme="minorEastAsia" w:hAnsiTheme="minorEastAsia" w:hint="eastAsia"/>
                <w:b/>
              </w:rPr>
              <w:t>数 量</w:t>
            </w:r>
          </w:p>
        </w:tc>
        <w:tc>
          <w:tcPr>
            <w:tcW w:w="1869" w:type="dxa"/>
            <w:gridSpan w:val="2"/>
            <w:tcBorders>
              <w:left w:val="single" w:sz="4" w:space="0" w:color="000000"/>
              <w:bottom w:val="single" w:sz="4" w:space="0" w:color="000000"/>
            </w:tcBorders>
            <w:vAlign w:val="center"/>
          </w:tcPr>
          <w:p w:rsidR="00735A9E" w:rsidRPr="00191717" w:rsidRDefault="00735A9E" w:rsidP="008F2752">
            <w:pPr>
              <w:pStyle w:val="TableParagraph"/>
              <w:spacing w:before="19"/>
              <w:ind w:left="282"/>
              <w:rPr>
                <w:rFonts w:asciiTheme="minorEastAsia" w:eastAsiaTheme="minorEastAsia" w:hAnsiTheme="minorEastAsia"/>
                <w:b/>
              </w:rPr>
            </w:pPr>
            <w:r w:rsidRPr="00191717">
              <w:rPr>
                <w:rFonts w:asciiTheme="minorEastAsia" w:eastAsiaTheme="minorEastAsia" w:hAnsiTheme="minorEastAsia" w:hint="eastAsia"/>
                <w:b/>
              </w:rPr>
              <w:t>备 注</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proofErr w:type="gramStart"/>
            <w:r w:rsidRPr="00191717">
              <w:rPr>
                <w:rFonts w:asciiTheme="minorEastAsia" w:eastAsiaTheme="minorEastAsia" w:hAnsiTheme="minorEastAsia" w:hint="eastAsia"/>
                <w:b/>
                <w:w w:val="99"/>
              </w:rPr>
              <w:t>一</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b/>
              </w:rPr>
            </w:pPr>
            <w:r w:rsidRPr="00191717">
              <w:rPr>
                <w:rFonts w:asciiTheme="minorEastAsia" w:eastAsiaTheme="minorEastAsia" w:hAnsiTheme="minorEastAsia" w:hint="eastAsia"/>
                <w:b/>
              </w:rPr>
              <w:t>工程区地震基本烈度</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5"/>
              <w:rPr>
                <w:rFonts w:asciiTheme="minorEastAsia" w:eastAsiaTheme="minorEastAsia" w:hAnsiTheme="minorEastAsia"/>
                <w:b/>
              </w:rPr>
            </w:pPr>
            <w:r w:rsidRPr="00191717">
              <w:rPr>
                <w:rFonts w:asciiTheme="minorEastAsia" w:eastAsiaTheme="minorEastAsia" w:hAnsiTheme="minorEastAsia" w:hint="eastAsia"/>
                <w:b/>
                <w:w w:val="99"/>
              </w:rPr>
              <w:t>度</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4"/>
              <w:ind w:left="385" w:right="357"/>
              <w:rPr>
                <w:rFonts w:asciiTheme="minorEastAsia" w:eastAsiaTheme="minorEastAsia" w:hAnsiTheme="minorEastAsia"/>
                <w:b/>
              </w:rPr>
            </w:pPr>
            <w:r w:rsidRPr="00191717">
              <w:rPr>
                <w:rFonts w:asciiTheme="minorEastAsia" w:eastAsiaTheme="minorEastAsia" w:hAnsiTheme="minorEastAsia"/>
                <w:b/>
              </w:rPr>
              <w:t>VII</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二</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b/>
              </w:rPr>
            </w:pPr>
            <w:r w:rsidRPr="00191717">
              <w:rPr>
                <w:rFonts w:asciiTheme="minorEastAsia" w:eastAsiaTheme="minorEastAsia" w:hAnsiTheme="minorEastAsia" w:hint="eastAsia"/>
                <w:b/>
              </w:rPr>
              <w:t>水文</w:t>
            </w:r>
          </w:p>
        </w:tc>
      </w:tr>
      <w:tr w:rsidR="00735A9E" w:rsidRPr="00191717" w:rsidTr="008F2752">
        <w:trPr>
          <w:trHeight w:val="325"/>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坝址以上流域面积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km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3" w:right="357"/>
              <w:rPr>
                <w:rFonts w:asciiTheme="minorEastAsia" w:eastAsiaTheme="minorEastAsia" w:hAnsiTheme="minorEastAsia"/>
              </w:rPr>
            </w:pPr>
            <w:r w:rsidRPr="00191717">
              <w:rPr>
                <w:rFonts w:asciiTheme="minorEastAsia" w:eastAsiaTheme="minorEastAsia" w:hAnsiTheme="minorEastAsia"/>
                <w:color w:val="000000"/>
                <w:sz w:val="20"/>
                <w:szCs w:val="20"/>
                <w:lang w:val="en-US" w:eastAsia="en-US" w:bidi="en-US"/>
              </w:rPr>
              <w:t>203.5</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多年平均年径流量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10</w:t>
            </w:r>
            <w:r w:rsidRPr="00191717">
              <w:rPr>
                <w:rFonts w:asciiTheme="minorEastAsia" w:eastAsiaTheme="minorEastAsia" w:hAnsiTheme="minorEastAsia"/>
                <w:vertAlign w:val="superscript"/>
              </w:rPr>
              <w:t>8</w:t>
            </w: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4" w:right="357"/>
              <w:rPr>
                <w:rFonts w:asciiTheme="minorEastAsia" w:eastAsiaTheme="minorEastAsia" w:hAnsiTheme="minorEastAsia"/>
              </w:rPr>
            </w:pPr>
            <w:r w:rsidRPr="00191717">
              <w:rPr>
                <w:rFonts w:asciiTheme="minorEastAsia" w:eastAsiaTheme="minorEastAsia" w:hAnsiTheme="minorEastAsia"/>
              </w:rPr>
              <w:t>2.258</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多年平均流量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r w:rsidRPr="00191717">
              <w:rPr>
                <w:rFonts w:asciiTheme="minorEastAsia" w:eastAsiaTheme="minorEastAsia" w:hAnsiTheme="minorEastAsia"/>
              </w:rP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4" w:right="357"/>
              <w:rPr>
                <w:rFonts w:asciiTheme="minorEastAsia" w:eastAsiaTheme="minorEastAsia" w:hAnsiTheme="minorEastAsia"/>
              </w:rPr>
            </w:pPr>
            <w:r w:rsidRPr="00191717">
              <w:rPr>
                <w:rFonts w:asciiTheme="minorEastAsia" w:eastAsiaTheme="minorEastAsia" w:hAnsiTheme="minorEastAsia"/>
                <w:color w:val="000000"/>
                <w:sz w:val="24"/>
                <w:lang w:val="en-US" w:eastAsia="en-US" w:bidi="en-US"/>
              </w:rPr>
              <w:t xml:space="preserve">5. </w:t>
            </w:r>
            <w:r w:rsidRPr="00191717">
              <w:rPr>
                <w:rFonts w:asciiTheme="minorEastAsia" w:eastAsiaTheme="minorEastAsia" w:hAnsiTheme="minorEastAsia"/>
                <w:color w:val="000000"/>
                <w:sz w:val="24"/>
                <w:lang w:val="zh-TW" w:eastAsia="zh-TW" w:bidi="zh-TW"/>
              </w:rPr>
              <w:t>07</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多年平均悬移质年输沙量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10</w:t>
            </w:r>
            <w:r w:rsidRPr="00191717">
              <w:rPr>
                <w:rFonts w:asciiTheme="minorEastAsia" w:eastAsiaTheme="minorEastAsia" w:hAnsiTheme="minorEastAsia"/>
                <w:vertAlign w:val="superscript"/>
              </w:rPr>
              <w:t>4</w:t>
            </w:r>
            <w:r w:rsidRPr="00191717">
              <w:rPr>
                <w:rFonts w:asciiTheme="minorEastAsia" w:eastAsiaTheme="minorEastAsia" w:hAnsiTheme="minorEastAsia"/>
              </w:rP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3" w:right="357"/>
              <w:rPr>
                <w:rFonts w:asciiTheme="minorEastAsia" w:eastAsiaTheme="minorEastAsia" w:hAnsiTheme="minorEastAsia"/>
              </w:rPr>
            </w:pPr>
            <w:r w:rsidRPr="00191717">
              <w:rPr>
                <w:rFonts w:asciiTheme="minorEastAsia" w:eastAsiaTheme="minorEastAsia" w:hAnsiTheme="minorEastAsia"/>
                <w:color w:val="000000"/>
                <w:sz w:val="20"/>
                <w:szCs w:val="20"/>
                <w:lang w:val="en-US" w:eastAsia="en-US" w:bidi="en-US"/>
              </w:rPr>
              <w:t xml:space="preserve">9. </w:t>
            </w:r>
            <w:r w:rsidRPr="00191717">
              <w:rPr>
                <w:rFonts w:asciiTheme="minorEastAsia" w:eastAsiaTheme="minorEastAsia" w:hAnsiTheme="minorEastAsia"/>
                <w:color w:val="000000"/>
                <w:sz w:val="20"/>
                <w:szCs w:val="20"/>
                <w:lang w:val="zh-TW" w:eastAsia="zh-TW" w:bidi="zh-TW"/>
              </w:rPr>
              <w:t>39</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5</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多年平均推移质输沙量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10</w:t>
            </w:r>
            <w:r w:rsidRPr="00191717">
              <w:rPr>
                <w:rFonts w:asciiTheme="minorEastAsia" w:eastAsiaTheme="minorEastAsia" w:hAnsiTheme="minorEastAsia"/>
                <w:vertAlign w:val="superscript"/>
              </w:rPr>
              <w:t>4</w:t>
            </w:r>
            <w:r w:rsidRPr="00191717">
              <w:rPr>
                <w:rFonts w:asciiTheme="minorEastAsia" w:eastAsiaTheme="minorEastAsia" w:hAnsiTheme="minorEastAsia"/>
              </w:rP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5" w:right="357"/>
              <w:rPr>
                <w:rFonts w:asciiTheme="minorEastAsia" w:eastAsiaTheme="minorEastAsia" w:hAnsiTheme="minorEastAsia"/>
              </w:rPr>
            </w:pPr>
            <w:r w:rsidRPr="00191717">
              <w:rPr>
                <w:rFonts w:asciiTheme="minorEastAsia" w:eastAsiaTheme="minorEastAsia" w:hAnsiTheme="minorEastAsia"/>
                <w:color w:val="000000"/>
                <w:sz w:val="20"/>
                <w:szCs w:val="20"/>
                <w:lang w:val="en-US" w:eastAsia="en-US" w:bidi="en-US"/>
              </w:rPr>
              <w:t>2.</w:t>
            </w:r>
            <w:r w:rsidRPr="00191717">
              <w:rPr>
                <w:rFonts w:asciiTheme="minorEastAsia" w:eastAsiaTheme="minorEastAsia" w:hAnsiTheme="minorEastAsia"/>
                <w:color w:val="000000"/>
                <w:sz w:val="20"/>
                <w:szCs w:val="20"/>
                <w:lang w:val="zh-TW" w:eastAsia="zh-TW" w:bidi="zh-TW"/>
              </w:rPr>
              <w:t>16</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三</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b/>
              </w:rPr>
            </w:pPr>
            <w:r w:rsidRPr="00191717">
              <w:rPr>
                <w:rFonts w:asciiTheme="minorEastAsia" w:eastAsiaTheme="minorEastAsia" w:hAnsiTheme="minorEastAsia" w:hint="eastAsia"/>
                <w:b/>
              </w:rPr>
              <w:t>水库</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正常蓄水位</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5" w:right="357"/>
              <w:rPr>
                <w:rFonts w:asciiTheme="minorEastAsia" w:eastAsiaTheme="minorEastAsia" w:hAnsiTheme="minorEastAsia"/>
              </w:rPr>
            </w:pPr>
            <w:r w:rsidRPr="00191717">
              <w:rPr>
                <w:rFonts w:asciiTheme="minorEastAsia" w:eastAsiaTheme="minorEastAsia" w:hAnsiTheme="minorEastAsia" w:hint="eastAsia"/>
                <w:color w:val="000000"/>
                <w:lang w:val="en-US" w:bidi="en-US"/>
              </w:rPr>
              <w:t>2499.65</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调节库容</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 xml:space="preserve">万 </w:t>
            </w: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5" w:right="357"/>
              <w:rPr>
                <w:rFonts w:asciiTheme="minorEastAsia" w:eastAsiaTheme="minorEastAsia" w:hAnsiTheme="minorEastAsia"/>
              </w:rPr>
            </w:pPr>
            <w:r w:rsidRPr="00191717">
              <w:rPr>
                <w:rFonts w:asciiTheme="minorEastAsia" w:eastAsiaTheme="minorEastAsia" w:hAnsiTheme="minorEastAsia" w:hint="eastAsia"/>
              </w:rPr>
              <w:t>无</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四</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4" w:right="2747"/>
              <w:rPr>
                <w:rFonts w:asciiTheme="minorEastAsia" w:eastAsiaTheme="minorEastAsia" w:hAnsiTheme="minorEastAsia"/>
                <w:b/>
              </w:rPr>
            </w:pPr>
            <w:r w:rsidRPr="00191717">
              <w:rPr>
                <w:rFonts w:asciiTheme="minorEastAsia" w:eastAsiaTheme="minorEastAsia" w:hAnsiTheme="minorEastAsia" w:hint="eastAsia"/>
                <w:b/>
              </w:rPr>
              <w:t>工程发电效益</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装机容量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 xml:space="preserve">万 </w:t>
            </w:r>
            <w:r w:rsidRPr="00191717">
              <w:rPr>
                <w:rFonts w:asciiTheme="minorEastAsia" w:eastAsiaTheme="minorEastAsia" w:hAnsiTheme="minorEastAsia"/>
              </w:rP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5" w:right="356"/>
              <w:rPr>
                <w:rFonts w:asciiTheme="minorEastAsia" w:eastAsiaTheme="minorEastAsia" w:hAnsiTheme="minorEastAsia"/>
              </w:rPr>
            </w:pPr>
            <w:r w:rsidRPr="00191717">
              <w:rPr>
                <w:rFonts w:asciiTheme="minorEastAsia" w:eastAsiaTheme="minorEastAsia" w:hAnsiTheme="minorEastAsia" w:hint="eastAsia"/>
                <w:lang w:val="en-US"/>
              </w:rPr>
              <w:t>1</w:t>
            </w:r>
            <w:r w:rsidRPr="00191717">
              <w:rPr>
                <w:rFonts w:asciiTheme="minorEastAsia" w:eastAsiaTheme="minorEastAsia" w:hAnsiTheme="minorEastAsia"/>
              </w:rPr>
              <w:t>.</w:t>
            </w:r>
            <w:r w:rsidRPr="00191717">
              <w:rPr>
                <w:rFonts w:asciiTheme="minorEastAsia" w:eastAsiaTheme="minorEastAsia" w:hAnsiTheme="minorEastAsia" w:hint="eastAsia"/>
              </w:rPr>
              <w:t>6</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保证出力</w:t>
            </w:r>
            <w:r w:rsidRPr="00191717">
              <w:rPr>
                <w:rFonts w:asciiTheme="minorEastAsia" w:eastAsiaTheme="minorEastAsia" w:hAnsiTheme="minorEastAsia"/>
              </w:rPr>
              <w:t>(P=90%)</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 xml:space="preserve">万 </w:t>
            </w:r>
            <w:r w:rsidRPr="00191717">
              <w:rPr>
                <w:rFonts w:asciiTheme="minorEastAsia" w:eastAsiaTheme="minorEastAsia" w:hAnsiTheme="minorEastAsia"/>
              </w:rP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3" w:right="357"/>
              <w:rPr>
                <w:rFonts w:asciiTheme="minorEastAsia" w:eastAsiaTheme="minorEastAsia" w:hAnsiTheme="minorEastAsia"/>
                <w:lang w:val="en-US"/>
              </w:rPr>
            </w:pPr>
            <w:r w:rsidRPr="00191717">
              <w:rPr>
                <w:rFonts w:asciiTheme="minorEastAsia" w:eastAsiaTheme="minorEastAsia" w:hAnsiTheme="minorEastAsia" w:hint="eastAsia"/>
                <w:lang w:val="en-US"/>
              </w:rPr>
              <w:t>0.473</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多年平均发电量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hint="eastAsia"/>
              </w:rPr>
              <w:t>万</w:t>
            </w:r>
            <w:r w:rsidRPr="00191717">
              <w:rPr>
                <w:rFonts w:asciiTheme="minorEastAsia" w:eastAsiaTheme="minorEastAsia" w:hAnsiTheme="minorEastAsia"/>
              </w:rPr>
              <w:t>kW·h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4" w:right="357"/>
              <w:rPr>
                <w:rFonts w:asciiTheme="minorEastAsia" w:eastAsiaTheme="minorEastAsia" w:hAnsiTheme="minorEastAsia"/>
              </w:rPr>
            </w:pPr>
            <w:r w:rsidRPr="00191717">
              <w:rPr>
                <w:rFonts w:asciiTheme="minorEastAsia" w:eastAsiaTheme="minorEastAsia" w:hAnsiTheme="minorEastAsia" w:hint="eastAsia"/>
                <w:color w:val="000000"/>
              </w:rPr>
              <w:t>8242.79</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年利用小时</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6"/>
              <w:rPr>
                <w:rFonts w:asciiTheme="minorEastAsia" w:eastAsiaTheme="minorEastAsia" w:hAnsiTheme="minorEastAsia"/>
              </w:rPr>
            </w:pPr>
            <w:r w:rsidRPr="00191717">
              <w:rPr>
                <w:rFonts w:asciiTheme="minorEastAsia" w:eastAsiaTheme="minorEastAsia" w:hAnsiTheme="minorEastAsia"/>
              </w:rPr>
              <w:t>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4" w:right="357"/>
              <w:rPr>
                <w:rFonts w:asciiTheme="minorEastAsia" w:eastAsiaTheme="minorEastAsia" w:hAnsiTheme="minorEastAsia"/>
                <w:lang w:val="en-US"/>
              </w:rPr>
            </w:pPr>
            <w:r w:rsidRPr="00191717">
              <w:rPr>
                <w:rFonts w:asciiTheme="minorEastAsia" w:eastAsiaTheme="minorEastAsia" w:hAnsiTheme="minorEastAsia" w:hint="eastAsia"/>
                <w:lang w:val="en-US"/>
              </w:rPr>
              <w:t>5151.74</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五</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b/>
              </w:rPr>
            </w:pPr>
            <w:r w:rsidRPr="00191717">
              <w:rPr>
                <w:rFonts w:asciiTheme="minorEastAsia" w:eastAsiaTheme="minorEastAsia" w:hAnsiTheme="minorEastAsia" w:hint="eastAsia"/>
                <w:b/>
              </w:rPr>
              <w:t>淹没损失及工程占地</w:t>
            </w: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jc w:val="both"/>
              <w:rPr>
                <w:rFonts w:asciiTheme="minorEastAsia" w:eastAsiaTheme="minorEastAsia" w:hAnsiTheme="minorEastAsia"/>
              </w:rPr>
            </w:pPr>
            <w:r w:rsidRPr="00191717">
              <w:rPr>
                <w:rFonts w:asciiTheme="minorEastAsia" w:eastAsiaTheme="minorEastAsia" w:hAnsiTheme="minorEastAsia" w:hint="eastAsia"/>
              </w:rPr>
              <w:t>水库淹没陆地面积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hm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4" w:right="357"/>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无</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lastRenderedPageBreak/>
              <w:t>2</w:t>
            </w:r>
          </w:p>
        </w:tc>
        <w:tc>
          <w:tcPr>
            <w:tcW w:w="3345" w:type="dxa"/>
            <w:tcBorders>
              <w:top w:val="single" w:sz="4" w:space="0" w:color="000000"/>
              <w:left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工程永久占用地</w:t>
            </w:r>
          </w:p>
        </w:tc>
        <w:tc>
          <w:tcPr>
            <w:tcW w:w="915" w:type="dxa"/>
            <w:tcBorders>
              <w:top w:val="single" w:sz="4" w:space="0" w:color="000000"/>
              <w:left w:val="single" w:sz="4" w:space="0" w:color="000000"/>
              <w:right w:val="single" w:sz="4" w:space="0" w:color="000000"/>
            </w:tcBorders>
            <w:vAlign w:val="center"/>
          </w:tcPr>
          <w:p w:rsidR="00735A9E" w:rsidRPr="00191717" w:rsidRDefault="00735A9E" w:rsidP="008F2752">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hm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right w:val="single" w:sz="4" w:space="0" w:color="000000"/>
            </w:tcBorders>
            <w:vAlign w:val="center"/>
          </w:tcPr>
          <w:p w:rsidR="00735A9E" w:rsidRPr="00191717" w:rsidRDefault="00735A9E" w:rsidP="008F2752">
            <w:pPr>
              <w:pStyle w:val="TableParagraph"/>
              <w:spacing w:before="33"/>
              <w:ind w:left="384" w:right="357"/>
              <w:rPr>
                <w:rFonts w:asciiTheme="minorEastAsia" w:eastAsiaTheme="minorEastAsia" w:hAnsiTheme="minorEastAsia"/>
                <w:lang w:val="en-US"/>
              </w:rPr>
            </w:pPr>
            <w:r w:rsidRPr="00191717">
              <w:rPr>
                <w:rFonts w:asciiTheme="minorEastAsia" w:eastAsiaTheme="minorEastAsia" w:hAnsiTheme="minorEastAsia" w:hint="eastAsia"/>
                <w:lang w:val="en-US"/>
              </w:rPr>
              <w:t>2.1</w:t>
            </w:r>
          </w:p>
        </w:tc>
        <w:tc>
          <w:tcPr>
            <w:tcW w:w="1869" w:type="dxa"/>
            <w:gridSpan w:val="2"/>
            <w:tcBorders>
              <w:top w:val="single" w:sz="4" w:space="0" w:color="000000"/>
              <w:left w:val="single" w:sz="4" w:space="0" w:color="000000"/>
            </w:tcBorders>
            <w:vAlign w:val="center"/>
          </w:tcPr>
          <w:p w:rsidR="00735A9E" w:rsidRPr="00191717" w:rsidRDefault="00735A9E" w:rsidP="008F2752">
            <w:pPr>
              <w:pStyle w:val="TableParagraph"/>
              <w:rPr>
                <w:rFonts w:asciiTheme="minorEastAsia" w:eastAsiaTheme="minorEastAsia" w:hAnsiTheme="minorEastAsia"/>
                <w:sz w:val="22"/>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临时占地</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hm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509" w:firstLineChars="150" w:firstLine="315"/>
              <w:jc w:val="left"/>
              <w:rPr>
                <w:rFonts w:asciiTheme="minorEastAsia" w:eastAsiaTheme="minorEastAsia" w:hAnsiTheme="minorEastAsia"/>
                <w:lang w:val="en-US"/>
              </w:rPr>
            </w:pPr>
            <w:r w:rsidRPr="00191717">
              <w:rPr>
                <w:rFonts w:asciiTheme="minorEastAsia" w:eastAsiaTheme="minorEastAsia" w:hAnsiTheme="minorEastAsia" w:hint="eastAsia"/>
                <w:lang w:val="en-US"/>
              </w:rPr>
              <w:t>1.62</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六</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b/>
              </w:rPr>
            </w:pPr>
            <w:r w:rsidRPr="00191717">
              <w:rPr>
                <w:rFonts w:asciiTheme="minorEastAsia" w:eastAsiaTheme="minorEastAsia" w:hAnsiTheme="minorEastAsia" w:hint="eastAsia"/>
                <w:b/>
              </w:rPr>
              <w:t>主要建筑物</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挡水建筑物</w:t>
            </w:r>
          </w:p>
        </w:tc>
        <w:tc>
          <w:tcPr>
            <w:tcW w:w="4844" w:type="dxa"/>
            <w:gridSpan w:val="6"/>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221"/>
              <w:jc w:val="left"/>
              <w:rPr>
                <w:rFonts w:asciiTheme="minorEastAsia" w:eastAsiaTheme="minorEastAsia" w:hAnsiTheme="minorEastAsia"/>
              </w:rPr>
            </w:pPr>
            <w:r w:rsidRPr="00191717">
              <w:rPr>
                <w:rFonts w:asciiTheme="minorEastAsia" w:eastAsiaTheme="minorEastAsia" w:hAnsiTheme="minorEastAsia" w:hint="eastAsia"/>
              </w:rPr>
              <w:t>混凝土溢流坝</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坝顶高程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52" w:firstLineChars="200" w:firstLine="480"/>
              <w:jc w:val="left"/>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2499.65</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最大坝高</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487" w:right="417"/>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6.1</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泄洪闸</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孔</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71"/>
              <w:rPr>
                <w:rFonts w:asciiTheme="minorEastAsia" w:eastAsiaTheme="minorEastAsia" w:hAnsiTheme="minorEastAsia"/>
              </w:rPr>
            </w:pPr>
            <w:r w:rsidRPr="00191717">
              <w:rPr>
                <w:rFonts w:asciiTheme="minorEastAsia" w:eastAsiaTheme="minorEastAsia" w:hAnsiTheme="minorEastAsia" w:hint="eastAsia"/>
              </w:rPr>
              <w:t>无</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33"/>
              <w:ind w:left="243" w:right="157"/>
              <w:rPr>
                <w:rFonts w:asciiTheme="minorEastAsia" w:eastAsiaTheme="minorEastAsia" w:hAnsiTheme="minorEastAsia"/>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坝顶总长</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458" w:firstLineChars="150" w:firstLine="360"/>
              <w:jc w:val="left"/>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20.8</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消能方式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底流消能</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6"/>
              <w:rPr>
                <w:rFonts w:asciiTheme="minorEastAsia" w:eastAsiaTheme="minorEastAsia" w:hAnsiTheme="minorEastAsia"/>
              </w:rPr>
            </w:pPr>
            <w:r w:rsidRPr="00191717">
              <w:rPr>
                <w:rFonts w:asciiTheme="minorEastAsia" w:eastAsiaTheme="minorEastAsia" w:hAnsiTheme="minorEastAsia" w:hint="eastAsia"/>
              </w:rPr>
              <w:t>引水建筑物</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设计引用流量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r w:rsidRPr="00191717">
              <w:rPr>
                <w:rFonts w:asciiTheme="minorEastAsia" w:eastAsiaTheme="minorEastAsia" w:hAnsiTheme="minorEastAsia"/>
              </w:rP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487" w:right="416"/>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6.46</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取水闸</w:t>
            </w:r>
          </w:p>
        </w:tc>
        <w:tc>
          <w:tcPr>
            <w:tcW w:w="4844" w:type="dxa"/>
            <w:gridSpan w:val="6"/>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305" w:right="1266"/>
              <w:rPr>
                <w:rFonts w:asciiTheme="minorEastAsia" w:eastAsiaTheme="minorEastAsia" w:hAnsiTheme="minorEastAsia"/>
              </w:rPr>
            </w:pPr>
            <w:r w:rsidRPr="00191717">
              <w:rPr>
                <w:rFonts w:asciiTheme="minorEastAsia" w:eastAsiaTheme="minorEastAsia" w:hAnsiTheme="minorEastAsia" w:hint="eastAsia"/>
              </w:rPr>
              <w:t>龙抬头式</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进口底板高程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80"/>
              <w:jc w:val="left"/>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2497.85</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孔口尺寸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484" w:right="471"/>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1.8</w:t>
            </w:r>
            <w:r w:rsidRPr="00191717">
              <w:rPr>
                <w:rFonts w:asciiTheme="minorEastAsia" w:eastAsiaTheme="minorEastAsia" w:hAnsiTheme="minorEastAsia" w:cs="Arial"/>
                <w:color w:val="000000"/>
                <w:sz w:val="24"/>
                <w:lang w:val="en-US" w:eastAsia="en-US" w:bidi="en-US"/>
              </w:rPr>
              <w:t>×</w:t>
            </w:r>
            <w:r w:rsidRPr="00191717">
              <w:rPr>
                <w:rFonts w:asciiTheme="minorEastAsia" w:eastAsiaTheme="minorEastAsia" w:hAnsiTheme="minorEastAsia" w:hint="eastAsia"/>
                <w:color w:val="000000"/>
                <w:sz w:val="24"/>
                <w:lang w:val="en-US" w:bidi="en-US"/>
              </w:rPr>
              <w:t>1.8</w:t>
            </w:r>
            <w:r w:rsidRPr="00191717">
              <w:rPr>
                <w:rFonts w:asciiTheme="minorEastAsia" w:eastAsiaTheme="minorEastAsia" w:hAnsiTheme="minorEastAsia"/>
                <w:color w:val="000000"/>
                <w:sz w:val="24"/>
                <w:lang w:val="en-US" w:eastAsia="en-US" w:bidi="en-US"/>
              </w:rPr>
              <w:t xml:space="preserve"> </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80" w:right="157"/>
              <w:rPr>
                <w:rFonts w:asciiTheme="minorEastAsia" w:eastAsiaTheme="minorEastAsia" w:hAnsiTheme="minorEastAsia"/>
              </w:rPr>
            </w:pPr>
            <w:r w:rsidRPr="00191717">
              <w:rPr>
                <w:rFonts w:asciiTheme="minorEastAsia" w:eastAsiaTheme="minorEastAsia" w:hAnsiTheme="minorEastAsia"/>
              </w:rPr>
              <w:t xml:space="preserve">1 </w:t>
            </w:r>
            <w:r w:rsidRPr="00191717">
              <w:rPr>
                <w:rFonts w:asciiTheme="minorEastAsia" w:eastAsiaTheme="minorEastAsia" w:hAnsiTheme="minorEastAsia" w:hint="eastAsia"/>
              </w:rPr>
              <w:t>孔</w:t>
            </w: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引水隧洞</w:t>
            </w:r>
          </w:p>
        </w:tc>
        <w:tc>
          <w:tcPr>
            <w:tcW w:w="4844" w:type="dxa"/>
            <w:gridSpan w:val="6"/>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平底马蹄形</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断面尺寸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37"/>
              <w:jc w:val="left"/>
              <w:rPr>
                <w:rFonts w:asciiTheme="minorEastAsia" w:eastAsiaTheme="minorEastAsia" w:hAnsiTheme="minorEastAsia"/>
              </w:rPr>
            </w:pPr>
            <w:r w:rsidRPr="00191717">
              <w:rPr>
                <w:rFonts w:asciiTheme="minorEastAsia" w:eastAsiaTheme="minorEastAsia" w:hAnsiTheme="minorEastAsia" w:hint="eastAsia"/>
                <w:lang w:val="en-US"/>
              </w:rPr>
              <w:t>2.5</w:t>
            </w:r>
            <w:r w:rsidRPr="00191717">
              <w:rPr>
                <w:rFonts w:asciiTheme="minorEastAsia" w:eastAsiaTheme="minorEastAsia" w:hAnsiTheme="minorEastAsia"/>
                <w:lang w:val="en-US"/>
              </w:rPr>
              <w:t>×</w:t>
            </w:r>
            <w:r w:rsidRPr="00191717">
              <w:rPr>
                <w:rFonts w:asciiTheme="minorEastAsia" w:eastAsiaTheme="minorEastAsia" w:hAnsiTheme="minorEastAsia" w:hint="eastAsia"/>
                <w:lang w:val="en-US"/>
              </w:rPr>
              <w:t>2.</w:t>
            </w:r>
            <w:r w:rsidRPr="00191717">
              <w:rPr>
                <w:rFonts w:asciiTheme="minorEastAsia" w:eastAsiaTheme="minorEastAsia" w:hAnsiTheme="minorEastAsia" w:hint="eastAsia"/>
                <w:lang w:val="zh-TW" w:eastAsia="zh-TW"/>
              </w:rPr>
              <w:t>5 （矩形）</w:t>
            </w:r>
            <w:r w:rsidRPr="00191717">
              <w:rPr>
                <w:rFonts w:asciiTheme="minorEastAsia" w:eastAsiaTheme="minorEastAsia" w:hAnsiTheme="minorEastAsia" w:hint="eastAsia"/>
                <w:lang w:val="en-US"/>
              </w:rPr>
              <w:t>2.3</w:t>
            </w:r>
            <w:r w:rsidRPr="00191717">
              <w:rPr>
                <w:rFonts w:asciiTheme="minorEastAsia" w:eastAsiaTheme="minorEastAsia" w:hAnsiTheme="minorEastAsia"/>
                <w:lang w:val="en-US"/>
              </w:rPr>
              <w:t>×</w:t>
            </w:r>
            <w:r w:rsidRPr="00191717">
              <w:rPr>
                <w:rFonts w:asciiTheme="minorEastAsia" w:eastAsiaTheme="minorEastAsia" w:hAnsiTheme="minorEastAsia" w:hint="eastAsia"/>
                <w:lang w:val="en-US"/>
              </w:rPr>
              <w:t>3.</w:t>
            </w:r>
            <w:r w:rsidRPr="00191717">
              <w:rPr>
                <w:rFonts w:asciiTheme="minorEastAsia" w:eastAsiaTheme="minorEastAsia" w:hAnsiTheme="minorEastAsia" w:hint="eastAsia"/>
                <w:lang w:val="zh-TW" w:eastAsia="zh-TW"/>
              </w:rPr>
              <w:t>19（隧洞）</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80" w:right="157"/>
              <w:rPr>
                <w:rFonts w:asciiTheme="minorEastAsia" w:eastAsiaTheme="minorEastAsia" w:hAnsiTheme="minorEastAsia"/>
              </w:rPr>
            </w:pPr>
            <w:r w:rsidRPr="00191717">
              <w:rPr>
                <w:rFonts w:asciiTheme="minorEastAsia" w:eastAsiaTheme="minorEastAsia" w:hAnsiTheme="minorEastAsia" w:hint="eastAsia"/>
              </w:rPr>
              <w:t>宽</w:t>
            </w:r>
            <w:r w:rsidRPr="00191717">
              <w:rPr>
                <w:rFonts w:asciiTheme="minorEastAsia" w:eastAsiaTheme="minorEastAsia" w:hAnsiTheme="minorEastAsia"/>
              </w:rPr>
              <w:t>×</w:t>
            </w:r>
            <w:r w:rsidRPr="00191717">
              <w:rPr>
                <w:rFonts w:asciiTheme="minorEastAsia" w:eastAsiaTheme="minorEastAsia" w:hAnsiTheme="minorEastAsia" w:hint="eastAsia"/>
              </w:rPr>
              <w:t>高</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长度</w:t>
            </w:r>
          </w:p>
        </w:tc>
        <w:tc>
          <w:tcPr>
            <w:tcW w:w="915"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75"/>
              <w:jc w:val="left"/>
              <w:rPr>
                <w:rFonts w:asciiTheme="minorEastAsia" w:eastAsiaTheme="minorEastAsia" w:hAnsiTheme="minorEastAsia"/>
                <w:lang w:val="en-US"/>
              </w:rPr>
            </w:pPr>
            <w:r w:rsidRPr="00191717">
              <w:rPr>
                <w:rFonts w:asciiTheme="minorEastAsia" w:eastAsiaTheme="minorEastAsia" w:hAnsiTheme="minorEastAsia" w:hint="eastAsia"/>
                <w:lang w:val="en-US"/>
              </w:rPr>
              <w:t>6232</w:t>
            </w:r>
          </w:p>
        </w:tc>
        <w:tc>
          <w:tcPr>
            <w:tcW w:w="1869" w:type="dxa"/>
            <w:gridSpan w:val="2"/>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79" w:right="157"/>
              <w:rPr>
                <w:rFonts w:asciiTheme="minorEastAsia" w:eastAsiaTheme="minorEastAsia" w:hAnsiTheme="minorEastAsia"/>
              </w:rPr>
            </w:pPr>
            <w:r w:rsidRPr="00191717">
              <w:rPr>
                <w:rFonts w:asciiTheme="minorEastAsia" w:eastAsiaTheme="minorEastAsia" w:hAnsiTheme="minorEastAsia" w:hint="eastAsia"/>
              </w:rPr>
              <w:t>总长</w:t>
            </w: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w:t>
            </w:r>
            <w:r w:rsidRPr="00191717">
              <w:rPr>
                <w:rFonts w:asciiTheme="minorEastAsia" w:eastAsiaTheme="minorEastAsia" w:hAnsiTheme="minorEastAsia" w:hint="eastAsia"/>
                <w:lang w:val="en-US"/>
              </w:rPr>
              <w:t>3</w:t>
            </w:r>
            <w:r w:rsidRPr="00191717">
              <w:rPr>
                <w:rFonts w:asciiTheme="minorEastAsia" w:eastAsiaTheme="minorEastAsia" w:hAnsiTheme="minorEastAsia"/>
              </w:rPr>
              <w:t>)</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rPr>
            </w:pPr>
            <w:r w:rsidRPr="00191717">
              <w:rPr>
                <w:rFonts w:asciiTheme="minorEastAsia" w:eastAsiaTheme="minorEastAsia" w:hAnsiTheme="minorEastAsia" w:hint="eastAsia"/>
              </w:rPr>
              <w:t>压力管道</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tabs>
                <w:tab w:val="left" w:pos="659"/>
              </w:tabs>
              <w:spacing w:before="19"/>
              <w:ind w:left="28"/>
              <w:rPr>
                <w:rFonts w:asciiTheme="minorEastAsia" w:eastAsiaTheme="minorEastAsia" w:hAnsiTheme="minorEastAsia"/>
              </w:rPr>
            </w:pPr>
            <w:r w:rsidRPr="00191717">
              <w:rPr>
                <w:rFonts w:asciiTheme="minorEastAsia" w:eastAsiaTheme="minorEastAsia" w:hAnsiTheme="minorEastAsia" w:hint="eastAsia"/>
              </w:rPr>
              <w:t>型</w:t>
            </w:r>
            <w:r w:rsidRPr="00191717">
              <w:rPr>
                <w:rFonts w:asciiTheme="minorEastAsia" w:eastAsiaTheme="minorEastAsia" w:hAnsiTheme="minorEastAsia" w:hint="eastAsia"/>
              </w:rPr>
              <w:tab/>
              <w:t>式</w:t>
            </w:r>
          </w:p>
        </w:tc>
        <w:tc>
          <w:tcPr>
            <w:tcW w:w="3684" w:type="dxa"/>
            <w:gridSpan w:val="4"/>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明管</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主管长度</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23"/>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534.4</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rPr>
            </w:pPr>
            <w:r w:rsidRPr="00191717">
              <w:rPr>
                <w:rFonts w:asciiTheme="minorEastAsia" w:eastAsiaTheme="minorEastAsia" w:hAnsiTheme="minorEastAsia" w:hint="eastAsia"/>
              </w:rPr>
              <w:t>厂房</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主厂房型式</w:t>
            </w:r>
          </w:p>
        </w:tc>
        <w:tc>
          <w:tcPr>
            <w:tcW w:w="3684" w:type="dxa"/>
            <w:gridSpan w:val="4"/>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地面式</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主厂房尺寸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04"/>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30</w:t>
            </w:r>
            <w:r w:rsidRPr="00191717">
              <w:rPr>
                <w:rFonts w:asciiTheme="minorEastAsia" w:eastAsiaTheme="minorEastAsia" w:hAnsiTheme="minorEastAsia" w:cs="Arial"/>
                <w:color w:val="000000"/>
                <w:lang w:val="en-US" w:eastAsia="en-US" w:bidi="en-US"/>
              </w:rPr>
              <w:t>×</w:t>
            </w:r>
            <w:r w:rsidRPr="00191717">
              <w:rPr>
                <w:rFonts w:asciiTheme="minorEastAsia" w:eastAsiaTheme="minorEastAsia" w:hAnsiTheme="minorEastAsia"/>
                <w:color w:val="000000"/>
                <w:lang w:val="en-US" w:eastAsia="en-US" w:bidi="en-US"/>
              </w:rPr>
              <w:t>1</w:t>
            </w:r>
            <w:r w:rsidRPr="00191717">
              <w:rPr>
                <w:rFonts w:asciiTheme="minorEastAsia" w:eastAsiaTheme="minorEastAsia" w:hAnsiTheme="minorEastAsia" w:hint="eastAsia"/>
                <w:color w:val="000000"/>
                <w:lang w:val="en-US" w:bidi="en-US"/>
              </w:rPr>
              <w:t>3.5</w:t>
            </w:r>
            <w:r w:rsidRPr="00191717">
              <w:rPr>
                <w:rFonts w:asciiTheme="minorEastAsia" w:eastAsiaTheme="minorEastAsia" w:hAnsiTheme="minorEastAsia" w:cs="Arial"/>
                <w:color w:val="000000"/>
                <w:lang w:val="en-US" w:eastAsia="en-US" w:bidi="en-US"/>
              </w:rPr>
              <w:t>×</w:t>
            </w:r>
            <w:r w:rsidRPr="00191717">
              <w:rPr>
                <w:rFonts w:asciiTheme="minorEastAsia" w:eastAsiaTheme="minorEastAsia" w:hAnsiTheme="minorEastAsia" w:cs="Arial" w:hint="eastAsia"/>
                <w:color w:val="000000"/>
                <w:lang w:val="en-US" w:bidi="en-US"/>
              </w:rPr>
              <w:t>10.5</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(2)</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副厂房型式</w:t>
            </w:r>
          </w:p>
        </w:tc>
        <w:tc>
          <w:tcPr>
            <w:tcW w:w="3684" w:type="dxa"/>
            <w:gridSpan w:val="4"/>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地面式</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副厂房尺寸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79"/>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13.5</w:t>
            </w:r>
            <w:r w:rsidRPr="00191717">
              <w:rPr>
                <w:rFonts w:asciiTheme="minorEastAsia" w:eastAsiaTheme="minorEastAsia" w:hAnsiTheme="minorEastAsia" w:cs="Arial"/>
                <w:color w:val="000000"/>
                <w:lang w:val="en-US" w:eastAsia="en-US" w:bidi="en-US"/>
              </w:rPr>
              <w:t>×</w:t>
            </w:r>
            <w:r w:rsidRPr="00191717">
              <w:rPr>
                <w:rFonts w:asciiTheme="minorEastAsia" w:eastAsiaTheme="minorEastAsia" w:hAnsiTheme="minorEastAsia" w:cs="Arial" w:hint="eastAsia"/>
                <w:color w:val="000000"/>
                <w:lang w:val="en-US" w:bidi="en-US"/>
              </w:rPr>
              <w:t>13.5</w:t>
            </w:r>
            <w:r w:rsidRPr="00191717">
              <w:rPr>
                <w:rFonts w:asciiTheme="minorEastAsia" w:eastAsiaTheme="minorEastAsia" w:hAnsiTheme="minorEastAsia" w:cs="Arial"/>
                <w:color w:val="000000"/>
                <w:lang w:val="en-US" w:eastAsia="en-US" w:bidi="en-US"/>
              </w:rPr>
              <w:t>×</w:t>
            </w:r>
            <w:r w:rsidRPr="00191717">
              <w:rPr>
                <w:rFonts w:asciiTheme="minorEastAsia" w:eastAsiaTheme="minorEastAsia" w:hAnsiTheme="minorEastAsia" w:cs="Arial" w:hint="eastAsia"/>
                <w:color w:val="000000"/>
                <w:lang w:val="en-US" w:bidi="en-US"/>
              </w:rPr>
              <w:t>7.5</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5</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升压站型式</w:t>
            </w:r>
          </w:p>
        </w:tc>
        <w:tc>
          <w:tcPr>
            <w:tcW w:w="3684" w:type="dxa"/>
            <w:gridSpan w:val="4"/>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地面式</w:t>
            </w: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tabs>
                <w:tab w:val="left" w:pos="448"/>
              </w:tabs>
              <w:spacing w:before="19"/>
              <w:ind w:left="27"/>
              <w:rPr>
                <w:rFonts w:asciiTheme="minorEastAsia" w:eastAsiaTheme="minorEastAsia" w:hAnsiTheme="minorEastAsia"/>
              </w:rPr>
            </w:pPr>
            <w:r w:rsidRPr="00191717">
              <w:rPr>
                <w:rFonts w:asciiTheme="minorEastAsia" w:eastAsiaTheme="minorEastAsia" w:hAnsiTheme="minorEastAsia" w:hint="eastAsia"/>
              </w:rPr>
              <w:t>面</w:t>
            </w:r>
            <w:r w:rsidRPr="00191717">
              <w:rPr>
                <w:rFonts w:asciiTheme="minorEastAsia" w:eastAsiaTheme="minorEastAsia" w:hAnsiTheme="minorEastAsia" w:hint="eastAsia"/>
              </w:rPr>
              <w:tab/>
              <w:t>积</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1" w:line="158" w:lineRule="auto"/>
              <w:ind w:left="135" w:right="108"/>
              <w:rPr>
                <w:rFonts w:asciiTheme="minorEastAsia" w:eastAsiaTheme="minorEastAsia" w:hAnsiTheme="minorEastAsia"/>
                <w:sz w:val="14"/>
              </w:rPr>
            </w:pPr>
            <w:r w:rsidRPr="00191717">
              <w:rPr>
                <w:rFonts w:asciiTheme="minorEastAsia" w:eastAsiaTheme="minorEastAsia" w:hAnsiTheme="minorEastAsia"/>
                <w:position w:val="-9"/>
              </w:rPr>
              <w:t>m</w:t>
            </w:r>
            <w:r w:rsidRPr="00191717">
              <w:rPr>
                <w:rFonts w:asciiTheme="minorEastAsia" w:eastAsiaTheme="minorEastAsia" w:hAnsiTheme="minorEastAsia"/>
                <w:sz w:val="14"/>
              </w:rPr>
              <w:t>2</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447"/>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28</w:t>
            </w:r>
            <w:r w:rsidRPr="00191717">
              <w:rPr>
                <w:rFonts w:asciiTheme="minorEastAsia" w:eastAsiaTheme="minorEastAsia" w:hAnsiTheme="minorEastAsia"/>
                <w:color w:val="000000"/>
                <w:lang w:val="en-US" w:eastAsia="en-US" w:bidi="en-US"/>
              </w:rPr>
              <w:t>m</w:t>
            </w:r>
            <w:r w:rsidRPr="00191717">
              <w:rPr>
                <w:rFonts w:asciiTheme="minorEastAsia" w:eastAsiaTheme="minorEastAsia" w:hAnsiTheme="minorEastAsia" w:cs="Arial"/>
                <w:color w:val="000000"/>
              </w:rPr>
              <w:t>×</w:t>
            </w:r>
            <w:r w:rsidRPr="00191717">
              <w:rPr>
                <w:rFonts w:asciiTheme="minorEastAsia" w:eastAsiaTheme="minorEastAsia" w:hAnsiTheme="minorEastAsia"/>
                <w:color w:val="000000"/>
              </w:rPr>
              <w:t xml:space="preserve"> </w:t>
            </w:r>
            <w:r w:rsidRPr="00191717">
              <w:rPr>
                <w:rFonts w:asciiTheme="minorEastAsia" w:eastAsiaTheme="minorEastAsia" w:hAnsiTheme="minorEastAsia"/>
                <w:color w:val="000000"/>
                <w:lang w:val="en-US" w:eastAsia="en-US" w:bidi="en-US"/>
              </w:rPr>
              <w:t>2</w:t>
            </w:r>
            <w:r w:rsidRPr="00191717">
              <w:rPr>
                <w:rFonts w:asciiTheme="minorEastAsia" w:eastAsiaTheme="minorEastAsia" w:hAnsiTheme="minorEastAsia" w:hint="eastAsia"/>
                <w:color w:val="000000"/>
                <w:lang w:val="en-US" w:bidi="en-US"/>
              </w:rPr>
              <w:t>1</w:t>
            </w:r>
            <w:r w:rsidRPr="00191717">
              <w:rPr>
                <w:rFonts w:asciiTheme="minorEastAsia" w:eastAsiaTheme="minorEastAsia" w:hAnsiTheme="minorEastAsia"/>
                <w:color w:val="000000"/>
                <w:lang w:val="en-US" w:eastAsia="en-US" w:bidi="en-US"/>
              </w:rPr>
              <w:t>m</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七</w:t>
            </w:r>
          </w:p>
        </w:tc>
        <w:tc>
          <w:tcPr>
            <w:tcW w:w="8189" w:type="dxa"/>
            <w:gridSpan w:val="7"/>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spacing w:before="19"/>
              <w:ind w:left="2785" w:right="2747"/>
              <w:rPr>
                <w:rFonts w:asciiTheme="minorEastAsia" w:eastAsiaTheme="minorEastAsia" w:hAnsiTheme="minorEastAsia"/>
                <w:b/>
              </w:rPr>
            </w:pPr>
            <w:r w:rsidRPr="00191717">
              <w:rPr>
                <w:rFonts w:asciiTheme="minorEastAsia" w:eastAsiaTheme="minorEastAsia" w:hAnsiTheme="minorEastAsia" w:hint="eastAsia"/>
                <w:b/>
              </w:rPr>
              <w:t>主要工程量</w:t>
            </w: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4505" w:type="dxa"/>
            <w:gridSpan w:val="3"/>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明挖土石方</w:t>
            </w:r>
          </w:p>
        </w:tc>
        <w:tc>
          <w:tcPr>
            <w:tcW w:w="1134"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eastAsia="en-US" w:bidi="en-US"/>
              </w:rPr>
              <w:t>m</w:t>
            </w:r>
            <w:r w:rsidRPr="00191717">
              <w:rPr>
                <w:rFonts w:asciiTheme="minorEastAsia" w:eastAsiaTheme="minorEastAsia" w:hAnsiTheme="minorEastAsia"/>
                <w:color w:val="000000"/>
                <w:sz w:val="24"/>
                <w:vertAlign w:val="superscript"/>
                <w:lang w:eastAsia="en-US"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94944</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4505" w:type="dxa"/>
            <w:gridSpan w:val="3"/>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回填土石方</w:t>
            </w:r>
          </w:p>
        </w:tc>
        <w:tc>
          <w:tcPr>
            <w:tcW w:w="1134"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eastAsia="en-US" w:bidi="en-US"/>
              </w:rPr>
              <w:t>m</w:t>
            </w:r>
            <w:r w:rsidRPr="00191717">
              <w:rPr>
                <w:rFonts w:asciiTheme="minorEastAsia" w:eastAsiaTheme="minorEastAsia" w:hAnsiTheme="minorEastAsia"/>
                <w:color w:val="000000"/>
                <w:sz w:val="24"/>
                <w:vertAlign w:val="superscript"/>
                <w:lang w:eastAsia="en-US"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4062</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4505" w:type="dxa"/>
            <w:gridSpan w:val="3"/>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後及钢筋後</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Other1"/>
              <w:spacing w:line="360" w:lineRule="auto"/>
              <w:rPr>
                <w:rFonts w:asciiTheme="minorEastAsia" w:eastAsiaTheme="minorEastAsia" w:hAnsiTheme="minorEastAsia"/>
              </w:rPr>
            </w:pPr>
            <w:r w:rsidRPr="00191717">
              <w:rPr>
                <w:rFonts w:asciiTheme="minorEastAsia" w:eastAsiaTheme="minorEastAsia" w:hAnsiTheme="minorEastAsia" w:hint="eastAsia"/>
              </w:rPr>
              <w:t>m</w:t>
            </w:r>
            <w:r w:rsidRPr="00191717">
              <w:rPr>
                <w:rFonts w:asciiTheme="minorEastAsia" w:eastAsiaTheme="minorEastAsia" w:hAnsiTheme="minorEastAsia" w:hint="eastAsia"/>
                <w:vertAlign w:val="superscript"/>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26022</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4</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钢筋制安</w:t>
            </w:r>
          </w:p>
        </w:tc>
        <w:tc>
          <w:tcPr>
            <w:tcW w:w="1134" w:type="dxa"/>
            <w:tcBorders>
              <w:top w:val="single" w:sz="4" w:space="0" w:color="000000"/>
              <w:left w:val="single" w:sz="4" w:space="0" w:color="000000"/>
              <w:bottom w:val="single" w:sz="4" w:space="0" w:color="000000"/>
              <w:right w:val="single" w:sz="4" w:space="0" w:color="000000"/>
            </w:tcBorders>
            <w:vAlign w:val="bottom"/>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eastAsia="en-US"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735A9E" w:rsidRPr="00191717" w:rsidRDefault="00735A9E" w:rsidP="008F2752">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820.08</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5</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金属结构安装</w:t>
            </w:r>
          </w:p>
        </w:tc>
        <w:tc>
          <w:tcPr>
            <w:tcW w:w="1134" w:type="dxa"/>
            <w:tcBorders>
              <w:top w:val="single" w:sz="4" w:space="0" w:color="000000"/>
              <w:left w:val="single" w:sz="4" w:space="0" w:color="000000"/>
              <w:bottom w:val="single" w:sz="4" w:space="0" w:color="000000"/>
              <w:right w:val="single" w:sz="4" w:space="0" w:color="000000"/>
            </w:tcBorders>
            <w:vAlign w:val="bottom"/>
          </w:tcPr>
          <w:p w:rsidR="00735A9E" w:rsidRPr="00191717" w:rsidRDefault="00735A9E" w:rsidP="008F2752">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eastAsia="en-US"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735A9E" w:rsidRPr="00191717" w:rsidRDefault="00735A9E" w:rsidP="008F2752">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359.04</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八</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b/>
              </w:rPr>
            </w:pPr>
            <w:r w:rsidRPr="00191717">
              <w:rPr>
                <w:rFonts w:asciiTheme="minorEastAsia" w:eastAsiaTheme="minorEastAsia" w:hAnsiTheme="minorEastAsia" w:hint="eastAsia"/>
                <w:b/>
              </w:rPr>
              <w:t>施工道路</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4"/>
              <w:ind w:left="135" w:right="106"/>
              <w:rPr>
                <w:rFonts w:asciiTheme="minorEastAsia" w:eastAsiaTheme="minorEastAsia" w:hAnsiTheme="minorEastAsia"/>
                <w:b/>
              </w:rPr>
            </w:pPr>
            <w:r w:rsidRPr="00191717">
              <w:rPr>
                <w:rFonts w:asciiTheme="minorEastAsia" w:eastAsiaTheme="minorEastAsia" w:hAnsiTheme="minorEastAsia"/>
                <w:b/>
              </w:rPr>
              <w:t>km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4"/>
              <w:ind w:left="485" w:right="471"/>
              <w:rPr>
                <w:rFonts w:asciiTheme="minorEastAsia" w:eastAsiaTheme="minorEastAsia" w:hAnsiTheme="minorEastAsia"/>
                <w:b/>
              </w:rPr>
            </w:pPr>
            <w:r w:rsidRPr="00191717">
              <w:rPr>
                <w:rFonts w:asciiTheme="minorEastAsia" w:eastAsiaTheme="minorEastAsia" w:hAnsiTheme="minorEastAsia" w:hint="eastAsia"/>
                <w:b/>
              </w:rPr>
              <w:t>0.1</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2"/>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lastRenderedPageBreak/>
              <w:t>九</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b/>
              </w:rPr>
            </w:pPr>
            <w:r w:rsidRPr="00191717">
              <w:rPr>
                <w:rFonts w:asciiTheme="minorEastAsia" w:eastAsiaTheme="minorEastAsia" w:hAnsiTheme="minorEastAsia" w:hint="eastAsia"/>
                <w:b/>
              </w:rPr>
              <w:t>施工总工期</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5"/>
              <w:rPr>
                <w:rFonts w:asciiTheme="minorEastAsia" w:eastAsiaTheme="minorEastAsia" w:hAnsiTheme="minorEastAsia"/>
                <w:b/>
              </w:rPr>
            </w:pPr>
            <w:r w:rsidRPr="00191717">
              <w:rPr>
                <w:rFonts w:asciiTheme="minorEastAsia" w:eastAsiaTheme="minorEastAsia" w:hAnsiTheme="minorEastAsia" w:hint="eastAsia"/>
                <w:b/>
                <w:w w:val="99"/>
              </w:rPr>
              <w:t>月</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4"/>
              <w:ind w:left="483" w:right="471"/>
              <w:rPr>
                <w:rFonts w:asciiTheme="minorEastAsia" w:eastAsiaTheme="minorEastAsia" w:hAnsiTheme="minorEastAsia"/>
                <w:b/>
              </w:rPr>
            </w:pPr>
            <w:r w:rsidRPr="00191717">
              <w:rPr>
                <w:rFonts w:asciiTheme="minorEastAsia" w:eastAsiaTheme="minorEastAsia" w:hAnsiTheme="minorEastAsia" w:hint="eastAsia"/>
                <w:color w:val="000000"/>
                <w:sz w:val="24"/>
                <w:lang w:val="zh-TW" w:bidi="zh-TW"/>
              </w:rPr>
              <w:t>18</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9"/>
              <w:rPr>
                <w:rFonts w:asciiTheme="minorEastAsia" w:eastAsiaTheme="minorEastAsia" w:hAnsiTheme="minorEastAsia"/>
                <w:b/>
              </w:rPr>
            </w:pPr>
            <w:r w:rsidRPr="00191717">
              <w:rPr>
                <w:rFonts w:asciiTheme="minorEastAsia" w:eastAsiaTheme="minorEastAsia" w:hAnsiTheme="minorEastAsia" w:hint="eastAsia"/>
                <w:b/>
                <w:w w:val="99"/>
              </w:rPr>
              <w:t>十</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7"/>
              <w:rPr>
                <w:rFonts w:asciiTheme="minorEastAsia" w:eastAsiaTheme="minorEastAsia" w:hAnsiTheme="minorEastAsia"/>
                <w:b/>
              </w:rPr>
            </w:pPr>
            <w:r w:rsidRPr="00191717">
              <w:rPr>
                <w:rFonts w:asciiTheme="minorEastAsia" w:eastAsiaTheme="minorEastAsia" w:hAnsiTheme="minorEastAsia" w:hint="eastAsia"/>
                <w:b/>
              </w:rPr>
              <w:t>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1"/>
          <w:jc w:val="center"/>
        </w:trPr>
        <w:tc>
          <w:tcPr>
            <w:tcW w:w="796" w:type="dxa"/>
            <w:tcBorders>
              <w:top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总投资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万元</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735A9E" w:rsidRPr="00191717" w:rsidRDefault="00735A9E" w:rsidP="008F2752">
            <w:pPr>
              <w:pStyle w:val="TableParagraph"/>
              <w:spacing w:before="33"/>
              <w:ind w:left="323"/>
              <w:jc w:val="left"/>
              <w:rPr>
                <w:rFonts w:asciiTheme="minorEastAsia" w:eastAsiaTheme="minorEastAsia" w:hAnsiTheme="minorEastAsia"/>
                <w:color w:val="FF0000"/>
              </w:rPr>
            </w:pPr>
            <w:r w:rsidRPr="00191717">
              <w:rPr>
                <w:rFonts w:asciiTheme="minorEastAsia" w:eastAsiaTheme="minorEastAsia" w:hAnsiTheme="minorEastAsia" w:hint="eastAsia"/>
                <w:color w:val="000000"/>
                <w:sz w:val="24"/>
                <w:lang w:val="zh-TW" w:bidi="zh-TW"/>
              </w:rPr>
              <w:t>7060</w:t>
            </w:r>
          </w:p>
        </w:tc>
        <w:tc>
          <w:tcPr>
            <w:tcW w:w="948" w:type="dxa"/>
            <w:tcBorders>
              <w:top w:val="single" w:sz="4" w:space="0" w:color="000000"/>
              <w:left w:val="single" w:sz="4" w:space="0" w:color="000000"/>
              <w:bottom w:val="single" w:sz="4" w:space="0" w:color="000000"/>
            </w:tcBorders>
            <w:vAlign w:val="center"/>
          </w:tcPr>
          <w:p w:rsidR="00735A9E" w:rsidRPr="00191717" w:rsidRDefault="00735A9E" w:rsidP="008F2752">
            <w:pPr>
              <w:pStyle w:val="TableParagraph"/>
              <w:jc w:val="left"/>
              <w:rPr>
                <w:rFonts w:asciiTheme="minorEastAsia" w:eastAsiaTheme="minorEastAsia" w:hAnsiTheme="minorEastAsia"/>
                <w:color w:val="FF0000"/>
                <w:sz w:val="20"/>
              </w:rPr>
            </w:pPr>
          </w:p>
        </w:tc>
      </w:tr>
      <w:tr w:rsidR="00735A9E" w:rsidRPr="00191717" w:rsidTr="008F2752">
        <w:trPr>
          <w:trHeight w:val="313"/>
          <w:jc w:val="center"/>
        </w:trPr>
        <w:tc>
          <w:tcPr>
            <w:tcW w:w="796" w:type="dxa"/>
            <w:tcBorders>
              <w:top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2</w:t>
            </w:r>
          </w:p>
        </w:tc>
        <w:tc>
          <w:tcPr>
            <w:tcW w:w="4505" w:type="dxa"/>
            <w:gridSpan w:val="3"/>
            <w:tcBorders>
              <w:top w:val="single" w:sz="4" w:space="0" w:color="000000"/>
              <w:left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lang w:val="en-US"/>
              </w:rPr>
              <w:t>水土保持</w:t>
            </w:r>
            <w:r w:rsidRPr="00191717">
              <w:rPr>
                <w:rFonts w:asciiTheme="minorEastAsia" w:eastAsiaTheme="minorEastAsia" w:hAnsiTheme="minorEastAsia" w:hint="eastAsia"/>
              </w:rPr>
              <w:t>投资</w:t>
            </w:r>
          </w:p>
        </w:tc>
        <w:tc>
          <w:tcPr>
            <w:tcW w:w="1134" w:type="dxa"/>
            <w:tcBorders>
              <w:top w:val="single" w:sz="4" w:space="0" w:color="000000"/>
              <w:left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万元</w:t>
            </w:r>
          </w:p>
        </w:tc>
        <w:tc>
          <w:tcPr>
            <w:tcW w:w="1602" w:type="dxa"/>
            <w:gridSpan w:val="2"/>
            <w:tcBorders>
              <w:top w:val="single" w:sz="4" w:space="0" w:color="000000"/>
              <w:left w:val="single" w:sz="4" w:space="0" w:color="000000"/>
              <w:righ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lang w:val="en-US"/>
              </w:rPr>
              <w:t>100.74</w:t>
            </w:r>
          </w:p>
        </w:tc>
        <w:tc>
          <w:tcPr>
            <w:tcW w:w="948" w:type="dxa"/>
            <w:tcBorders>
              <w:top w:val="single" w:sz="4" w:space="0" w:color="000000"/>
              <w:left w:val="single" w:sz="4" w:space="0" w:color="000000"/>
            </w:tcBorders>
            <w:vAlign w:val="center"/>
          </w:tcPr>
          <w:p w:rsidR="00735A9E" w:rsidRPr="00191717" w:rsidRDefault="00735A9E" w:rsidP="008F2752">
            <w:pPr>
              <w:pStyle w:val="TableParagraph"/>
              <w:spacing w:before="19"/>
              <w:ind w:left="28"/>
              <w:rPr>
                <w:rFonts w:asciiTheme="minorEastAsia" w:eastAsiaTheme="minorEastAsia" w:hAnsiTheme="minorEastAsia"/>
                <w:color w:val="FF0000"/>
              </w:rPr>
            </w:pPr>
          </w:p>
        </w:tc>
      </w:tr>
    </w:tbl>
    <w:p w:rsidR="00735A9E" w:rsidRPr="00191717" w:rsidRDefault="00735A9E" w:rsidP="00735A9E">
      <w:pPr>
        <w:spacing w:line="360" w:lineRule="auto"/>
        <w:outlineLvl w:val="2"/>
        <w:rPr>
          <w:rFonts w:asciiTheme="minorEastAsia" w:eastAsiaTheme="minorEastAsia" w:hAnsiTheme="minorEastAsia" w:cs="宋体"/>
          <w:b/>
          <w:bCs/>
          <w:color w:val="000000"/>
          <w:sz w:val="28"/>
          <w:szCs w:val="28"/>
        </w:rPr>
      </w:pPr>
      <w:r w:rsidRPr="00191717">
        <w:rPr>
          <w:rFonts w:asciiTheme="minorEastAsia" w:eastAsiaTheme="minorEastAsia" w:hAnsiTheme="minorEastAsia" w:cs="宋体" w:hint="eastAsia"/>
          <w:b/>
          <w:bCs/>
          <w:color w:val="000000"/>
          <w:sz w:val="28"/>
          <w:szCs w:val="28"/>
        </w:rPr>
        <w:t>1.1.3项目投资</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lang w:bidi="zh-CN"/>
        </w:rPr>
      </w:pPr>
      <w:r w:rsidRPr="00191717">
        <w:rPr>
          <w:rFonts w:asciiTheme="minorEastAsia" w:eastAsiaTheme="minorEastAsia" w:hAnsiTheme="minorEastAsia" w:cs="宋体"/>
          <w:sz w:val="28"/>
          <w:szCs w:val="28"/>
          <w:lang w:val="zh-CN" w:bidi="zh-CN"/>
        </w:rPr>
        <w:t>工程静态总投资</w:t>
      </w:r>
      <w:r w:rsidRPr="00191717">
        <w:rPr>
          <w:rFonts w:asciiTheme="minorEastAsia" w:eastAsiaTheme="minorEastAsia" w:hAnsiTheme="minorEastAsia" w:cs="宋体" w:hint="eastAsia"/>
          <w:sz w:val="28"/>
          <w:szCs w:val="28"/>
          <w:lang w:val="zh-CN" w:bidi="zh-CN"/>
        </w:rPr>
        <w:t>6719</w:t>
      </w:r>
      <w:r w:rsidRPr="00191717">
        <w:rPr>
          <w:rFonts w:asciiTheme="minorEastAsia" w:eastAsiaTheme="minorEastAsia" w:hAnsiTheme="minorEastAsia" w:cs="宋体"/>
          <w:sz w:val="28"/>
          <w:szCs w:val="28"/>
          <w:lang w:val="zh-CN" w:bidi="zh-CN"/>
        </w:rPr>
        <w:t>万元，工程动态总投资</w:t>
      </w:r>
      <w:r w:rsidRPr="00191717">
        <w:rPr>
          <w:rFonts w:asciiTheme="minorEastAsia" w:eastAsiaTheme="minorEastAsia" w:hAnsiTheme="minorEastAsia" w:cs="宋体" w:hint="eastAsia"/>
          <w:sz w:val="28"/>
          <w:szCs w:val="28"/>
          <w:lang w:val="zh-CN" w:bidi="zh-CN"/>
        </w:rPr>
        <w:t>7060</w:t>
      </w:r>
      <w:r w:rsidRPr="00191717">
        <w:rPr>
          <w:rFonts w:asciiTheme="minorEastAsia" w:eastAsiaTheme="minorEastAsia" w:hAnsiTheme="minorEastAsia" w:cs="宋体"/>
          <w:sz w:val="28"/>
          <w:szCs w:val="28"/>
          <w:lang w:val="zh-CN" w:bidi="zh-CN"/>
        </w:rPr>
        <w:t>万元，单位千瓦投资</w:t>
      </w:r>
      <w:r w:rsidRPr="00191717">
        <w:rPr>
          <w:rFonts w:asciiTheme="minorEastAsia" w:eastAsiaTheme="minorEastAsia" w:hAnsiTheme="minorEastAsia" w:cs="宋体" w:hint="eastAsia"/>
          <w:sz w:val="28"/>
          <w:szCs w:val="28"/>
          <w:lang w:val="zh-CN" w:bidi="zh-CN"/>
        </w:rPr>
        <w:t>4412</w:t>
      </w:r>
      <w:r w:rsidRPr="00191717">
        <w:rPr>
          <w:rFonts w:asciiTheme="minorEastAsia" w:eastAsiaTheme="minorEastAsia" w:hAnsiTheme="minorEastAsia" w:cs="宋体"/>
          <w:sz w:val="28"/>
          <w:szCs w:val="28"/>
          <w:lang w:val="zh-CN" w:bidi="zh-CN"/>
        </w:rPr>
        <w:t>元</w:t>
      </w:r>
      <w:r w:rsidRPr="00191717">
        <w:rPr>
          <w:rFonts w:asciiTheme="minorEastAsia" w:eastAsiaTheme="minorEastAsia" w:hAnsiTheme="minorEastAsia" w:cs="宋体"/>
          <w:sz w:val="28"/>
          <w:szCs w:val="28"/>
          <w:lang w:bidi="zh-CN"/>
        </w:rPr>
        <w:t>/kw</w:t>
      </w:r>
      <w:r w:rsidRPr="00191717">
        <w:rPr>
          <w:rFonts w:asciiTheme="minorEastAsia" w:eastAsiaTheme="minorEastAsia" w:hAnsiTheme="minorEastAsia" w:cs="宋体" w:hint="eastAsia"/>
          <w:sz w:val="28"/>
          <w:szCs w:val="28"/>
          <w:lang w:bidi="zh-CN"/>
        </w:rPr>
        <w:t>，</w:t>
      </w:r>
      <w:r w:rsidRPr="00191717">
        <w:rPr>
          <w:rFonts w:asciiTheme="minorEastAsia" w:eastAsiaTheme="minorEastAsia" w:hAnsiTheme="minorEastAsia" w:cs="宋体"/>
          <w:sz w:val="28"/>
          <w:szCs w:val="28"/>
          <w:lang w:bidi="zh-CN"/>
        </w:rPr>
        <w:t>。</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1.1.4项目组成及布置</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sz w:val="28"/>
          <w:szCs w:val="28"/>
        </w:rPr>
        <w:t>本项目主要包括施坝河一级水电站主体工程由首部枢纽、隧洞、前池、泄水道、 压力钢管道、主、副厂房、升压站</w:t>
      </w:r>
      <w:r w:rsidRPr="00191717">
        <w:rPr>
          <w:rFonts w:asciiTheme="minorEastAsia" w:eastAsiaTheme="minorEastAsia" w:hAnsiTheme="minorEastAsia" w:hint="eastAsia"/>
          <w:sz w:val="28"/>
          <w:szCs w:val="28"/>
        </w:rPr>
        <w:t>、弃渣场</w:t>
      </w:r>
      <w:r w:rsidRPr="00191717">
        <w:rPr>
          <w:rFonts w:asciiTheme="minorEastAsia" w:eastAsiaTheme="minorEastAsia" w:hAnsiTheme="minorEastAsia"/>
          <w:sz w:val="28"/>
          <w:szCs w:val="28"/>
        </w:rPr>
        <w:t>等组成</w:t>
      </w:r>
      <w:r w:rsidRPr="00191717">
        <w:rPr>
          <w:rFonts w:asciiTheme="minorEastAsia" w:eastAsiaTheme="minorEastAsia" w:hAnsiTheme="minorEastAsia" w:hint="eastAsia"/>
          <w:sz w:val="28"/>
          <w:szCs w:val="28"/>
          <w:lang w:val="en-US"/>
        </w:rPr>
        <w:t>7</w:t>
      </w:r>
      <w:r w:rsidRPr="00191717">
        <w:rPr>
          <w:rFonts w:asciiTheme="minorEastAsia" w:eastAsiaTheme="minorEastAsia" w:hAnsiTheme="minorEastAsia"/>
          <w:sz w:val="28"/>
          <w:szCs w:val="28"/>
        </w:rPr>
        <w:t>个部分。项目组成见表</w:t>
      </w:r>
      <w:r w:rsidRPr="00191717">
        <w:rPr>
          <w:rFonts w:asciiTheme="minorEastAsia" w:eastAsiaTheme="minorEastAsia" w:hAnsiTheme="minorEastAsia" w:hint="eastAsia"/>
          <w:sz w:val="28"/>
          <w:szCs w:val="28"/>
          <w:lang w:val="en-US"/>
        </w:rPr>
        <w:t>1-2</w:t>
      </w:r>
      <w:r w:rsidRPr="00191717">
        <w:rPr>
          <w:rFonts w:asciiTheme="minorEastAsia" w:eastAsiaTheme="minorEastAsia" w:hAnsiTheme="minorEastAsia"/>
          <w:sz w:val="28"/>
          <w:szCs w:val="28"/>
        </w:rPr>
        <w:t>。</w:t>
      </w:r>
    </w:p>
    <w:p w:rsidR="00735A9E" w:rsidRPr="00191717" w:rsidRDefault="00735A9E" w:rsidP="00735A9E">
      <w:pPr>
        <w:pStyle w:val="a3"/>
        <w:spacing w:line="360" w:lineRule="auto"/>
        <w:ind w:firstLineChars="200" w:firstLine="562"/>
        <w:jc w:val="center"/>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表</w:t>
      </w:r>
      <w:r w:rsidRPr="00191717">
        <w:rPr>
          <w:rFonts w:asciiTheme="minorEastAsia" w:eastAsiaTheme="minorEastAsia" w:hAnsiTheme="minorEastAsia" w:hint="eastAsia"/>
          <w:b/>
          <w:bCs/>
          <w:spacing w:val="-61"/>
          <w:sz w:val="28"/>
          <w:szCs w:val="28"/>
        </w:rPr>
        <w:t xml:space="preserve"> </w:t>
      </w:r>
      <w:r w:rsidRPr="00191717">
        <w:rPr>
          <w:rFonts w:asciiTheme="minorEastAsia" w:eastAsiaTheme="minorEastAsia" w:hAnsiTheme="minorEastAsia" w:hint="eastAsia"/>
          <w:b/>
          <w:bCs/>
          <w:spacing w:val="-61"/>
          <w:sz w:val="28"/>
          <w:szCs w:val="28"/>
          <w:lang w:val="en-US"/>
        </w:rPr>
        <w:t>1---2</w:t>
      </w:r>
      <w:r w:rsidRPr="00191717">
        <w:rPr>
          <w:rFonts w:asciiTheme="minorEastAsia" w:eastAsiaTheme="minorEastAsia" w:hAnsiTheme="minorEastAsia" w:hint="eastAsia"/>
          <w:b/>
          <w:bCs/>
          <w:sz w:val="28"/>
          <w:szCs w:val="28"/>
        </w:rPr>
        <w:tab/>
      </w:r>
      <w:r w:rsidRPr="00191717">
        <w:rPr>
          <w:rFonts w:asciiTheme="minorEastAsia" w:eastAsiaTheme="minorEastAsia" w:hAnsiTheme="minorEastAsia" w:hint="eastAsia"/>
          <w:b/>
          <w:bCs/>
          <w:sz w:val="28"/>
          <w:szCs w:val="28"/>
          <w:lang w:val="en-US"/>
        </w:rPr>
        <w:t xml:space="preserve">  </w:t>
      </w:r>
      <w:r w:rsidRPr="00191717">
        <w:rPr>
          <w:rFonts w:asciiTheme="minorEastAsia" w:eastAsiaTheme="minorEastAsia" w:hAnsiTheme="minorEastAsia"/>
          <w:b/>
          <w:bCs/>
          <w:sz w:val="28"/>
          <w:szCs w:val="28"/>
        </w:rPr>
        <w:t>项目组成表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77"/>
        <w:gridCol w:w="1840"/>
        <w:gridCol w:w="4961"/>
        <w:gridCol w:w="721"/>
      </w:tblGrid>
      <w:tr w:rsidR="00735A9E" w:rsidRPr="00191717" w:rsidTr="008F2752">
        <w:trPr>
          <w:trHeight w:val="339"/>
          <w:jc w:val="center"/>
        </w:trPr>
        <w:tc>
          <w:tcPr>
            <w:tcW w:w="677" w:type="dxa"/>
            <w:tcBorders>
              <w:bottom w:val="single" w:sz="6" w:space="0" w:color="000000"/>
              <w:right w:val="single" w:sz="6" w:space="0" w:color="000000"/>
            </w:tcBorders>
            <w:vAlign w:val="center"/>
          </w:tcPr>
          <w:p w:rsidR="00735A9E" w:rsidRPr="00191717" w:rsidRDefault="00735A9E" w:rsidP="008F2752">
            <w:pPr>
              <w:pStyle w:val="TableParagraph"/>
              <w:spacing w:before="33"/>
              <w:ind w:left="107" w:right="84"/>
              <w:rPr>
                <w:rFonts w:asciiTheme="minorEastAsia" w:eastAsiaTheme="minorEastAsia" w:hAnsiTheme="minorEastAsia" w:cs="宋体"/>
                <w:b/>
                <w:szCs w:val="21"/>
              </w:rPr>
            </w:pPr>
            <w:proofErr w:type="gramStart"/>
            <w:r w:rsidRPr="00191717">
              <w:rPr>
                <w:rFonts w:asciiTheme="minorEastAsia" w:eastAsiaTheme="minorEastAsia" w:hAnsiTheme="minorEastAsia" w:cs="宋体" w:hint="eastAsia"/>
                <w:b/>
                <w:szCs w:val="21"/>
              </w:rPr>
              <w:t>系号</w:t>
            </w:r>
            <w:proofErr w:type="gramEnd"/>
          </w:p>
        </w:tc>
        <w:tc>
          <w:tcPr>
            <w:tcW w:w="1840"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172" w:right="141"/>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工程项目</w:t>
            </w:r>
          </w:p>
        </w:tc>
        <w:tc>
          <w:tcPr>
            <w:tcW w:w="4961"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53" w:right="21"/>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工程组成</w:t>
            </w:r>
          </w:p>
        </w:tc>
        <w:tc>
          <w:tcPr>
            <w:tcW w:w="721" w:type="dxa"/>
            <w:tcBorders>
              <w:left w:val="single" w:sz="6" w:space="0" w:color="000000"/>
              <w:bottom w:val="single" w:sz="6" w:space="0" w:color="000000"/>
            </w:tcBorders>
            <w:vAlign w:val="center"/>
          </w:tcPr>
          <w:p w:rsidR="00735A9E" w:rsidRPr="00191717" w:rsidRDefault="00735A9E" w:rsidP="008F2752">
            <w:pPr>
              <w:pStyle w:val="TableParagraph"/>
              <w:spacing w:before="33"/>
              <w:ind w:left="159"/>
              <w:jc w:val="left"/>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备注</w:t>
            </w:r>
          </w:p>
        </w:tc>
      </w:tr>
      <w:tr w:rsidR="00735A9E" w:rsidRPr="00191717" w:rsidTr="008F2752">
        <w:trPr>
          <w:trHeight w:val="340"/>
          <w:jc w:val="center"/>
        </w:trPr>
        <w:tc>
          <w:tcPr>
            <w:tcW w:w="67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49"/>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1</w:t>
            </w:r>
          </w:p>
        </w:tc>
        <w:tc>
          <w:tcPr>
            <w:tcW w:w="184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71"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首部枢纽</w:t>
            </w:r>
          </w:p>
        </w:tc>
        <w:tc>
          <w:tcPr>
            <w:tcW w:w="496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53"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大坝</w:t>
            </w:r>
          </w:p>
        </w:tc>
        <w:tc>
          <w:tcPr>
            <w:tcW w:w="721"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r w:rsidR="00735A9E" w:rsidRPr="00191717" w:rsidTr="008F2752">
        <w:trPr>
          <w:trHeight w:val="340"/>
          <w:jc w:val="center"/>
        </w:trPr>
        <w:tc>
          <w:tcPr>
            <w:tcW w:w="67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49"/>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71"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引水系统</w:t>
            </w:r>
          </w:p>
        </w:tc>
        <w:tc>
          <w:tcPr>
            <w:tcW w:w="496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6" w:line="304" w:lineRule="exact"/>
              <w:ind w:left="54"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引水隧洞、前池、压力管道</w:t>
            </w:r>
          </w:p>
        </w:tc>
        <w:tc>
          <w:tcPr>
            <w:tcW w:w="721"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r w:rsidR="00735A9E" w:rsidRPr="00191717" w:rsidTr="008F2752">
        <w:trPr>
          <w:trHeight w:val="340"/>
          <w:jc w:val="center"/>
        </w:trPr>
        <w:tc>
          <w:tcPr>
            <w:tcW w:w="67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49"/>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3</w:t>
            </w:r>
          </w:p>
        </w:tc>
        <w:tc>
          <w:tcPr>
            <w:tcW w:w="184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72"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厂房枢纽区</w:t>
            </w:r>
          </w:p>
        </w:tc>
        <w:tc>
          <w:tcPr>
            <w:tcW w:w="496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53"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升压站、发电厂房</w:t>
            </w:r>
          </w:p>
        </w:tc>
        <w:tc>
          <w:tcPr>
            <w:tcW w:w="721"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r w:rsidR="00735A9E" w:rsidRPr="00191717" w:rsidTr="008F2752">
        <w:trPr>
          <w:trHeight w:val="544"/>
          <w:jc w:val="center"/>
        </w:trPr>
        <w:tc>
          <w:tcPr>
            <w:tcW w:w="67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51"/>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4</w:t>
            </w:r>
          </w:p>
        </w:tc>
        <w:tc>
          <w:tcPr>
            <w:tcW w:w="184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36"/>
              <w:ind w:left="172"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施工生产生活区</w:t>
            </w:r>
          </w:p>
        </w:tc>
        <w:tc>
          <w:tcPr>
            <w:tcW w:w="496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
              <w:ind w:left="54"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首部枢纽区、前池、厂房枢纽施工生</w:t>
            </w:r>
          </w:p>
          <w:p w:rsidR="00735A9E" w:rsidRPr="00191717" w:rsidRDefault="00735A9E" w:rsidP="008F2752">
            <w:pPr>
              <w:pStyle w:val="TableParagraph"/>
              <w:spacing w:before="3" w:line="251" w:lineRule="exact"/>
              <w:ind w:left="53"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产生活区</w:t>
            </w:r>
          </w:p>
        </w:tc>
        <w:tc>
          <w:tcPr>
            <w:tcW w:w="721"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r w:rsidR="00735A9E" w:rsidRPr="00191717" w:rsidTr="008F2752">
        <w:trPr>
          <w:trHeight w:val="544"/>
          <w:jc w:val="center"/>
        </w:trPr>
        <w:tc>
          <w:tcPr>
            <w:tcW w:w="67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51"/>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5</w:t>
            </w:r>
          </w:p>
        </w:tc>
        <w:tc>
          <w:tcPr>
            <w:tcW w:w="184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36"/>
              <w:ind w:left="172"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弃渣场</w:t>
            </w:r>
          </w:p>
        </w:tc>
        <w:tc>
          <w:tcPr>
            <w:tcW w:w="496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 w:line="251" w:lineRule="exact"/>
              <w:ind w:left="53"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大坝弃渣场、隧道弃渣场、</w:t>
            </w:r>
            <w:proofErr w:type="gramStart"/>
            <w:r w:rsidRPr="00191717">
              <w:rPr>
                <w:rFonts w:asciiTheme="minorEastAsia" w:eastAsiaTheme="minorEastAsia" w:hAnsiTheme="minorEastAsia" w:cs="宋体" w:hint="eastAsia"/>
                <w:szCs w:val="21"/>
              </w:rPr>
              <w:t>前池弃</w:t>
            </w:r>
            <w:proofErr w:type="gramEnd"/>
            <w:r w:rsidRPr="00191717">
              <w:rPr>
                <w:rFonts w:asciiTheme="minorEastAsia" w:eastAsiaTheme="minorEastAsia" w:hAnsiTheme="minorEastAsia" w:cs="宋体" w:hint="eastAsia"/>
                <w:szCs w:val="21"/>
              </w:rPr>
              <w:t>渣场、厂区弃渣场</w:t>
            </w:r>
          </w:p>
        </w:tc>
        <w:tc>
          <w:tcPr>
            <w:tcW w:w="721"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r w:rsidR="00735A9E" w:rsidRPr="00191717" w:rsidTr="008F2752">
        <w:trPr>
          <w:trHeight w:val="340"/>
          <w:jc w:val="center"/>
        </w:trPr>
        <w:tc>
          <w:tcPr>
            <w:tcW w:w="67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49"/>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6</w:t>
            </w:r>
          </w:p>
        </w:tc>
        <w:tc>
          <w:tcPr>
            <w:tcW w:w="184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71"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道路</w:t>
            </w:r>
          </w:p>
        </w:tc>
        <w:tc>
          <w:tcPr>
            <w:tcW w:w="496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51"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对外永久道路、临时施工道路</w:t>
            </w:r>
          </w:p>
        </w:tc>
        <w:tc>
          <w:tcPr>
            <w:tcW w:w="721"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r w:rsidR="00735A9E" w:rsidRPr="00191717" w:rsidTr="008F2752">
        <w:trPr>
          <w:trHeight w:val="341"/>
          <w:jc w:val="center"/>
        </w:trPr>
        <w:tc>
          <w:tcPr>
            <w:tcW w:w="677" w:type="dxa"/>
            <w:tcBorders>
              <w:top w:val="single" w:sz="6" w:space="0" w:color="000000"/>
              <w:right w:val="single" w:sz="6" w:space="0" w:color="000000"/>
            </w:tcBorders>
            <w:vAlign w:val="center"/>
          </w:tcPr>
          <w:p w:rsidR="00735A9E" w:rsidRPr="00191717" w:rsidRDefault="00735A9E" w:rsidP="008F2752">
            <w:pPr>
              <w:pStyle w:val="TableParagraph"/>
              <w:spacing w:before="49"/>
              <w:ind w:left="22"/>
              <w:rPr>
                <w:rFonts w:asciiTheme="minorEastAsia" w:eastAsiaTheme="minorEastAsia" w:hAnsiTheme="minorEastAsia" w:cs="宋体"/>
                <w:b/>
                <w:szCs w:val="21"/>
              </w:rPr>
            </w:pPr>
            <w:r w:rsidRPr="00191717">
              <w:rPr>
                <w:rFonts w:asciiTheme="minorEastAsia" w:eastAsiaTheme="minorEastAsia" w:hAnsiTheme="minorEastAsia" w:cs="宋体" w:hint="eastAsia"/>
                <w:b/>
                <w:szCs w:val="21"/>
              </w:rPr>
              <w:t>7</w:t>
            </w:r>
          </w:p>
        </w:tc>
        <w:tc>
          <w:tcPr>
            <w:tcW w:w="1840" w:type="dxa"/>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34"/>
              <w:ind w:left="172" w:right="142"/>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水库淹没区</w:t>
            </w:r>
          </w:p>
        </w:tc>
        <w:tc>
          <w:tcPr>
            <w:tcW w:w="4961" w:type="dxa"/>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34"/>
              <w:ind w:left="53" w:right="21"/>
              <w:rPr>
                <w:rFonts w:asciiTheme="minorEastAsia" w:eastAsiaTheme="minorEastAsia" w:hAnsiTheme="minorEastAsia" w:cs="宋体"/>
                <w:szCs w:val="21"/>
              </w:rPr>
            </w:pPr>
            <w:r w:rsidRPr="00191717">
              <w:rPr>
                <w:rFonts w:asciiTheme="minorEastAsia" w:eastAsiaTheme="minorEastAsia" w:hAnsiTheme="minorEastAsia" w:cs="宋体" w:hint="eastAsia"/>
                <w:szCs w:val="21"/>
              </w:rPr>
              <w:t>大坝上游水库淹没范围</w:t>
            </w:r>
          </w:p>
        </w:tc>
        <w:tc>
          <w:tcPr>
            <w:tcW w:w="721" w:type="dxa"/>
            <w:tcBorders>
              <w:top w:val="single" w:sz="6" w:space="0" w:color="000000"/>
              <w:left w:val="single" w:sz="6" w:space="0" w:color="000000"/>
            </w:tcBorders>
            <w:vAlign w:val="center"/>
          </w:tcPr>
          <w:p w:rsidR="00735A9E" w:rsidRPr="00191717" w:rsidRDefault="00735A9E" w:rsidP="008F2752">
            <w:pPr>
              <w:pStyle w:val="TableParagraph"/>
              <w:jc w:val="left"/>
              <w:rPr>
                <w:rFonts w:asciiTheme="minorEastAsia" w:eastAsiaTheme="minorEastAsia" w:hAnsiTheme="minorEastAsia" w:cs="宋体"/>
                <w:szCs w:val="21"/>
              </w:rPr>
            </w:pPr>
          </w:p>
        </w:tc>
      </w:tr>
    </w:tbl>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1.1.5施工组织及工期</w:t>
      </w:r>
    </w:p>
    <w:p w:rsidR="00735A9E" w:rsidRPr="00191717" w:rsidRDefault="00735A9E" w:rsidP="00735A9E">
      <w:p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（1）施工场地条件</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本工程各施工区内的规划布置按照“先土建，后安装”的原则，合理安排施工顺序，优化施工总平面布置，交叉，节约施工场地。</w:t>
      </w:r>
    </w:p>
    <w:p w:rsidR="00735A9E" w:rsidRPr="00191717" w:rsidRDefault="00735A9E" w:rsidP="00735A9E">
      <w:p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（2）施工用水</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站址周边有施坝河及多条高山小径流，施工用水拟采用</w:t>
      </w:r>
      <w:proofErr w:type="gramStart"/>
      <w:r w:rsidRPr="00191717">
        <w:rPr>
          <w:rFonts w:asciiTheme="minorEastAsia" w:eastAsiaTheme="minorEastAsia" w:hAnsiTheme="minorEastAsia" w:cs="宋体" w:hint="eastAsia"/>
          <w:sz w:val="28"/>
          <w:szCs w:val="28"/>
        </w:rPr>
        <w:t>永临结合</w:t>
      </w:r>
      <w:proofErr w:type="gramEnd"/>
      <w:r w:rsidRPr="00191717">
        <w:rPr>
          <w:rFonts w:asciiTheme="minorEastAsia" w:eastAsiaTheme="minorEastAsia" w:hAnsiTheme="minorEastAsia" w:cs="宋体" w:hint="eastAsia"/>
          <w:sz w:val="28"/>
          <w:szCs w:val="28"/>
        </w:rPr>
        <w:t>方案，</w:t>
      </w:r>
      <w:r w:rsidRPr="00191717">
        <w:rPr>
          <w:rFonts w:asciiTheme="minorEastAsia" w:eastAsiaTheme="minorEastAsia" w:hAnsiTheme="minorEastAsia" w:cs="宋体" w:hint="eastAsia"/>
          <w:sz w:val="28"/>
          <w:szCs w:val="28"/>
        </w:rPr>
        <w:lastRenderedPageBreak/>
        <w:t>从附近河沟采用管道引至站内，并在站内修筑一个20m³的施工蓄水池满足施工用水需求。</w:t>
      </w:r>
    </w:p>
    <w:p w:rsidR="00735A9E" w:rsidRPr="00191717" w:rsidRDefault="00735A9E" w:rsidP="00735A9E">
      <w:p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（3）施工用电</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施工用电采用与电</w:t>
      </w:r>
      <w:proofErr w:type="gramStart"/>
      <w:r w:rsidRPr="00191717">
        <w:rPr>
          <w:rFonts w:asciiTheme="minorEastAsia" w:eastAsiaTheme="minorEastAsia" w:hAnsiTheme="minorEastAsia" w:cs="宋体" w:hint="eastAsia"/>
          <w:sz w:val="28"/>
          <w:szCs w:val="28"/>
        </w:rPr>
        <w:t>内永临结合</w:t>
      </w:r>
      <w:proofErr w:type="gramEnd"/>
      <w:r w:rsidRPr="00191717">
        <w:rPr>
          <w:rFonts w:asciiTheme="minorEastAsia" w:eastAsiaTheme="minorEastAsia" w:hAnsiTheme="minorEastAsia" w:cs="宋体" w:hint="eastAsia"/>
          <w:sz w:val="28"/>
          <w:szCs w:val="28"/>
        </w:rPr>
        <w:t>方式加以解决。</w:t>
      </w:r>
    </w:p>
    <w:p w:rsidR="00735A9E" w:rsidRPr="00191717" w:rsidRDefault="00735A9E" w:rsidP="00735A9E">
      <w:pPr>
        <w:numPr>
          <w:ilvl w:val="0"/>
          <w:numId w:val="1"/>
        </w:numPr>
        <w:spacing w:line="360" w:lineRule="auto"/>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施工通信</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采用</w:t>
      </w:r>
      <w:proofErr w:type="gramStart"/>
      <w:r w:rsidRPr="00191717">
        <w:rPr>
          <w:rFonts w:asciiTheme="minorEastAsia" w:eastAsiaTheme="minorEastAsia" w:hAnsiTheme="minorEastAsia" w:cs="宋体" w:hint="eastAsia"/>
          <w:sz w:val="28"/>
          <w:szCs w:val="28"/>
        </w:rPr>
        <w:t>永临结合</w:t>
      </w:r>
      <w:proofErr w:type="gramEnd"/>
      <w:r w:rsidRPr="00191717">
        <w:rPr>
          <w:rFonts w:asciiTheme="minorEastAsia" w:eastAsiaTheme="minorEastAsia" w:hAnsiTheme="minorEastAsia" w:cs="宋体" w:hint="eastAsia"/>
          <w:sz w:val="28"/>
          <w:szCs w:val="28"/>
        </w:rPr>
        <w:t>方式，安装一部市话用于施工期的通信联系，待工程投运后移入站内作为电站与当地有关部门后勤、行政电话使用。</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1.1.6土石方情况</w:t>
      </w:r>
    </w:p>
    <w:p w:rsidR="00735A9E" w:rsidRPr="00191717" w:rsidRDefault="00735A9E" w:rsidP="00735A9E">
      <w:pPr>
        <w:pStyle w:val="a3"/>
        <w:spacing w:line="360" w:lineRule="auto"/>
        <w:ind w:firstLineChars="200" w:firstLine="560"/>
        <w:rPr>
          <w:rFonts w:asciiTheme="minorEastAsia" w:eastAsiaTheme="minorEastAsia" w:hAnsiTheme="minorEastAsia"/>
          <w:color w:val="FF0000"/>
          <w:sz w:val="28"/>
          <w:szCs w:val="28"/>
        </w:rPr>
      </w:pPr>
      <w:r w:rsidRPr="00191717">
        <w:rPr>
          <w:rFonts w:asciiTheme="minorEastAsia" w:eastAsiaTheme="minorEastAsia" w:hAnsiTheme="minorEastAsia"/>
          <w:sz w:val="28"/>
          <w:szCs w:val="28"/>
        </w:rPr>
        <w:t>根据批复的水保方案，工程建设期间弃渣量</w:t>
      </w:r>
      <w:r w:rsidRPr="00191717">
        <w:rPr>
          <w:rFonts w:asciiTheme="minorEastAsia" w:eastAsiaTheme="minorEastAsia" w:hAnsiTheme="minorEastAsia" w:hint="eastAsia"/>
          <w:sz w:val="28"/>
          <w:szCs w:val="28"/>
          <w:lang w:val="en-US"/>
        </w:rPr>
        <w:t>5.98</w:t>
      </w:r>
      <w:r w:rsidRPr="00191717">
        <w:rPr>
          <w:rFonts w:asciiTheme="minorEastAsia" w:eastAsiaTheme="minorEastAsia" w:hAnsiTheme="minorEastAsia"/>
          <w:sz w:val="28"/>
          <w:szCs w:val="28"/>
        </w:rPr>
        <w:t>万m³（自然方），全部堆放于弃渣场内。</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sz w:val="28"/>
          <w:szCs w:val="28"/>
        </w:rPr>
        <w:t>经实地勘察，</w:t>
      </w:r>
      <w:proofErr w:type="gramStart"/>
      <w:r w:rsidRPr="00191717">
        <w:rPr>
          <w:rFonts w:asciiTheme="minorEastAsia" w:eastAsiaTheme="minorEastAsia" w:hAnsiTheme="minorEastAsia"/>
          <w:sz w:val="28"/>
          <w:szCs w:val="28"/>
        </w:rPr>
        <w:t>建设期产生土</w:t>
      </w:r>
      <w:proofErr w:type="gramEnd"/>
      <w:r w:rsidRPr="00191717">
        <w:rPr>
          <w:rFonts w:asciiTheme="minorEastAsia" w:eastAsiaTheme="minorEastAsia" w:hAnsiTheme="minorEastAsia"/>
          <w:sz w:val="28"/>
          <w:szCs w:val="28"/>
        </w:rPr>
        <w:t>石方</w:t>
      </w:r>
      <w:r w:rsidRPr="00191717">
        <w:rPr>
          <w:rFonts w:asciiTheme="minorEastAsia" w:eastAsiaTheme="minorEastAsia" w:hAnsiTheme="minorEastAsia" w:hint="eastAsia"/>
          <w:sz w:val="28"/>
          <w:szCs w:val="28"/>
          <w:lang w:val="en-US"/>
        </w:rPr>
        <w:t>6.39万</w:t>
      </w:r>
      <w:r w:rsidRPr="00191717">
        <w:rPr>
          <w:rFonts w:asciiTheme="minorEastAsia" w:eastAsiaTheme="minorEastAsia" w:hAnsiTheme="minorEastAsia"/>
          <w:sz w:val="28"/>
          <w:szCs w:val="28"/>
        </w:rPr>
        <w:t>m</w:t>
      </w:r>
      <w:r w:rsidRPr="00191717">
        <w:rPr>
          <w:rFonts w:asciiTheme="minorEastAsia" w:eastAsiaTheme="minorEastAsia" w:hAnsiTheme="minorEastAsia"/>
          <w:sz w:val="28"/>
          <w:szCs w:val="28"/>
          <w:vertAlign w:val="superscript"/>
        </w:rPr>
        <w:t>3</w:t>
      </w:r>
      <w:r w:rsidRPr="00191717">
        <w:rPr>
          <w:rFonts w:asciiTheme="minorEastAsia" w:eastAsiaTheme="minorEastAsia" w:hAnsiTheme="minorEastAsia"/>
          <w:sz w:val="28"/>
          <w:szCs w:val="28"/>
        </w:rPr>
        <w:t>，回填方</w:t>
      </w:r>
      <w:r w:rsidRPr="00191717">
        <w:rPr>
          <w:rFonts w:asciiTheme="minorEastAsia" w:eastAsiaTheme="minorEastAsia" w:hAnsiTheme="minorEastAsia" w:hint="eastAsia"/>
          <w:sz w:val="28"/>
          <w:szCs w:val="28"/>
          <w:lang w:val="en-US"/>
        </w:rPr>
        <w:t>0.41</w:t>
      </w:r>
      <w:r w:rsidRPr="00191717">
        <w:rPr>
          <w:rFonts w:asciiTheme="minorEastAsia" w:eastAsiaTheme="minorEastAsia" w:hAnsiTheme="minorEastAsia"/>
          <w:sz w:val="28"/>
          <w:szCs w:val="28"/>
        </w:rPr>
        <w:t>m</w:t>
      </w:r>
      <w:r w:rsidRPr="00191717">
        <w:rPr>
          <w:rFonts w:asciiTheme="minorEastAsia" w:eastAsiaTheme="minorEastAsia" w:hAnsiTheme="minorEastAsia"/>
          <w:sz w:val="28"/>
          <w:szCs w:val="28"/>
          <w:vertAlign w:val="superscript"/>
        </w:rPr>
        <w:t>3</w:t>
      </w:r>
      <w:r w:rsidRPr="00191717">
        <w:rPr>
          <w:rFonts w:asciiTheme="minorEastAsia" w:eastAsiaTheme="minorEastAsia" w:hAnsiTheme="minorEastAsia"/>
          <w:sz w:val="28"/>
          <w:szCs w:val="28"/>
        </w:rPr>
        <w:t>，弃渣</w:t>
      </w:r>
      <w:r w:rsidRPr="00191717">
        <w:rPr>
          <w:rFonts w:asciiTheme="minorEastAsia" w:eastAsiaTheme="minorEastAsia" w:hAnsiTheme="minorEastAsia" w:hint="eastAsia"/>
          <w:sz w:val="28"/>
          <w:szCs w:val="28"/>
          <w:lang w:val="en-US"/>
        </w:rPr>
        <w:t>5.98</w:t>
      </w:r>
      <w:r w:rsidRPr="00191717">
        <w:rPr>
          <w:rFonts w:asciiTheme="minorEastAsia" w:eastAsiaTheme="minorEastAsia" w:hAnsiTheme="minorEastAsia"/>
          <w:sz w:val="28"/>
          <w:szCs w:val="28"/>
        </w:rPr>
        <w:t>m</w:t>
      </w:r>
      <w:r w:rsidRPr="00191717">
        <w:rPr>
          <w:rFonts w:asciiTheme="minorEastAsia" w:eastAsiaTheme="minorEastAsia" w:hAnsiTheme="minorEastAsia"/>
          <w:sz w:val="28"/>
          <w:szCs w:val="28"/>
          <w:vertAlign w:val="superscript"/>
        </w:rPr>
        <w:t>3</w:t>
      </w:r>
      <w:r w:rsidRPr="00191717">
        <w:rPr>
          <w:rFonts w:asciiTheme="minorEastAsia" w:eastAsiaTheme="minorEastAsia" w:hAnsiTheme="minorEastAsia"/>
          <w:sz w:val="28"/>
          <w:szCs w:val="28"/>
        </w:rPr>
        <w:t>（自然方），</w:t>
      </w:r>
      <w:proofErr w:type="gramStart"/>
      <w:r w:rsidRPr="00191717">
        <w:rPr>
          <w:rFonts w:asciiTheme="minorEastAsia" w:eastAsiaTheme="minorEastAsia" w:hAnsiTheme="minorEastAsia"/>
          <w:sz w:val="28"/>
          <w:szCs w:val="28"/>
        </w:rPr>
        <w:t>合松方</w:t>
      </w:r>
      <w:proofErr w:type="gramEnd"/>
      <w:r w:rsidRPr="00191717">
        <w:rPr>
          <w:rFonts w:asciiTheme="minorEastAsia" w:eastAsiaTheme="minorEastAsia" w:hAnsiTheme="minorEastAsia" w:hint="eastAsia"/>
          <w:sz w:val="28"/>
          <w:szCs w:val="28"/>
          <w:lang w:val="en-US"/>
        </w:rPr>
        <w:t>8.97万</w:t>
      </w:r>
      <w:r w:rsidRPr="00191717">
        <w:rPr>
          <w:rFonts w:asciiTheme="minorEastAsia" w:eastAsiaTheme="minorEastAsia" w:hAnsiTheme="minorEastAsia"/>
          <w:sz w:val="28"/>
          <w:szCs w:val="28"/>
        </w:rPr>
        <w:t>m</w:t>
      </w:r>
      <w:r w:rsidRPr="00191717">
        <w:rPr>
          <w:rFonts w:asciiTheme="minorEastAsia" w:eastAsiaTheme="minorEastAsia" w:hAnsiTheme="minorEastAsia"/>
          <w:sz w:val="28"/>
          <w:szCs w:val="28"/>
          <w:vertAlign w:val="superscript"/>
        </w:rPr>
        <w:t>3</w:t>
      </w:r>
      <w:r w:rsidRPr="00191717">
        <w:rPr>
          <w:rFonts w:asciiTheme="minorEastAsia" w:eastAsiaTheme="minorEastAsia" w:hAnsiTheme="minorEastAsia"/>
          <w:sz w:val="28"/>
          <w:szCs w:val="28"/>
        </w:rPr>
        <w:t>（</w:t>
      </w:r>
      <w:proofErr w:type="gramStart"/>
      <w:r w:rsidRPr="00191717">
        <w:rPr>
          <w:rFonts w:asciiTheme="minorEastAsia" w:eastAsiaTheme="minorEastAsia" w:hAnsiTheme="minorEastAsia"/>
          <w:sz w:val="28"/>
          <w:szCs w:val="28"/>
        </w:rPr>
        <w:t>取松方系数</w:t>
      </w:r>
      <w:proofErr w:type="gramEnd"/>
      <w:r w:rsidRPr="00191717">
        <w:rPr>
          <w:rFonts w:asciiTheme="minorEastAsia" w:eastAsiaTheme="minorEastAsia" w:hAnsiTheme="minorEastAsia"/>
          <w:sz w:val="28"/>
          <w:szCs w:val="28"/>
        </w:rPr>
        <w:t>1.5）。</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sz w:val="28"/>
          <w:szCs w:val="28"/>
        </w:rPr>
        <w:t>经现场调查核实，项目建设过程中产生的土石方主要来源于引水系统开挖、道路开挖、厂房枢纽区开挖，利用主要为引水隧洞衬砌砂石骨料利用及场地平整回填。</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1.1.7征占地情况</w:t>
      </w:r>
    </w:p>
    <w:p w:rsidR="00735A9E" w:rsidRPr="00191717" w:rsidRDefault="001C3B06" w:rsidP="001C3B06">
      <w:pPr>
        <w:pStyle w:val="a3"/>
        <w:spacing w:line="360" w:lineRule="auto"/>
        <w:ind w:firstLineChars="200" w:firstLine="560"/>
        <w:rPr>
          <w:rFonts w:asciiTheme="minorEastAsia" w:eastAsiaTheme="minorEastAsia" w:hAnsiTheme="minorEastAsia"/>
          <w:sz w:val="28"/>
          <w:szCs w:val="28"/>
        </w:rPr>
      </w:pPr>
      <w:r w:rsidRPr="001C3B06">
        <w:rPr>
          <w:rFonts w:asciiTheme="minorEastAsia" w:eastAsiaTheme="minorEastAsia" w:hAnsiTheme="minorEastAsia"/>
          <w:sz w:val="28"/>
          <w:szCs w:val="28"/>
        </w:rPr>
        <w:t>水保方案核定的</w:t>
      </w:r>
      <w:r w:rsidRPr="001C3B06">
        <w:rPr>
          <w:rFonts w:asciiTheme="minorEastAsia" w:eastAsiaTheme="minorEastAsia" w:hAnsiTheme="minorEastAsia" w:hint="eastAsia"/>
          <w:sz w:val="28"/>
          <w:szCs w:val="28"/>
        </w:rPr>
        <w:t>永久占地面积为2.09hm2，其中：耕地0.23hm2，林地0.53 hm2,荒山荒坡1.33hm2。临时占地为1.6hm2，其中耕地0.20hm2，林地0.34hm2,荒山荒坡1.06hm2。水库面积为0.26hm2，其中河道0.26hm2，水库淹没区无民房、耕地及专项设施等</w:t>
      </w:r>
      <w:r w:rsidRPr="001C3B06">
        <w:rPr>
          <w:rFonts w:asciiTheme="minorEastAsia" w:eastAsiaTheme="minorEastAsia" w:hAnsiTheme="minorEastAsia"/>
          <w:sz w:val="28"/>
          <w:szCs w:val="28"/>
        </w:rPr>
        <w:t>。</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1.1.8移民安置和专项设施改（迁）建</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因水库淹没区没有居民房屋，不发生移民搬迁，受工程影响耕地的居</w:t>
      </w:r>
      <w:r w:rsidRPr="00191717">
        <w:rPr>
          <w:rFonts w:asciiTheme="minorEastAsia" w:eastAsiaTheme="minorEastAsia" w:hAnsiTheme="minorEastAsia" w:cs="宋体" w:hint="eastAsia"/>
          <w:sz w:val="28"/>
          <w:szCs w:val="28"/>
        </w:rPr>
        <w:lastRenderedPageBreak/>
        <w:t>民可采取就地调整土地权属恢复生产的方式解决，避免移民动迁产生不利环境影响。</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3" w:name="_Toc80978752"/>
      <w:r w:rsidRPr="00191717">
        <w:rPr>
          <w:rFonts w:asciiTheme="minorEastAsia" w:eastAsiaTheme="minorEastAsia" w:hAnsiTheme="minorEastAsia" w:cs="宋体" w:hint="eastAsia"/>
          <w:b/>
          <w:bCs/>
          <w:sz w:val="28"/>
          <w:szCs w:val="28"/>
        </w:rPr>
        <w:t>1.2项目区概况</w:t>
      </w:r>
      <w:bookmarkEnd w:id="3"/>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1.2.1自然条件</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lang w:val="zh-CN"/>
        </w:rPr>
        <w:t>工程</w:t>
      </w:r>
      <w:r w:rsidRPr="00191717">
        <w:rPr>
          <w:rFonts w:asciiTheme="minorEastAsia" w:eastAsiaTheme="minorEastAsia" w:hAnsiTheme="minorEastAsia" w:cs="宋体" w:hint="eastAsia"/>
          <w:sz w:val="28"/>
          <w:szCs w:val="28"/>
        </w:rPr>
        <w:t>区取水河流—施坝河自然落差大、河流急，山高坡陡，自然植被覆盖率高，流域洪水主要由暴雨形成。洪水发生在6-10月份，属明显的暖温带山地季风气候。流域多年平均降雨量800—1200mm。 年平均气温2.7—15.3℃,无霜期长，冬季施工对工程质量无明显的不良影响。</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1.2.2水土流失及防治情况</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据《云南省土壤侵蚀遥感调查报告（2000年8月）》，德钦县国土总面积为7273km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，土地</w:t>
      </w:r>
      <w:proofErr w:type="gramStart"/>
      <w:r w:rsidRPr="00191717">
        <w:rPr>
          <w:rFonts w:asciiTheme="minorEastAsia" w:eastAsiaTheme="minorEastAsia" w:hAnsiTheme="minorEastAsia" w:cs="宋体" w:hint="eastAsia"/>
          <w:sz w:val="28"/>
          <w:szCs w:val="28"/>
        </w:rPr>
        <w:t>壤</w:t>
      </w:r>
      <w:proofErr w:type="gramEnd"/>
      <w:r w:rsidRPr="00191717">
        <w:rPr>
          <w:rFonts w:asciiTheme="minorEastAsia" w:eastAsiaTheme="minorEastAsia" w:hAnsiTheme="minorEastAsia" w:cs="宋体" w:hint="eastAsia"/>
          <w:sz w:val="28"/>
          <w:szCs w:val="28"/>
        </w:rPr>
        <w:t>侵蚀面积704km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，占总面积的9.68%。而土壤侵蚀面积中，轻度侵蚀面积321.02km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，占45.6%；中度侵蚀面积375.94km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，占53.4%；强度侵蚀面积7.04km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，占1%。</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根据《土壤侵蚀分类分级标准》该地区水土流失允许值为500t/km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.a。</w:t>
      </w:r>
    </w:p>
    <w:p w:rsidR="00735A9E" w:rsidRPr="00191717" w:rsidRDefault="00735A9E" w:rsidP="00735A9E">
      <w:pPr>
        <w:spacing w:line="360" w:lineRule="auto"/>
        <w:ind w:firstLineChars="200" w:firstLine="562"/>
        <w:rPr>
          <w:rFonts w:asciiTheme="minorEastAsia" w:eastAsiaTheme="minorEastAsia" w:hAnsiTheme="minorEastAsia" w:cs="宋体"/>
          <w:b/>
          <w:sz w:val="28"/>
          <w:szCs w:val="28"/>
        </w:rPr>
      </w:pPr>
      <w:r w:rsidRPr="00191717">
        <w:rPr>
          <w:rFonts w:asciiTheme="minorEastAsia" w:eastAsiaTheme="minorEastAsia" w:hAnsiTheme="minorEastAsia" w:cs="宋体" w:hint="eastAsia"/>
          <w:b/>
          <w:sz w:val="28"/>
          <w:szCs w:val="28"/>
        </w:rPr>
        <w:t>电站工程建设水土流失情况：</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由《有水土保持方案报告书》可知，在本工程施工期间，工程占地范围内的原生水土流失量为121.9t，平均土壤侵蚀模数为1112tkm</w:t>
      </w:r>
      <w:r w:rsidRPr="00191717">
        <w:rPr>
          <w:rFonts w:asciiTheme="minorEastAsia" w:eastAsiaTheme="minorEastAsia" w:hAnsiTheme="minorEastAsia" w:cs="宋体" w:hint="eastAsia"/>
          <w:sz w:val="28"/>
          <w:szCs w:val="28"/>
          <w:vertAlign w:val="superscript"/>
        </w:rPr>
        <w:t>2</w:t>
      </w:r>
      <w:r w:rsidRPr="00191717">
        <w:rPr>
          <w:rFonts w:asciiTheme="minorEastAsia" w:eastAsiaTheme="minorEastAsia" w:hAnsiTheme="minorEastAsia" w:cs="宋体" w:hint="eastAsia"/>
          <w:sz w:val="28"/>
          <w:szCs w:val="28"/>
        </w:rPr>
        <w:t>·a。</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1.渣场区：如电站在施工期间不采取任何水土保持措施的情况下生产，水土流失量将达到0.36万t。</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2.电站</w:t>
      </w:r>
      <w:proofErr w:type="gramStart"/>
      <w:r w:rsidRPr="00191717">
        <w:rPr>
          <w:rFonts w:asciiTheme="minorEastAsia" w:eastAsiaTheme="minorEastAsia" w:hAnsiTheme="minorEastAsia" w:cs="宋体" w:hint="eastAsia"/>
          <w:sz w:val="28"/>
          <w:szCs w:val="28"/>
        </w:rPr>
        <w:t>建设场止</w:t>
      </w:r>
      <w:proofErr w:type="gramEnd"/>
      <w:r w:rsidRPr="00191717">
        <w:rPr>
          <w:rFonts w:asciiTheme="minorEastAsia" w:eastAsiaTheme="minorEastAsia" w:hAnsiTheme="minorEastAsia" w:cs="宋体" w:hint="eastAsia"/>
          <w:sz w:val="28"/>
          <w:szCs w:val="28"/>
        </w:rPr>
        <w:t>：如电站在施工期间不采取任何水土保持措施的情况下生产，水土流失量将达到0.449万t。</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3.建设期内新增水土流失预测：经计算预测时段内新增水土流失量将</w:t>
      </w:r>
      <w:r w:rsidRPr="00191717">
        <w:rPr>
          <w:rFonts w:asciiTheme="minorEastAsia" w:eastAsiaTheme="minorEastAsia" w:hAnsiTheme="minorEastAsia" w:cs="宋体" w:hint="eastAsia"/>
          <w:sz w:val="28"/>
          <w:szCs w:val="28"/>
        </w:rPr>
        <w:lastRenderedPageBreak/>
        <w:t>达到0.374万t。</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根据分析，电站工程施工期间直接损坏和占压的土堤面积为3.72亩，其中损坏具有水土保持功能的土地面积为0.5亩，施工期间所产生弃土为5.98万m</w:t>
      </w:r>
      <w:r w:rsidRPr="00191717">
        <w:rPr>
          <w:rFonts w:asciiTheme="minorEastAsia" w:eastAsiaTheme="minorEastAsia" w:hAnsiTheme="minorEastAsia" w:cs="宋体" w:hint="eastAsia"/>
          <w:sz w:val="28"/>
          <w:szCs w:val="28"/>
          <w:vertAlign w:val="superscript"/>
        </w:rPr>
        <w:t>3</w:t>
      </w:r>
      <w:r w:rsidRPr="00191717">
        <w:rPr>
          <w:rFonts w:asciiTheme="minorEastAsia" w:eastAsiaTheme="minorEastAsia" w:hAnsiTheme="minorEastAsia" w:cs="宋体" w:hint="eastAsia"/>
          <w:sz w:val="28"/>
          <w:szCs w:val="28"/>
        </w:rPr>
        <w:t>（自然方），在工程施工期间可能造成水土流失总量为0.374万t,新增水土流失总量为0.374万t。</w:t>
      </w:r>
    </w:p>
    <w:p w:rsidR="00735A9E" w:rsidRPr="00191717" w:rsidRDefault="00735A9E" w:rsidP="00735A9E">
      <w:pPr>
        <w:spacing w:line="360" w:lineRule="auto"/>
        <w:ind w:firstLineChars="200" w:firstLine="562"/>
        <w:rPr>
          <w:rFonts w:asciiTheme="minorEastAsia" w:eastAsiaTheme="minorEastAsia" w:hAnsiTheme="minorEastAsia" w:cs="宋体"/>
          <w:b/>
          <w:sz w:val="28"/>
          <w:szCs w:val="28"/>
        </w:rPr>
      </w:pPr>
      <w:r w:rsidRPr="00191717">
        <w:rPr>
          <w:rFonts w:asciiTheme="minorEastAsia" w:eastAsiaTheme="minorEastAsia" w:hAnsiTheme="minorEastAsia" w:cs="宋体" w:hint="eastAsia"/>
          <w:b/>
          <w:sz w:val="28"/>
          <w:szCs w:val="28"/>
        </w:rPr>
        <w:t>水土流失防治情况：</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1.水土防治工程措施：</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采用混凝土喷锚、截水沟、排水沟、浆</w:t>
      </w:r>
      <w:proofErr w:type="gramStart"/>
      <w:r w:rsidRPr="00191717">
        <w:rPr>
          <w:rFonts w:asciiTheme="minorEastAsia" w:eastAsiaTheme="minorEastAsia" w:hAnsiTheme="minorEastAsia" w:cs="宋体" w:hint="eastAsia"/>
          <w:sz w:val="28"/>
          <w:szCs w:val="28"/>
        </w:rPr>
        <w:t>砌块石</w:t>
      </w:r>
      <w:proofErr w:type="gramEnd"/>
      <w:r w:rsidRPr="00191717">
        <w:rPr>
          <w:rFonts w:asciiTheme="minorEastAsia" w:eastAsiaTheme="minorEastAsia" w:hAnsiTheme="minorEastAsia" w:cs="宋体" w:hint="eastAsia"/>
          <w:sz w:val="28"/>
          <w:szCs w:val="28"/>
        </w:rPr>
        <w:t>护坡，</w:t>
      </w:r>
      <w:proofErr w:type="gramStart"/>
      <w:r w:rsidRPr="00191717">
        <w:rPr>
          <w:rFonts w:asciiTheme="minorEastAsia" w:eastAsiaTheme="minorEastAsia" w:hAnsiTheme="minorEastAsia" w:cs="宋体" w:hint="eastAsia"/>
          <w:sz w:val="28"/>
          <w:szCs w:val="28"/>
        </w:rPr>
        <w:t>挡渣墙</w:t>
      </w:r>
      <w:proofErr w:type="gramEnd"/>
      <w:r w:rsidRPr="00191717">
        <w:rPr>
          <w:rFonts w:asciiTheme="minorEastAsia" w:eastAsiaTheme="minorEastAsia" w:hAnsiTheme="minorEastAsia" w:cs="宋体" w:hint="eastAsia"/>
          <w:sz w:val="28"/>
          <w:szCs w:val="28"/>
        </w:rPr>
        <w:t>等工程措施防治。</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2.水土流失防治植物措施：</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r w:rsidRPr="00191717">
        <w:rPr>
          <w:rFonts w:asciiTheme="minorEastAsia" w:eastAsiaTheme="minorEastAsia" w:hAnsiTheme="minorEastAsia" w:cs="宋体" w:hint="eastAsia"/>
          <w:sz w:val="28"/>
          <w:szCs w:val="28"/>
        </w:rPr>
        <w:t>在弃渣场顶面及渠道平台规划种植经济果林，对于坡面坡度较大，土堆较高的渣场坡面采取种植灌木林，本次防治主要采用植物为乌饭、爬山虎、狗牙根、麻栎和板栗。</w:t>
      </w:r>
    </w:p>
    <w:p w:rsidR="00735A9E" w:rsidRPr="00191717" w:rsidRDefault="00735A9E" w:rsidP="00735A9E">
      <w:pPr>
        <w:spacing w:line="360" w:lineRule="auto"/>
        <w:ind w:firstLineChars="200" w:firstLine="560"/>
        <w:rPr>
          <w:rFonts w:asciiTheme="minorEastAsia" w:eastAsiaTheme="minorEastAsia" w:hAnsiTheme="minorEastAsia" w:cs="宋体"/>
          <w:sz w:val="28"/>
          <w:szCs w:val="28"/>
        </w:rPr>
      </w:pPr>
    </w:p>
    <w:p w:rsidR="00735A9E" w:rsidRPr="00191717" w:rsidRDefault="00735A9E" w:rsidP="00735A9E">
      <w:pPr>
        <w:spacing w:line="360" w:lineRule="auto"/>
        <w:jc w:val="center"/>
        <w:outlineLvl w:val="0"/>
        <w:rPr>
          <w:rFonts w:asciiTheme="minorEastAsia" w:eastAsiaTheme="minorEastAsia" w:hAnsiTheme="minorEastAsia" w:cs="宋体"/>
          <w:b/>
          <w:bCs/>
          <w:sz w:val="32"/>
          <w:szCs w:val="32"/>
        </w:rPr>
      </w:pPr>
      <w:r w:rsidRPr="00191717">
        <w:rPr>
          <w:rFonts w:asciiTheme="minorEastAsia" w:eastAsiaTheme="minorEastAsia" w:hAnsiTheme="minorEastAsia" w:cs="宋体" w:hint="eastAsia"/>
          <w:sz w:val="28"/>
          <w:szCs w:val="28"/>
        </w:rPr>
        <w:br w:type="page"/>
      </w:r>
      <w:bookmarkStart w:id="4" w:name="_Toc80978753"/>
      <w:r w:rsidRPr="00191717">
        <w:rPr>
          <w:rFonts w:asciiTheme="minorEastAsia" w:eastAsiaTheme="minorEastAsia" w:hAnsiTheme="minorEastAsia" w:cs="宋体" w:hint="eastAsia"/>
          <w:b/>
          <w:bCs/>
          <w:sz w:val="32"/>
          <w:szCs w:val="32"/>
        </w:rPr>
        <w:lastRenderedPageBreak/>
        <w:t>2.水土保持方案和设计情况</w:t>
      </w:r>
      <w:bookmarkEnd w:id="4"/>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5" w:name="_Toc80978754"/>
      <w:r w:rsidRPr="00191717">
        <w:rPr>
          <w:rFonts w:asciiTheme="minorEastAsia" w:eastAsiaTheme="minorEastAsia" w:hAnsiTheme="minorEastAsia" w:cs="宋体" w:hint="eastAsia"/>
          <w:b/>
          <w:bCs/>
          <w:sz w:val="28"/>
          <w:szCs w:val="28"/>
        </w:rPr>
        <w:t>2.1主体工程设计</w:t>
      </w:r>
      <w:bookmarkEnd w:id="5"/>
    </w:p>
    <w:p w:rsidR="00735A9E" w:rsidRPr="00E82CA9" w:rsidRDefault="00735A9E" w:rsidP="00735A9E">
      <w:pPr>
        <w:spacing w:line="360" w:lineRule="auto"/>
        <w:ind w:firstLineChars="200" w:firstLine="560"/>
        <w:rPr>
          <w:rFonts w:asciiTheme="minorEastAsia" w:eastAsiaTheme="minorEastAsia" w:hAnsiTheme="minorEastAsia" w:cs="宋体"/>
          <w:color w:val="000000" w:themeColor="text1"/>
          <w:sz w:val="28"/>
          <w:szCs w:val="28"/>
        </w:rPr>
      </w:pPr>
      <w:r w:rsidRPr="00E82CA9">
        <w:rPr>
          <w:rFonts w:asciiTheme="minorEastAsia" w:eastAsiaTheme="minorEastAsia" w:hAnsiTheme="minorEastAsia" w:cs="宋体" w:hint="eastAsia"/>
          <w:color w:val="000000" w:themeColor="text1"/>
          <w:sz w:val="28"/>
          <w:szCs w:val="28"/>
        </w:rPr>
        <w:t>2005年5月18日，迪庆藏族自治州发展计划委员会下发了《迪庆州发展计划委员会关于德钦县施坝河水电开发规划报告的批复》（</w:t>
      </w:r>
      <w:proofErr w:type="gramStart"/>
      <w:r w:rsidRPr="00E82CA9">
        <w:rPr>
          <w:rFonts w:asciiTheme="minorEastAsia" w:eastAsiaTheme="minorEastAsia" w:hAnsiTheme="minorEastAsia" w:cs="宋体" w:hint="eastAsia"/>
          <w:color w:val="000000" w:themeColor="text1"/>
          <w:sz w:val="28"/>
          <w:szCs w:val="28"/>
        </w:rPr>
        <w:t>迪计基础</w:t>
      </w:r>
      <w:proofErr w:type="gramEnd"/>
      <w:r w:rsidRPr="00E82CA9">
        <w:rPr>
          <w:rFonts w:asciiTheme="minorEastAsia" w:eastAsiaTheme="minorEastAsia" w:hAnsiTheme="minorEastAsia" w:cs="宋体" w:hint="eastAsia"/>
          <w:color w:val="000000" w:themeColor="text1"/>
          <w:sz w:val="28"/>
          <w:szCs w:val="28"/>
        </w:rPr>
        <w:t>﹝2005﹞33号）；</w:t>
      </w:r>
    </w:p>
    <w:p w:rsidR="00735A9E" w:rsidRPr="00E82CA9" w:rsidRDefault="00735A9E" w:rsidP="00735A9E">
      <w:pPr>
        <w:spacing w:line="360" w:lineRule="auto"/>
        <w:ind w:firstLineChars="200" w:firstLine="560"/>
        <w:rPr>
          <w:rFonts w:asciiTheme="minorEastAsia" w:eastAsiaTheme="minorEastAsia" w:hAnsiTheme="minorEastAsia"/>
          <w:color w:val="000000" w:themeColor="text1"/>
          <w:sz w:val="28"/>
          <w:szCs w:val="28"/>
        </w:rPr>
      </w:pPr>
      <w:r w:rsidRPr="00E82CA9">
        <w:rPr>
          <w:rFonts w:asciiTheme="minorEastAsia" w:eastAsiaTheme="minorEastAsia" w:hAnsiTheme="minorEastAsia" w:cs="宋体" w:hint="eastAsia"/>
          <w:color w:val="000000" w:themeColor="text1"/>
          <w:sz w:val="28"/>
          <w:szCs w:val="28"/>
        </w:rPr>
        <w:t>2005年11月8号，云南省迪庆藏族自治州水利水电局下发了关于对《德钦县施坝河一级水电站工程水资源论证报告》的批复，</w:t>
      </w:r>
      <w:r w:rsidRPr="00E82CA9">
        <w:rPr>
          <w:rFonts w:asciiTheme="minorEastAsia" w:eastAsiaTheme="minorEastAsia" w:hAnsiTheme="minorEastAsia"/>
          <w:color w:val="000000" w:themeColor="text1"/>
          <w:sz w:val="28"/>
          <w:szCs w:val="28"/>
        </w:rPr>
        <w:t>（</w:t>
      </w:r>
      <w:proofErr w:type="gramStart"/>
      <w:r w:rsidRPr="00E82CA9">
        <w:rPr>
          <w:rFonts w:asciiTheme="minorEastAsia" w:eastAsiaTheme="minorEastAsia" w:hAnsiTheme="minorEastAsia" w:hint="eastAsia"/>
          <w:color w:val="000000" w:themeColor="text1"/>
          <w:sz w:val="28"/>
          <w:szCs w:val="28"/>
        </w:rPr>
        <w:t>迪</w:t>
      </w:r>
      <w:proofErr w:type="gramEnd"/>
      <w:r w:rsidRPr="00E82CA9">
        <w:rPr>
          <w:rFonts w:asciiTheme="minorEastAsia" w:eastAsiaTheme="minorEastAsia" w:hAnsiTheme="minorEastAsia" w:hint="eastAsia"/>
          <w:color w:val="000000" w:themeColor="text1"/>
          <w:sz w:val="28"/>
          <w:szCs w:val="28"/>
        </w:rPr>
        <w:t>水电发</w:t>
      </w:r>
      <w:r w:rsidRPr="00E82CA9">
        <w:rPr>
          <w:rFonts w:asciiTheme="minorEastAsia" w:eastAsiaTheme="minorEastAsia" w:hAnsiTheme="minorEastAsia"/>
          <w:color w:val="000000" w:themeColor="text1"/>
          <w:sz w:val="28"/>
          <w:szCs w:val="28"/>
        </w:rPr>
        <w:t>﹝200</w:t>
      </w:r>
      <w:r w:rsidRPr="00E82CA9">
        <w:rPr>
          <w:rFonts w:asciiTheme="minorEastAsia" w:eastAsiaTheme="minorEastAsia" w:hAnsiTheme="minorEastAsia" w:hint="eastAsia"/>
          <w:color w:val="000000" w:themeColor="text1"/>
          <w:sz w:val="28"/>
          <w:szCs w:val="28"/>
        </w:rPr>
        <w:t>5</w:t>
      </w:r>
      <w:r w:rsidRPr="00E82CA9">
        <w:rPr>
          <w:rFonts w:asciiTheme="minorEastAsia" w:eastAsiaTheme="minorEastAsia" w:hAnsiTheme="minorEastAsia"/>
          <w:color w:val="000000" w:themeColor="text1"/>
          <w:sz w:val="28"/>
          <w:szCs w:val="28"/>
        </w:rPr>
        <w:t>﹞</w:t>
      </w:r>
      <w:r w:rsidRPr="00E82CA9">
        <w:rPr>
          <w:rFonts w:asciiTheme="minorEastAsia" w:eastAsiaTheme="minorEastAsia" w:hAnsiTheme="minorEastAsia" w:hint="eastAsia"/>
          <w:color w:val="000000" w:themeColor="text1"/>
          <w:sz w:val="28"/>
          <w:szCs w:val="28"/>
        </w:rPr>
        <w:t>111</w:t>
      </w:r>
      <w:r w:rsidRPr="00E82CA9">
        <w:rPr>
          <w:rFonts w:asciiTheme="minorEastAsia" w:eastAsiaTheme="minorEastAsia" w:hAnsiTheme="minorEastAsia"/>
          <w:color w:val="000000" w:themeColor="text1"/>
          <w:sz w:val="28"/>
          <w:szCs w:val="28"/>
        </w:rPr>
        <w:t>号）</w:t>
      </w:r>
      <w:r w:rsidRPr="00E82CA9">
        <w:rPr>
          <w:rFonts w:asciiTheme="minorEastAsia" w:eastAsiaTheme="minorEastAsia" w:hAnsiTheme="minorEastAsia" w:hint="eastAsia"/>
          <w:color w:val="000000" w:themeColor="text1"/>
          <w:sz w:val="28"/>
          <w:szCs w:val="28"/>
        </w:rPr>
        <w:t>；</w:t>
      </w:r>
    </w:p>
    <w:p w:rsidR="00735A9E" w:rsidRPr="00E82CA9" w:rsidRDefault="00735A9E" w:rsidP="00735A9E">
      <w:pPr>
        <w:spacing w:line="360" w:lineRule="auto"/>
        <w:ind w:firstLineChars="200" w:firstLine="560"/>
        <w:rPr>
          <w:rFonts w:asciiTheme="minorEastAsia" w:eastAsiaTheme="minorEastAsia" w:hAnsiTheme="minorEastAsia"/>
          <w:color w:val="000000" w:themeColor="text1"/>
          <w:sz w:val="28"/>
          <w:szCs w:val="28"/>
        </w:rPr>
      </w:pPr>
      <w:r w:rsidRPr="00E82CA9">
        <w:rPr>
          <w:rFonts w:asciiTheme="minorEastAsia" w:eastAsiaTheme="minorEastAsia" w:hAnsiTheme="minorEastAsia" w:hint="eastAsia"/>
          <w:color w:val="000000" w:themeColor="text1"/>
          <w:sz w:val="28"/>
          <w:szCs w:val="28"/>
        </w:rPr>
        <w:t>2006年4月6日，迪庆藏族自治州环境保护局下发了《关于对迪庆州施坝河一级水电站环境影响报告书的审批意见》</w:t>
      </w:r>
      <w:r w:rsidRPr="00E82CA9">
        <w:rPr>
          <w:rFonts w:asciiTheme="minorEastAsia" w:eastAsiaTheme="minorEastAsia" w:hAnsiTheme="minorEastAsia"/>
          <w:color w:val="000000" w:themeColor="text1"/>
          <w:sz w:val="28"/>
          <w:szCs w:val="28"/>
        </w:rPr>
        <w:t>（</w:t>
      </w:r>
      <w:proofErr w:type="gramStart"/>
      <w:r w:rsidRPr="00E82CA9">
        <w:rPr>
          <w:rFonts w:asciiTheme="minorEastAsia" w:eastAsiaTheme="minorEastAsia" w:hAnsiTheme="minorEastAsia" w:hint="eastAsia"/>
          <w:color w:val="000000" w:themeColor="text1"/>
          <w:sz w:val="28"/>
          <w:szCs w:val="28"/>
        </w:rPr>
        <w:t>迪</w:t>
      </w:r>
      <w:proofErr w:type="gramEnd"/>
      <w:r w:rsidRPr="00E82CA9">
        <w:rPr>
          <w:rFonts w:asciiTheme="minorEastAsia" w:eastAsiaTheme="minorEastAsia" w:hAnsiTheme="minorEastAsia" w:hint="eastAsia"/>
          <w:color w:val="000000" w:themeColor="text1"/>
          <w:sz w:val="28"/>
          <w:szCs w:val="28"/>
        </w:rPr>
        <w:t>环自</w:t>
      </w:r>
      <w:r w:rsidRPr="00E82CA9">
        <w:rPr>
          <w:rFonts w:asciiTheme="minorEastAsia" w:eastAsiaTheme="minorEastAsia" w:hAnsiTheme="minorEastAsia"/>
          <w:color w:val="000000" w:themeColor="text1"/>
          <w:sz w:val="28"/>
          <w:szCs w:val="28"/>
        </w:rPr>
        <w:t>﹝2006﹞</w:t>
      </w:r>
      <w:r w:rsidRPr="00E82CA9">
        <w:rPr>
          <w:rFonts w:asciiTheme="minorEastAsia" w:eastAsiaTheme="minorEastAsia" w:hAnsiTheme="minorEastAsia" w:hint="eastAsia"/>
          <w:color w:val="000000" w:themeColor="text1"/>
          <w:sz w:val="28"/>
          <w:szCs w:val="28"/>
        </w:rPr>
        <w:t>16</w:t>
      </w:r>
      <w:r w:rsidRPr="00E82CA9">
        <w:rPr>
          <w:rFonts w:asciiTheme="minorEastAsia" w:eastAsiaTheme="minorEastAsia" w:hAnsiTheme="minorEastAsia"/>
          <w:color w:val="000000" w:themeColor="text1"/>
          <w:sz w:val="28"/>
          <w:szCs w:val="28"/>
        </w:rPr>
        <w:t>号）</w:t>
      </w:r>
      <w:r w:rsidRPr="00E82CA9">
        <w:rPr>
          <w:rFonts w:asciiTheme="minorEastAsia" w:eastAsiaTheme="minorEastAsia" w:hAnsiTheme="minorEastAsia" w:hint="eastAsia"/>
          <w:color w:val="000000" w:themeColor="text1"/>
          <w:sz w:val="28"/>
          <w:szCs w:val="28"/>
        </w:rPr>
        <w:t>；</w:t>
      </w:r>
    </w:p>
    <w:p w:rsidR="00735A9E" w:rsidRPr="00E82CA9" w:rsidRDefault="00735A9E" w:rsidP="00735A9E">
      <w:pPr>
        <w:spacing w:line="360" w:lineRule="auto"/>
        <w:ind w:firstLineChars="200" w:firstLine="560"/>
        <w:rPr>
          <w:rFonts w:asciiTheme="minorEastAsia" w:eastAsiaTheme="minorEastAsia" w:hAnsiTheme="minorEastAsia"/>
          <w:color w:val="000000" w:themeColor="text1"/>
          <w:sz w:val="28"/>
          <w:szCs w:val="28"/>
        </w:rPr>
      </w:pPr>
      <w:r w:rsidRPr="00E82CA9">
        <w:rPr>
          <w:rFonts w:asciiTheme="minorEastAsia" w:eastAsiaTheme="minorEastAsia" w:hAnsiTheme="minorEastAsia" w:hint="eastAsia"/>
          <w:color w:val="000000" w:themeColor="text1"/>
          <w:sz w:val="28"/>
          <w:szCs w:val="28"/>
        </w:rPr>
        <w:t>2006年8月1日，云南省林业厅下发了《云南省林业厅关于对德钦县施坝河一级水电站建设临时占用林地请示的批复》</w:t>
      </w:r>
      <w:r w:rsidRPr="00E82CA9">
        <w:rPr>
          <w:rFonts w:asciiTheme="minorEastAsia" w:eastAsiaTheme="minorEastAsia" w:hAnsiTheme="minorEastAsia"/>
          <w:color w:val="000000" w:themeColor="text1"/>
          <w:sz w:val="28"/>
          <w:szCs w:val="28"/>
        </w:rPr>
        <w:t>（</w:t>
      </w:r>
      <w:r w:rsidRPr="00E82CA9">
        <w:rPr>
          <w:rFonts w:asciiTheme="minorEastAsia" w:eastAsiaTheme="minorEastAsia" w:hAnsiTheme="minorEastAsia" w:hint="eastAsia"/>
          <w:color w:val="000000" w:themeColor="text1"/>
          <w:sz w:val="28"/>
          <w:szCs w:val="28"/>
        </w:rPr>
        <w:t>云林林政</w:t>
      </w:r>
      <w:r w:rsidRPr="00E82CA9">
        <w:rPr>
          <w:rFonts w:asciiTheme="minorEastAsia" w:eastAsiaTheme="minorEastAsia" w:hAnsiTheme="minorEastAsia"/>
          <w:color w:val="000000" w:themeColor="text1"/>
          <w:sz w:val="28"/>
          <w:szCs w:val="28"/>
        </w:rPr>
        <w:t>﹝2006﹞</w:t>
      </w:r>
      <w:r w:rsidRPr="00E82CA9">
        <w:rPr>
          <w:rFonts w:asciiTheme="minorEastAsia" w:eastAsiaTheme="minorEastAsia" w:hAnsiTheme="minorEastAsia" w:hint="eastAsia"/>
          <w:color w:val="000000" w:themeColor="text1"/>
          <w:sz w:val="28"/>
          <w:szCs w:val="28"/>
        </w:rPr>
        <w:t>132</w:t>
      </w:r>
      <w:r w:rsidRPr="00E82CA9">
        <w:rPr>
          <w:rFonts w:asciiTheme="minorEastAsia" w:eastAsiaTheme="minorEastAsia" w:hAnsiTheme="minorEastAsia"/>
          <w:color w:val="000000" w:themeColor="text1"/>
          <w:sz w:val="28"/>
          <w:szCs w:val="28"/>
        </w:rPr>
        <w:t>号）</w:t>
      </w:r>
      <w:r w:rsidRPr="00E82CA9">
        <w:rPr>
          <w:rFonts w:asciiTheme="minorEastAsia" w:eastAsiaTheme="minorEastAsia" w:hAnsiTheme="minorEastAsia" w:hint="eastAsia"/>
          <w:color w:val="000000" w:themeColor="text1"/>
          <w:sz w:val="28"/>
          <w:szCs w:val="28"/>
        </w:rPr>
        <w:t>；</w:t>
      </w:r>
    </w:p>
    <w:p w:rsidR="00735A9E" w:rsidRPr="00E82CA9" w:rsidRDefault="00735A9E" w:rsidP="00735A9E">
      <w:pPr>
        <w:spacing w:line="360" w:lineRule="auto"/>
        <w:ind w:firstLineChars="200" w:firstLine="560"/>
        <w:rPr>
          <w:rFonts w:asciiTheme="minorEastAsia" w:eastAsiaTheme="minorEastAsia" w:hAnsiTheme="minorEastAsia"/>
          <w:color w:val="000000" w:themeColor="text1"/>
          <w:sz w:val="28"/>
          <w:szCs w:val="28"/>
        </w:rPr>
      </w:pPr>
      <w:r w:rsidRPr="00E82CA9">
        <w:rPr>
          <w:rFonts w:asciiTheme="minorEastAsia" w:eastAsiaTheme="minorEastAsia" w:hAnsiTheme="minorEastAsia" w:hint="eastAsia"/>
          <w:color w:val="000000" w:themeColor="text1"/>
          <w:sz w:val="28"/>
          <w:szCs w:val="28"/>
        </w:rPr>
        <w:t>2006年12月28日，迪庆州国土资源局下发了《关于德钦县霞若乡施坝河一级电站建设项目用地的批复》</w:t>
      </w:r>
      <w:r w:rsidRPr="00E82CA9">
        <w:rPr>
          <w:rFonts w:asciiTheme="minorEastAsia" w:eastAsiaTheme="minorEastAsia" w:hAnsiTheme="minorEastAsia"/>
          <w:color w:val="000000" w:themeColor="text1"/>
          <w:sz w:val="28"/>
          <w:szCs w:val="28"/>
        </w:rPr>
        <w:t>（</w:t>
      </w:r>
      <w:proofErr w:type="gramStart"/>
      <w:r w:rsidRPr="00E82CA9">
        <w:rPr>
          <w:rFonts w:asciiTheme="minorEastAsia" w:eastAsiaTheme="minorEastAsia" w:hAnsiTheme="minorEastAsia" w:hint="eastAsia"/>
          <w:color w:val="000000" w:themeColor="text1"/>
          <w:sz w:val="28"/>
          <w:szCs w:val="28"/>
        </w:rPr>
        <w:t>迪国土资复</w:t>
      </w:r>
      <w:proofErr w:type="gramEnd"/>
      <w:r w:rsidRPr="00E82CA9">
        <w:rPr>
          <w:rFonts w:asciiTheme="minorEastAsia" w:eastAsiaTheme="minorEastAsia" w:hAnsiTheme="minorEastAsia"/>
          <w:color w:val="000000" w:themeColor="text1"/>
          <w:sz w:val="28"/>
          <w:szCs w:val="28"/>
        </w:rPr>
        <w:t>﹝2006﹞</w:t>
      </w:r>
      <w:r w:rsidRPr="00E82CA9">
        <w:rPr>
          <w:rFonts w:asciiTheme="minorEastAsia" w:eastAsiaTheme="minorEastAsia" w:hAnsiTheme="minorEastAsia" w:hint="eastAsia"/>
          <w:color w:val="000000" w:themeColor="text1"/>
          <w:sz w:val="28"/>
          <w:szCs w:val="28"/>
        </w:rPr>
        <w:t>19</w:t>
      </w:r>
      <w:r w:rsidRPr="00E82CA9">
        <w:rPr>
          <w:rFonts w:asciiTheme="minorEastAsia" w:eastAsiaTheme="minorEastAsia" w:hAnsiTheme="minorEastAsia"/>
          <w:color w:val="000000" w:themeColor="text1"/>
          <w:sz w:val="28"/>
          <w:szCs w:val="28"/>
        </w:rPr>
        <w:t>号）</w:t>
      </w:r>
      <w:r w:rsidRPr="00E82CA9">
        <w:rPr>
          <w:rFonts w:asciiTheme="minorEastAsia" w:eastAsiaTheme="minorEastAsia" w:hAnsiTheme="minorEastAsia" w:hint="eastAsia"/>
          <w:color w:val="000000" w:themeColor="text1"/>
          <w:sz w:val="28"/>
          <w:szCs w:val="28"/>
        </w:rPr>
        <w:t>；</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E82CA9">
        <w:rPr>
          <w:rFonts w:asciiTheme="minorEastAsia" w:eastAsiaTheme="minorEastAsia" w:hAnsiTheme="minorEastAsia"/>
          <w:color w:val="000000" w:themeColor="text1"/>
          <w:sz w:val="28"/>
          <w:szCs w:val="28"/>
        </w:rPr>
        <w:t>项目已于20</w:t>
      </w:r>
      <w:r w:rsidRPr="00E82CA9">
        <w:rPr>
          <w:rFonts w:asciiTheme="minorEastAsia" w:eastAsiaTheme="minorEastAsia" w:hAnsiTheme="minorEastAsia" w:hint="eastAsia"/>
          <w:color w:val="000000" w:themeColor="text1"/>
          <w:sz w:val="28"/>
          <w:szCs w:val="28"/>
          <w:lang w:val="en-US"/>
        </w:rPr>
        <w:t>07</w:t>
      </w:r>
      <w:r w:rsidRPr="00E82CA9">
        <w:rPr>
          <w:rFonts w:asciiTheme="minorEastAsia" w:eastAsiaTheme="minorEastAsia" w:hAnsiTheme="minorEastAsia"/>
          <w:color w:val="000000" w:themeColor="text1"/>
          <w:sz w:val="28"/>
          <w:szCs w:val="28"/>
        </w:rPr>
        <w:t>年</w:t>
      </w:r>
      <w:r w:rsidRPr="00E82CA9">
        <w:rPr>
          <w:rFonts w:asciiTheme="minorEastAsia" w:eastAsiaTheme="minorEastAsia" w:hAnsiTheme="minorEastAsia" w:hint="eastAsia"/>
          <w:color w:val="000000" w:themeColor="text1"/>
          <w:sz w:val="28"/>
          <w:szCs w:val="28"/>
          <w:lang w:val="en-US"/>
        </w:rPr>
        <w:t>12</w:t>
      </w:r>
      <w:r w:rsidRPr="00E82CA9">
        <w:rPr>
          <w:rFonts w:asciiTheme="minorEastAsia" w:eastAsiaTheme="minorEastAsia" w:hAnsiTheme="minorEastAsia"/>
          <w:color w:val="000000" w:themeColor="text1"/>
          <w:sz w:val="28"/>
          <w:szCs w:val="28"/>
        </w:rPr>
        <w:t>月投入试运行。</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6" w:name="_Toc80978755"/>
      <w:r w:rsidRPr="00191717">
        <w:rPr>
          <w:rFonts w:asciiTheme="minorEastAsia" w:eastAsiaTheme="minorEastAsia" w:hAnsiTheme="minorEastAsia" w:cs="宋体" w:hint="eastAsia"/>
          <w:b/>
          <w:bCs/>
          <w:sz w:val="28"/>
          <w:szCs w:val="28"/>
        </w:rPr>
        <w:t>2.2水土保持方案</w:t>
      </w:r>
      <w:bookmarkEnd w:id="6"/>
    </w:p>
    <w:p w:rsidR="00735A9E" w:rsidRPr="00191717" w:rsidRDefault="00735A9E" w:rsidP="00735A9E">
      <w:pPr>
        <w:spacing w:line="360" w:lineRule="auto"/>
        <w:ind w:firstLineChars="200" w:firstLine="560"/>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sz w:val="28"/>
          <w:szCs w:val="28"/>
          <w:lang w:bidi="zh-CN"/>
        </w:rPr>
        <w:t>2005年7月施坝河梯级水电站建设业主德钦县鑫源水电开发有限公司委托迪庆州水利水电勘察设计所编制《德钦县施坝河梯级水电站水土保持方案可行性研究报告》；</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lang w:val="en-US"/>
        </w:rPr>
        <w:t>2005年11月8日，云南省迪庆州水利水电局下发了《关于迪庆州德钦县施坝河梯级水电站工程水土保持方案初步设计报告的批复》</w:t>
      </w:r>
      <w:r w:rsidRPr="00191717">
        <w:rPr>
          <w:rFonts w:asciiTheme="minorEastAsia" w:eastAsiaTheme="minorEastAsia" w:hAnsiTheme="minorEastAsia"/>
          <w:sz w:val="28"/>
          <w:szCs w:val="28"/>
        </w:rPr>
        <w:t>（</w:t>
      </w:r>
      <w:proofErr w:type="gramStart"/>
      <w:r w:rsidRPr="00191717">
        <w:rPr>
          <w:rFonts w:asciiTheme="minorEastAsia" w:eastAsiaTheme="minorEastAsia" w:hAnsiTheme="minorEastAsia" w:hint="eastAsia"/>
          <w:sz w:val="28"/>
          <w:szCs w:val="28"/>
        </w:rPr>
        <w:t>迪</w:t>
      </w:r>
      <w:proofErr w:type="gramEnd"/>
      <w:r w:rsidRPr="00191717">
        <w:rPr>
          <w:rFonts w:asciiTheme="minorEastAsia" w:eastAsiaTheme="minorEastAsia" w:hAnsiTheme="minorEastAsia" w:hint="eastAsia"/>
          <w:sz w:val="28"/>
          <w:szCs w:val="28"/>
        </w:rPr>
        <w:t>水电发</w:t>
      </w:r>
      <w:r w:rsidRPr="00191717">
        <w:rPr>
          <w:rFonts w:asciiTheme="minorEastAsia" w:eastAsiaTheme="minorEastAsia" w:hAnsiTheme="minorEastAsia"/>
          <w:sz w:val="28"/>
          <w:szCs w:val="28"/>
        </w:rPr>
        <w:lastRenderedPageBreak/>
        <w:t>﹝200</w:t>
      </w:r>
      <w:r w:rsidRPr="00191717">
        <w:rPr>
          <w:rFonts w:asciiTheme="minorEastAsia" w:eastAsiaTheme="minorEastAsia" w:hAnsiTheme="minorEastAsia" w:hint="eastAsia"/>
          <w:sz w:val="28"/>
          <w:szCs w:val="28"/>
          <w:lang w:val="en-US"/>
        </w:rPr>
        <w:t>5</w:t>
      </w:r>
      <w:r w:rsidRPr="00191717">
        <w:rPr>
          <w:rFonts w:asciiTheme="minorEastAsia" w:eastAsiaTheme="minorEastAsia" w:hAnsiTheme="minorEastAsia"/>
          <w:sz w:val="28"/>
          <w:szCs w:val="28"/>
        </w:rPr>
        <w:t>﹞</w:t>
      </w:r>
      <w:r w:rsidRPr="00191717">
        <w:rPr>
          <w:rFonts w:asciiTheme="minorEastAsia" w:eastAsiaTheme="minorEastAsia" w:hAnsiTheme="minorEastAsia" w:hint="eastAsia"/>
          <w:sz w:val="28"/>
          <w:szCs w:val="28"/>
          <w:lang w:val="en-US"/>
        </w:rPr>
        <w:t>108</w:t>
      </w:r>
      <w:r w:rsidRPr="00191717">
        <w:rPr>
          <w:rFonts w:asciiTheme="minorEastAsia" w:eastAsiaTheme="minorEastAsia" w:hAnsiTheme="minorEastAsia"/>
          <w:sz w:val="28"/>
          <w:szCs w:val="28"/>
        </w:rPr>
        <w:t>号）</w:t>
      </w:r>
      <w:r w:rsidRPr="00191717">
        <w:rPr>
          <w:rFonts w:asciiTheme="minorEastAsia" w:eastAsiaTheme="minorEastAsia" w:hAnsiTheme="minorEastAsia" w:hint="eastAsia"/>
          <w:sz w:val="28"/>
          <w:szCs w:val="28"/>
        </w:rPr>
        <w:t>。</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p>
    <w:p w:rsidR="00735A9E" w:rsidRPr="00191717" w:rsidRDefault="00735A9E" w:rsidP="00735A9E">
      <w:pPr>
        <w:pStyle w:val="1"/>
        <w:jc w:val="center"/>
        <w:rPr>
          <w:rFonts w:asciiTheme="minorEastAsia" w:eastAsiaTheme="minorEastAsia" w:hAnsiTheme="minorEastAsia"/>
          <w:sz w:val="32"/>
          <w:szCs w:val="32"/>
        </w:rPr>
      </w:pPr>
      <w:r w:rsidRPr="00191717">
        <w:rPr>
          <w:rFonts w:asciiTheme="minorEastAsia" w:eastAsiaTheme="minorEastAsia" w:hAnsiTheme="minorEastAsia"/>
        </w:rPr>
        <w:br w:type="page"/>
      </w:r>
      <w:bookmarkStart w:id="7" w:name="_Toc80978756"/>
      <w:r w:rsidRPr="00191717">
        <w:rPr>
          <w:rFonts w:asciiTheme="minorEastAsia" w:eastAsiaTheme="minorEastAsia" w:hAnsiTheme="minorEastAsia" w:hint="eastAsia"/>
          <w:sz w:val="32"/>
          <w:szCs w:val="32"/>
        </w:rPr>
        <w:lastRenderedPageBreak/>
        <w:t>3.水土保持方案实施情况</w:t>
      </w:r>
      <w:bookmarkEnd w:id="7"/>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8" w:name="_Toc80978757"/>
      <w:r w:rsidRPr="00191717">
        <w:rPr>
          <w:rFonts w:asciiTheme="minorEastAsia" w:eastAsiaTheme="minorEastAsia" w:hAnsiTheme="minorEastAsia" w:cs="宋体" w:hint="eastAsia"/>
          <w:b/>
          <w:bCs/>
          <w:sz w:val="28"/>
          <w:szCs w:val="28"/>
        </w:rPr>
        <w:t>3.1水土保持防治责任范围</w:t>
      </w:r>
      <w:bookmarkEnd w:id="8"/>
    </w:p>
    <w:p w:rsidR="00735A9E" w:rsidRPr="00191717" w:rsidRDefault="00735A9E" w:rsidP="00735A9E">
      <w:pPr>
        <w:autoSpaceDE w:val="0"/>
        <w:autoSpaceDN w:val="0"/>
        <w:spacing w:line="360" w:lineRule="auto"/>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一、原水保方案批复的防治责任范围</w:t>
      </w:r>
    </w:p>
    <w:p w:rsidR="00735A9E" w:rsidRPr="00191717" w:rsidRDefault="00735A9E" w:rsidP="00735A9E">
      <w:pPr>
        <w:pStyle w:val="a3"/>
        <w:autoSpaceDE w:val="0"/>
        <w:autoSpaceDN w:val="0"/>
        <w:spacing w:line="360" w:lineRule="auto"/>
        <w:ind w:firstLineChars="200" w:firstLine="548"/>
        <w:rPr>
          <w:rFonts w:asciiTheme="minorEastAsia" w:eastAsiaTheme="minorEastAsia" w:hAnsiTheme="minorEastAsia"/>
          <w:sz w:val="28"/>
          <w:szCs w:val="28"/>
        </w:rPr>
      </w:pPr>
      <w:r w:rsidRPr="00191717">
        <w:rPr>
          <w:rFonts w:asciiTheme="minorEastAsia" w:eastAsiaTheme="minorEastAsia" w:hAnsiTheme="minorEastAsia" w:hint="eastAsia"/>
          <w:spacing w:val="-3"/>
          <w:sz w:val="28"/>
          <w:szCs w:val="28"/>
        </w:rPr>
        <w:t>根据批复的原水保方案，工程水土流失防治责任范围</w:t>
      </w:r>
      <w:r w:rsidRPr="00191717">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z w:val="28"/>
          <w:szCs w:val="28"/>
        </w:rPr>
        <w:t>hm</w:t>
      </w:r>
      <w:r w:rsidRPr="00191717">
        <w:rPr>
          <w:rFonts w:asciiTheme="minorEastAsia" w:eastAsiaTheme="minorEastAsia" w:hAnsiTheme="minorEastAsia" w:hint="eastAsia"/>
          <w:sz w:val="28"/>
          <w:szCs w:val="28"/>
          <w:vertAlign w:val="superscript"/>
        </w:rPr>
        <w:t>2</w:t>
      </w:r>
      <w:r w:rsidRPr="00191717">
        <w:rPr>
          <w:rFonts w:asciiTheme="minorEastAsia" w:eastAsiaTheme="minorEastAsia" w:hAnsiTheme="minorEastAsia" w:hint="eastAsia"/>
          <w:spacing w:val="-3"/>
          <w:sz w:val="28"/>
          <w:szCs w:val="28"/>
        </w:rPr>
        <w:t>，其中项目</w:t>
      </w:r>
      <w:r w:rsidRPr="00191717">
        <w:rPr>
          <w:rFonts w:asciiTheme="minorEastAsia" w:eastAsiaTheme="minorEastAsia" w:hAnsiTheme="minorEastAsia" w:hint="eastAsia"/>
          <w:spacing w:val="-16"/>
          <w:sz w:val="28"/>
          <w:szCs w:val="28"/>
        </w:rPr>
        <w:t>建设区</w:t>
      </w:r>
      <w:r w:rsidRPr="00191717">
        <w:rPr>
          <w:rFonts w:asciiTheme="minorEastAsia" w:eastAsiaTheme="minorEastAsia" w:hAnsiTheme="minorEastAsia" w:hint="eastAsia"/>
          <w:sz w:val="28"/>
          <w:szCs w:val="28"/>
          <w:lang w:val="en-US"/>
        </w:rPr>
        <w:t>3.72</w:t>
      </w:r>
      <w:r w:rsidRPr="00191717">
        <w:rPr>
          <w:rFonts w:asciiTheme="minorEastAsia" w:eastAsiaTheme="minorEastAsia" w:hAnsiTheme="minorEastAsia" w:hint="eastAsia"/>
          <w:sz w:val="28"/>
          <w:szCs w:val="28"/>
        </w:rPr>
        <w:t>hm</w:t>
      </w:r>
      <w:r w:rsidRPr="00191717">
        <w:rPr>
          <w:rFonts w:asciiTheme="minorEastAsia" w:eastAsiaTheme="minorEastAsia" w:hAnsiTheme="minorEastAsia" w:hint="eastAsia"/>
          <w:sz w:val="28"/>
          <w:szCs w:val="28"/>
          <w:vertAlign w:val="superscript"/>
        </w:rPr>
        <w:t>2</w:t>
      </w:r>
      <w:r w:rsidRPr="00191717">
        <w:rPr>
          <w:rFonts w:asciiTheme="minorEastAsia" w:eastAsiaTheme="minorEastAsia" w:hAnsiTheme="minorEastAsia" w:hint="eastAsia"/>
          <w:spacing w:val="-7"/>
          <w:sz w:val="28"/>
          <w:szCs w:val="28"/>
        </w:rPr>
        <w:t>，本次项目不考虑直接影响区</w:t>
      </w:r>
      <w:r w:rsidRPr="00191717">
        <w:rPr>
          <w:rFonts w:asciiTheme="minorEastAsia" w:eastAsiaTheme="minorEastAsia" w:hAnsiTheme="minorEastAsia" w:hint="eastAsia"/>
          <w:sz w:val="28"/>
          <w:szCs w:val="28"/>
        </w:rPr>
        <w:t>。</w:t>
      </w:r>
    </w:p>
    <w:p w:rsidR="00735A9E" w:rsidRPr="00191717" w:rsidRDefault="00735A9E" w:rsidP="00735A9E">
      <w:pPr>
        <w:autoSpaceDE w:val="0"/>
        <w:autoSpaceDN w:val="0"/>
        <w:spacing w:line="360" w:lineRule="auto"/>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二、工程实际的防治责任范围</w:t>
      </w:r>
    </w:p>
    <w:p w:rsidR="00735A9E" w:rsidRPr="00191717" w:rsidRDefault="00735A9E" w:rsidP="00735A9E">
      <w:pPr>
        <w:pStyle w:val="a3"/>
        <w:autoSpaceDE w:val="0"/>
        <w:autoSpaceDN w:val="0"/>
        <w:spacing w:before="160" w:line="360" w:lineRule="auto"/>
        <w:ind w:firstLineChars="200" w:firstLine="516"/>
        <w:rPr>
          <w:rFonts w:asciiTheme="minorEastAsia" w:eastAsiaTheme="minorEastAsia" w:hAnsiTheme="minorEastAsia"/>
          <w:sz w:val="28"/>
          <w:szCs w:val="28"/>
        </w:rPr>
      </w:pPr>
      <w:r w:rsidRPr="00191717">
        <w:rPr>
          <w:rFonts w:asciiTheme="minorEastAsia" w:eastAsiaTheme="minorEastAsia" w:hAnsiTheme="minorEastAsia" w:hint="eastAsia"/>
          <w:spacing w:val="-11"/>
          <w:sz w:val="28"/>
          <w:szCs w:val="28"/>
        </w:rPr>
        <w:t>工程永久占地主要包括拦河坝、引水建筑物、公路、电站厂房及开关站，占地面积为</w:t>
      </w:r>
      <w:r w:rsidR="00836579">
        <w:rPr>
          <w:rFonts w:asciiTheme="minorEastAsia" w:eastAsiaTheme="minorEastAsia" w:hAnsiTheme="minorEastAsia" w:hint="eastAsia"/>
          <w:spacing w:val="-11"/>
          <w:sz w:val="28"/>
          <w:szCs w:val="28"/>
          <w:lang w:val="en-US"/>
        </w:rPr>
        <w:t>2.09</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，其中：耕地0.</w:t>
      </w:r>
      <w:r w:rsidR="00836579">
        <w:rPr>
          <w:rFonts w:asciiTheme="minorEastAsia" w:eastAsiaTheme="minorEastAsia" w:hAnsiTheme="minorEastAsia" w:hint="eastAsia"/>
          <w:spacing w:val="-11"/>
          <w:sz w:val="28"/>
          <w:szCs w:val="28"/>
          <w:lang w:val="en-US"/>
        </w:rPr>
        <w:t>2</w:t>
      </w:r>
      <w:r w:rsidRPr="00191717">
        <w:rPr>
          <w:rFonts w:asciiTheme="minorEastAsia" w:eastAsiaTheme="minorEastAsia" w:hAnsiTheme="minorEastAsia" w:hint="eastAsia"/>
          <w:spacing w:val="-11"/>
          <w:sz w:val="28"/>
          <w:szCs w:val="28"/>
          <w:lang w:val="en-US"/>
        </w:rPr>
        <w:t>3hm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，林地0.5</w:t>
      </w:r>
      <w:r w:rsidR="00836579">
        <w:rPr>
          <w:rFonts w:asciiTheme="minorEastAsia" w:eastAsiaTheme="minorEastAsia" w:hAnsiTheme="minorEastAsia" w:hint="eastAsia"/>
          <w:spacing w:val="-11"/>
          <w:sz w:val="28"/>
          <w:szCs w:val="28"/>
          <w:lang w:val="en-US"/>
        </w:rPr>
        <w:t>3</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，荒山荒坡</w:t>
      </w:r>
      <w:r w:rsidR="00836579">
        <w:rPr>
          <w:rFonts w:asciiTheme="minorEastAsia" w:eastAsiaTheme="minorEastAsia" w:hAnsiTheme="minorEastAsia" w:hint="eastAsia"/>
          <w:spacing w:val="-11"/>
          <w:sz w:val="28"/>
          <w:szCs w:val="28"/>
          <w:lang w:val="en-US"/>
        </w:rPr>
        <w:t>1.33</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rPr>
        <w:t>。</w:t>
      </w:r>
    </w:p>
    <w:p w:rsidR="00735A9E" w:rsidRPr="00191717" w:rsidRDefault="00735A9E" w:rsidP="00735A9E">
      <w:pPr>
        <w:pStyle w:val="a3"/>
        <w:autoSpaceDE w:val="0"/>
        <w:autoSpaceDN w:val="0"/>
        <w:spacing w:before="160" w:line="360" w:lineRule="auto"/>
        <w:ind w:firstLineChars="200" w:firstLine="560"/>
        <w:rPr>
          <w:rFonts w:asciiTheme="minorEastAsia" w:eastAsiaTheme="minorEastAsia" w:hAnsiTheme="minorEastAsia"/>
          <w:sz w:val="28"/>
          <w:szCs w:val="28"/>
          <w:lang w:val="en-US"/>
        </w:rPr>
      </w:pPr>
      <w:r w:rsidRPr="00191717">
        <w:rPr>
          <w:rFonts w:asciiTheme="minorEastAsia" w:eastAsiaTheme="minorEastAsia" w:hAnsiTheme="minorEastAsia" w:hint="eastAsia"/>
          <w:sz w:val="28"/>
          <w:szCs w:val="28"/>
        </w:rPr>
        <w:t>临时占地包括承包商营地</w:t>
      </w:r>
      <w:r w:rsidRPr="00191717">
        <w:rPr>
          <w:rFonts w:asciiTheme="minorEastAsia" w:eastAsiaTheme="minorEastAsia" w:hAnsiTheme="minorEastAsia" w:hint="eastAsia"/>
          <w:sz w:val="28"/>
          <w:szCs w:val="28"/>
          <w:lang w:val="en-US"/>
        </w:rPr>
        <w:t>0.</w:t>
      </w:r>
      <w:r w:rsidR="00836579">
        <w:rPr>
          <w:rFonts w:asciiTheme="minorEastAsia" w:eastAsiaTheme="minorEastAsia" w:hAnsiTheme="minorEastAsia" w:hint="eastAsia"/>
          <w:sz w:val="28"/>
          <w:szCs w:val="28"/>
          <w:lang w:val="en-US"/>
        </w:rPr>
        <w:t>45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，各类仓库</w:t>
      </w:r>
      <w:r w:rsidR="00836579">
        <w:rPr>
          <w:rFonts w:asciiTheme="minorEastAsia" w:eastAsiaTheme="minorEastAsia" w:hAnsiTheme="minorEastAsia" w:hint="eastAsia"/>
          <w:sz w:val="28"/>
          <w:szCs w:val="28"/>
          <w:lang w:val="en-US"/>
        </w:rPr>
        <w:t>0.1</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，石料场区</w:t>
      </w:r>
      <w:r w:rsidR="00836579">
        <w:rPr>
          <w:rFonts w:asciiTheme="minorEastAsia" w:eastAsiaTheme="minorEastAsia" w:hAnsiTheme="minorEastAsia" w:hint="eastAsia"/>
          <w:sz w:val="28"/>
          <w:szCs w:val="28"/>
          <w:lang w:val="en-US"/>
        </w:rPr>
        <w:t>0.35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，弃渣场</w:t>
      </w:r>
      <w:r w:rsidR="00836579">
        <w:rPr>
          <w:rFonts w:asciiTheme="minorEastAsia" w:eastAsiaTheme="minorEastAsia" w:hAnsiTheme="minorEastAsia" w:hint="eastAsia"/>
          <w:sz w:val="28"/>
          <w:szCs w:val="28"/>
          <w:lang w:val="en-US"/>
        </w:rPr>
        <w:t>0.7</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，共计</w:t>
      </w:r>
      <w:r w:rsidR="00836579">
        <w:rPr>
          <w:rFonts w:asciiTheme="minorEastAsia" w:eastAsiaTheme="minorEastAsia" w:hAnsiTheme="minorEastAsia" w:hint="eastAsia"/>
          <w:sz w:val="28"/>
          <w:szCs w:val="28"/>
          <w:lang w:val="en-US"/>
        </w:rPr>
        <w:t>1.6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。其中：耕地0.20</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，林地</w:t>
      </w:r>
      <w:r w:rsidR="00836579">
        <w:rPr>
          <w:rFonts w:asciiTheme="minorEastAsia" w:eastAsiaTheme="minorEastAsia" w:hAnsiTheme="minorEastAsia" w:hint="eastAsia"/>
          <w:sz w:val="28"/>
          <w:szCs w:val="28"/>
          <w:lang w:val="en-US"/>
        </w:rPr>
        <w:t>0.34</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，荒山荒坡</w:t>
      </w:r>
      <w:r w:rsidR="00836579">
        <w:rPr>
          <w:rFonts w:asciiTheme="minorEastAsia" w:eastAsiaTheme="minorEastAsia" w:hAnsiTheme="minorEastAsia" w:hint="eastAsia"/>
          <w:sz w:val="28"/>
          <w:szCs w:val="28"/>
          <w:lang w:val="en-US"/>
        </w:rPr>
        <w:t>1.06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w:t>
      </w:r>
    </w:p>
    <w:p w:rsidR="00735A9E" w:rsidRPr="00191717" w:rsidRDefault="00735A9E" w:rsidP="00735A9E">
      <w:pPr>
        <w:pStyle w:val="a3"/>
        <w:autoSpaceDE w:val="0"/>
        <w:autoSpaceDN w:val="0"/>
        <w:spacing w:before="160" w:line="360" w:lineRule="auto"/>
        <w:ind w:firstLineChars="200" w:firstLine="560"/>
        <w:rPr>
          <w:rFonts w:asciiTheme="minorEastAsia" w:eastAsiaTheme="minorEastAsia" w:hAnsiTheme="minorEastAsia"/>
          <w:sz w:val="28"/>
          <w:szCs w:val="28"/>
          <w:lang w:val="en-US"/>
        </w:rPr>
      </w:pPr>
      <w:r w:rsidRPr="00191717">
        <w:rPr>
          <w:rFonts w:asciiTheme="minorEastAsia" w:eastAsiaTheme="minorEastAsia" w:hAnsiTheme="minorEastAsia" w:hint="eastAsia"/>
          <w:sz w:val="28"/>
          <w:szCs w:val="28"/>
          <w:lang w:val="en-US"/>
        </w:rPr>
        <w:t>水库淹没面积为</w:t>
      </w:r>
      <w:r w:rsidR="00836579">
        <w:rPr>
          <w:rFonts w:asciiTheme="minorEastAsia" w:eastAsiaTheme="minorEastAsia" w:hAnsiTheme="minorEastAsia" w:hint="eastAsia"/>
          <w:sz w:val="28"/>
          <w:szCs w:val="28"/>
          <w:lang w:val="en-US"/>
        </w:rPr>
        <w:t>0.26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。其中河道0.2</w:t>
      </w:r>
      <w:r w:rsidR="00836579">
        <w:rPr>
          <w:rFonts w:asciiTheme="minorEastAsia" w:eastAsiaTheme="minorEastAsia" w:hAnsiTheme="minorEastAsia" w:hint="eastAsia"/>
          <w:sz w:val="28"/>
          <w:szCs w:val="28"/>
          <w:lang w:val="en-US"/>
        </w:rPr>
        <w:t>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，水库淹没区内无民房、耕地及专项设施等。</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z w:val="28"/>
          <w:szCs w:val="28"/>
        </w:rPr>
      </w:pPr>
      <w:r w:rsidRPr="00191717">
        <w:rPr>
          <w:rFonts w:asciiTheme="minorEastAsia" w:eastAsiaTheme="minorEastAsia" w:hAnsiTheme="minorEastAsia" w:hint="eastAsia"/>
          <w:spacing w:val="-11"/>
          <w:sz w:val="28"/>
          <w:szCs w:val="28"/>
        </w:rPr>
        <w:t>根据《开发建设项目水土保持技术规范》</w:t>
      </w:r>
      <w:r w:rsidRPr="00191717">
        <w:rPr>
          <w:rFonts w:asciiTheme="minorEastAsia" w:eastAsiaTheme="minorEastAsia" w:hAnsiTheme="minorEastAsia" w:hint="eastAsia"/>
          <w:sz w:val="28"/>
          <w:szCs w:val="28"/>
        </w:rPr>
        <w:t>（GB50433-2008）</w:t>
      </w:r>
      <w:r w:rsidRPr="00191717">
        <w:rPr>
          <w:rFonts w:asciiTheme="minorEastAsia" w:eastAsiaTheme="minorEastAsia" w:hAnsiTheme="minorEastAsia" w:hint="eastAsia"/>
          <w:spacing w:val="-3"/>
          <w:sz w:val="28"/>
          <w:szCs w:val="28"/>
        </w:rPr>
        <w:t>及本工程的实际情况，本工程实际水土流失防治责任范围面积共计</w:t>
      </w:r>
      <w:r w:rsidR="00836579">
        <w:rPr>
          <w:rFonts w:asciiTheme="minorEastAsia" w:eastAsiaTheme="minorEastAsia" w:hAnsiTheme="minorEastAsia" w:hint="eastAsia"/>
          <w:sz w:val="28"/>
          <w:szCs w:val="28"/>
          <w:lang w:val="en-US"/>
        </w:rPr>
        <w:t>3.95</w:t>
      </w:r>
      <w:r w:rsidRPr="00191717">
        <w:rPr>
          <w:rFonts w:asciiTheme="minorEastAsia" w:eastAsiaTheme="minorEastAsia" w:hAnsiTheme="minorEastAsia" w:hint="eastAsia"/>
          <w:sz w:val="28"/>
          <w:szCs w:val="28"/>
        </w:rPr>
        <w:t>hm</w:t>
      </w:r>
      <w:r w:rsidRPr="00191717">
        <w:rPr>
          <w:rFonts w:asciiTheme="minorEastAsia" w:eastAsiaTheme="minorEastAsia" w:hAnsiTheme="minorEastAsia" w:hint="eastAsia"/>
          <w:sz w:val="28"/>
          <w:szCs w:val="28"/>
          <w:vertAlign w:val="superscript"/>
        </w:rPr>
        <w:t>2</w:t>
      </w:r>
      <w:r w:rsidRPr="00191717">
        <w:rPr>
          <w:rFonts w:asciiTheme="minorEastAsia" w:eastAsiaTheme="minorEastAsia" w:hAnsiTheme="minorEastAsia" w:hint="eastAsia"/>
          <w:spacing w:val="-2"/>
          <w:sz w:val="28"/>
          <w:szCs w:val="28"/>
        </w:rPr>
        <w:t>，其中项目建设区</w:t>
      </w:r>
      <w:r w:rsidR="00836579">
        <w:rPr>
          <w:rFonts w:asciiTheme="minorEastAsia" w:eastAsiaTheme="minorEastAsia" w:hAnsiTheme="minorEastAsia" w:hint="eastAsia"/>
          <w:sz w:val="28"/>
          <w:szCs w:val="28"/>
          <w:lang w:val="en-US"/>
        </w:rPr>
        <w:t>3.69</w:t>
      </w:r>
      <w:r w:rsidRPr="00191717">
        <w:rPr>
          <w:rFonts w:asciiTheme="minorEastAsia" w:eastAsiaTheme="minorEastAsia" w:hAnsiTheme="minorEastAsia" w:hint="eastAsia"/>
          <w:sz w:val="28"/>
          <w:szCs w:val="28"/>
        </w:rPr>
        <w:t>hm</w:t>
      </w:r>
      <w:r w:rsidRPr="00191717">
        <w:rPr>
          <w:rFonts w:asciiTheme="minorEastAsia" w:eastAsiaTheme="minorEastAsia" w:hAnsiTheme="minorEastAsia" w:hint="eastAsia"/>
          <w:sz w:val="28"/>
          <w:szCs w:val="28"/>
          <w:vertAlign w:val="superscript"/>
        </w:rPr>
        <w:t>2</w:t>
      </w:r>
      <w:r w:rsidRPr="00191717">
        <w:rPr>
          <w:rFonts w:asciiTheme="minorEastAsia" w:eastAsiaTheme="minorEastAsia" w:hAnsiTheme="minorEastAsia" w:hint="eastAsia"/>
          <w:spacing w:val="-12"/>
          <w:sz w:val="28"/>
          <w:szCs w:val="28"/>
        </w:rPr>
        <w:t>。</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1、项目建设区</w:t>
      </w:r>
    </w:p>
    <w:p w:rsidR="00735A9E" w:rsidRPr="00191717" w:rsidRDefault="00735A9E" w:rsidP="00735A9E">
      <w:pPr>
        <w:pStyle w:val="a3"/>
        <w:autoSpaceDE w:val="0"/>
        <w:autoSpaceDN w:val="0"/>
        <w:spacing w:before="160"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项目建设区指工程永久占地、施工期间的临时征租地范围和土地使用管辖范围。本工程项目建设区面积</w:t>
      </w:r>
      <w:r w:rsidR="00161BAF">
        <w:rPr>
          <w:rFonts w:asciiTheme="minorEastAsia" w:eastAsiaTheme="minorEastAsia" w:hAnsiTheme="minorEastAsia" w:hint="eastAsia"/>
          <w:spacing w:val="-11"/>
          <w:sz w:val="28"/>
          <w:szCs w:val="28"/>
          <w:lang w:val="en-US"/>
        </w:rPr>
        <w:t>3.96</w:t>
      </w:r>
      <w:r w:rsidRPr="00191717">
        <w:rPr>
          <w:rFonts w:asciiTheme="minorEastAsia" w:eastAsiaTheme="minorEastAsia" w:hAnsiTheme="minorEastAsia" w:hint="eastAsia"/>
          <w:spacing w:val="-11"/>
          <w:sz w:val="28"/>
          <w:szCs w:val="28"/>
        </w:rPr>
        <w:t>hm</w:t>
      </w:r>
      <w:r w:rsidRPr="00191717">
        <w:rPr>
          <w:rFonts w:asciiTheme="minorEastAsia" w:eastAsiaTheme="minorEastAsia" w:hAnsiTheme="minorEastAsia" w:hint="eastAsia"/>
          <w:spacing w:val="-11"/>
          <w:sz w:val="28"/>
          <w:szCs w:val="28"/>
          <w:vertAlign w:val="superscript"/>
        </w:rPr>
        <w:t>2</w:t>
      </w:r>
      <w:r w:rsidRPr="00191717">
        <w:rPr>
          <w:rFonts w:asciiTheme="minorEastAsia" w:eastAsiaTheme="minorEastAsia" w:hAnsiTheme="minorEastAsia" w:hint="eastAsia"/>
          <w:spacing w:val="-11"/>
          <w:sz w:val="28"/>
          <w:szCs w:val="28"/>
        </w:rPr>
        <w:t>，其中，工程永久占地主要包括拦河坝、引水建筑物、公路、电站厂房及开关站，占地面积为</w:t>
      </w:r>
      <w:r w:rsidR="00161BAF">
        <w:rPr>
          <w:rFonts w:asciiTheme="minorEastAsia" w:eastAsiaTheme="minorEastAsia" w:hAnsiTheme="minorEastAsia" w:hint="eastAsia"/>
          <w:spacing w:val="-11"/>
          <w:sz w:val="28"/>
          <w:szCs w:val="28"/>
          <w:lang w:val="en-US"/>
        </w:rPr>
        <w:t>2.09</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，其中：</w:t>
      </w:r>
      <w:r w:rsidR="00161BAF" w:rsidRPr="00191717">
        <w:rPr>
          <w:rFonts w:asciiTheme="minorEastAsia" w:eastAsiaTheme="minorEastAsia" w:hAnsiTheme="minorEastAsia" w:hint="eastAsia"/>
          <w:spacing w:val="-11"/>
          <w:sz w:val="28"/>
          <w:szCs w:val="28"/>
          <w:lang w:val="en-US"/>
        </w:rPr>
        <w:t>耕地0.</w:t>
      </w:r>
      <w:r w:rsidR="00161BAF">
        <w:rPr>
          <w:rFonts w:asciiTheme="minorEastAsia" w:eastAsiaTheme="minorEastAsia" w:hAnsiTheme="minorEastAsia" w:hint="eastAsia"/>
          <w:spacing w:val="-11"/>
          <w:sz w:val="28"/>
          <w:szCs w:val="28"/>
          <w:lang w:val="en-US"/>
        </w:rPr>
        <w:t>2</w:t>
      </w:r>
      <w:r w:rsidR="00161BAF" w:rsidRPr="00191717">
        <w:rPr>
          <w:rFonts w:asciiTheme="minorEastAsia" w:eastAsiaTheme="minorEastAsia" w:hAnsiTheme="minorEastAsia" w:hint="eastAsia"/>
          <w:spacing w:val="-11"/>
          <w:sz w:val="28"/>
          <w:szCs w:val="28"/>
          <w:lang w:val="en-US"/>
        </w:rPr>
        <w:t>3hm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pacing w:val="-11"/>
          <w:sz w:val="28"/>
          <w:szCs w:val="28"/>
          <w:lang w:val="en-US"/>
        </w:rPr>
        <w:t>，林</w:t>
      </w:r>
      <w:r w:rsidR="00161BAF" w:rsidRPr="00191717">
        <w:rPr>
          <w:rFonts w:asciiTheme="minorEastAsia" w:eastAsiaTheme="minorEastAsia" w:hAnsiTheme="minorEastAsia" w:hint="eastAsia"/>
          <w:spacing w:val="-11"/>
          <w:sz w:val="28"/>
          <w:szCs w:val="28"/>
          <w:lang w:val="en-US"/>
        </w:rPr>
        <w:lastRenderedPageBreak/>
        <w:t>地0.5</w:t>
      </w:r>
      <w:r w:rsidR="00161BAF">
        <w:rPr>
          <w:rFonts w:asciiTheme="minorEastAsia" w:eastAsiaTheme="minorEastAsia" w:hAnsiTheme="minorEastAsia" w:hint="eastAsia"/>
          <w:spacing w:val="-11"/>
          <w:sz w:val="28"/>
          <w:szCs w:val="28"/>
          <w:lang w:val="en-US"/>
        </w:rPr>
        <w:t>3</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pacing w:val="-11"/>
          <w:sz w:val="28"/>
          <w:szCs w:val="28"/>
          <w:lang w:val="en-US"/>
        </w:rPr>
        <w:t>，荒山荒坡</w:t>
      </w:r>
      <w:r w:rsidR="00161BAF">
        <w:rPr>
          <w:rFonts w:asciiTheme="minorEastAsia" w:eastAsiaTheme="minorEastAsia" w:hAnsiTheme="minorEastAsia" w:hint="eastAsia"/>
          <w:spacing w:val="-11"/>
          <w:sz w:val="28"/>
          <w:szCs w:val="28"/>
          <w:lang w:val="en-US"/>
        </w:rPr>
        <w:t>1.33</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rPr>
        <w:t>。临时占地包括承包商营地</w:t>
      </w:r>
      <w:r w:rsidR="00161BAF" w:rsidRPr="00191717">
        <w:rPr>
          <w:rFonts w:asciiTheme="minorEastAsia" w:eastAsiaTheme="minorEastAsia" w:hAnsiTheme="minorEastAsia" w:hint="eastAsia"/>
          <w:sz w:val="28"/>
          <w:szCs w:val="28"/>
          <w:lang w:val="en-US"/>
        </w:rPr>
        <w:t>0.</w:t>
      </w:r>
      <w:r w:rsidR="00161BAF">
        <w:rPr>
          <w:rFonts w:asciiTheme="minorEastAsia" w:eastAsiaTheme="minorEastAsia" w:hAnsiTheme="minorEastAsia" w:hint="eastAsia"/>
          <w:sz w:val="28"/>
          <w:szCs w:val="28"/>
          <w:lang w:val="en-US"/>
        </w:rPr>
        <w:t>45</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，各类仓库</w:t>
      </w:r>
      <w:r w:rsidR="00161BAF">
        <w:rPr>
          <w:rFonts w:asciiTheme="minorEastAsia" w:eastAsiaTheme="minorEastAsia" w:hAnsiTheme="minorEastAsia" w:hint="eastAsia"/>
          <w:sz w:val="28"/>
          <w:szCs w:val="28"/>
          <w:lang w:val="en-US"/>
        </w:rPr>
        <w:t>0.1</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，石料场区</w:t>
      </w:r>
      <w:r w:rsidR="00161BAF">
        <w:rPr>
          <w:rFonts w:asciiTheme="minorEastAsia" w:eastAsiaTheme="minorEastAsia" w:hAnsiTheme="minorEastAsia" w:hint="eastAsia"/>
          <w:sz w:val="28"/>
          <w:szCs w:val="28"/>
          <w:lang w:val="en-US"/>
        </w:rPr>
        <w:t>0.35</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，弃渣场</w:t>
      </w:r>
      <w:r w:rsidR="00161BAF">
        <w:rPr>
          <w:rFonts w:asciiTheme="minorEastAsia" w:eastAsiaTheme="minorEastAsia" w:hAnsiTheme="minorEastAsia" w:hint="eastAsia"/>
          <w:sz w:val="28"/>
          <w:szCs w:val="28"/>
          <w:lang w:val="en-US"/>
        </w:rPr>
        <w:t>0.7</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，共计</w:t>
      </w:r>
      <w:r w:rsidR="00161BAF">
        <w:rPr>
          <w:rFonts w:asciiTheme="minorEastAsia" w:eastAsiaTheme="minorEastAsia" w:hAnsiTheme="minorEastAsia" w:hint="eastAsia"/>
          <w:sz w:val="28"/>
          <w:szCs w:val="28"/>
          <w:lang w:val="en-US"/>
        </w:rPr>
        <w:t>1.6</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。其中：耕地0.20</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，林地</w:t>
      </w:r>
      <w:r w:rsidR="00161BAF">
        <w:rPr>
          <w:rFonts w:asciiTheme="minorEastAsia" w:eastAsiaTheme="minorEastAsia" w:hAnsiTheme="minorEastAsia" w:hint="eastAsia"/>
          <w:sz w:val="28"/>
          <w:szCs w:val="28"/>
          <w:lang w:val="en-US"/>
        </w:rPr>
        <w:t>0.34</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，荒山荒坡</w:t>
      </w:r>
      <w:r w:rsidR="00161BAF">
        <w:rPr>
          <w:rFonts w:asciiTheme="minorEastAsia" w:eastAsiaTheme="minorEastAsia" w:hAnsiTheme="minorEastAsia" w:hint="eastAsia"/>
          <w:sz w:val="28"/>
          <w:szCs w:val="28"/>
          <w:lang w:val="en-US"/>
        </w:rPr>
        <w:t>1.06</w:t>
      </w:r>
      <w:r w:rsidR="00161BAF" w:rsidRPr="00191717">
        <w:rPr>
          <w:rFonts w:asciiTheme="minorEastAsia" w:eastAsiaTheme="minorEastAsia" w:hAnsiTheme="minorEastAsia" w:hint="eastAsia"/>
          <w:spacing w:val="-11"/>
          <w:sz w:val="28"/>
          <w:szCs w:val="28"/>
          <w:lang w:val="en-US"/>
        </w:rPr>
        <w:t>hm</w:t>
      </w:r>
      <w:r w:rsidR="00161BAF" w:rsidRPr="00191717">
        <w:rPr>
          <w:rFonts w:asciiTheme="minorEastAsia" w:eastAsiaTheme="minorEastAsia" w:hAnsiTheme="minorEastAsia" w:hint="eastAsia"/>
          <w:spacing w:val="-11"/>
          <w:sz w:val="28"/>
          <w:szCs w:val="28"/>
          <w:vertAlign w:val="superscript"/>
          <w:lang w:val="en-US"/>
        </w:rPr>
        <w:t>2</w:t>
      </w:r>
      <w:r w:rsidR="00161BAF" w:rsidRPr="00191717">
        <w:rPr>
          <w:rFonts w:asciiTheme="minorEastAsia" w:eastAsiaTheme="minorEastAsia" w:hAnsiTheme="minorEastAsia" w:hint="eastAsia"/>
          <w:sz w:val="28"/>
          <w:szCs w:val="28"/>
          <w:lang w:val="en-US"/>
        </w:rPr>
        <w:t>。</w:t>
      </w:r>
      <w:r w:rsidRPr="00191717">
        <w:rPr>
          <w:rFonts w:asciiTheme="minorEastAsia" w:eastAsiaTheme="minorEastAsia" w:hAnsiTheme="minorEastAsia" w:hint="eastAsia"/>
          <w:spacing w:val="-11"/>
          <w:sz w:val="28"/>
          <w:szCs w:val="28"/>
        </w:rPr>
        <w:t>水库淹没区0.</w:t>
      </w:r>
      <w:r w:rsidR="00161BAF">
        <w:rPr>
          <w:rFonts w:asciiTheme="minorEastAsia" w:eastAsiaTheme="minorEastAsia" w:hAnsiTheme="minorEastAsia" w:hint="eastAsia"/>
          <w:spacing w:val="-11"/>
          <w:sz w:val="28"/>
          <w:szCs w:val="28"/>
          <w:lang w:val="en-US"/>
        </w:rPr>
        <w:t>26</w:t>
      </w:r>
      <w:r w:rsidRPr="00191717">
        <w:rPr>
          <w:rFonts w:asciiTheme="minorEastAsia" w:eastAsiaTheme="minorEastAsia" w:hAnsiTheme="minorEastAsia" w:hint="eastAsia"/>
          <w:spacing w:val="-11"/>
          <w:sz w:val="28"/>
          <w:szCs w:val="28"/>
        </w:rPr>
        <w:t>hm</w:t>
      </w:r>
      <w:r w:rsidRPr="00191717">
        <w:rPr>
          <w:rFonts w:asciiTheme="minorEastAsia" w:eastAsiaTheme="minorEastAsia" w:hAnsiTheme="minorEastAsia" w:hint="eastAsia"/>
          <w:spacing w:val="-11"/>
          <w:sz w:val="28"/>
          <w:szCs w:val="28"/>
          <w:vertAlign w:val="superscript"/>
        </w:rPr>
        <w:t>2</w:t>
      </w:r>
      <w:r w:rsidRPr="00191717">
        <w:rPr>
          <w:rFonts w:asciiTheme="minorEastAsia" w:eastAsiaTheme="minorEastAsia" w:hAnsiTheme="minorEastAsia" w:hint="eastAsia"/>
          <w:spacing w:val="-11"/>
          <w:sz w:val="28"/>
          <w:szCs w:val="28"/>
        </w:rPr>
        <w:t>。</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2、直接影响区</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直接影响区是指项目建设区以外由于开发建设活动而造成的水土流失及其直接危害的范围，水电工程直接影响区一般指移民安置区，施坝河一级水电站水库</w:t>
      </w:r>
      <w:proofErr w:type="gramStart"/>
      <w:r w:rsidRPr="00191717">
        <w:rPr>
          <w:rFonts w:asciiTheme="minorEastAsia" w:eastAsiaTheme="minorEastAsia" w:hAnsiTheme="minorEastAsia" w:hint="eastAsia"/>
          <w:spacing w:val="-11"/>
          <w:sz w:val="28"/>
          <w:szCs w:val="28"/>
        </w:rPr>
        <w:t>不</w:t>
      </w:r>
      <w:proofErr w:type="gramEnd"/>
      <w:r w:rsidRPr="00191717">
        <w:rPr>
          <w:rFonts w:asciiTheme="minorEastAsia" w:eastAsiaTheme="minorEastAsia" w:hAnsiTheme="minorEastAsia" w:hint="eastAsia"/>
          <w:spacing w:val="-11"/>
          <w:sz w:val="28"/>
          <w:szCs w:val="28"/>
        </w:rPr>
        <w:t>淹没居民区，没有移民搬迁问题，水域水库淹没和施工占用的少量耕地，采取就地划拨的方式予以补偿。因此，本工程水土流失责任范围不考虑直接影响区。</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为了合理确认施坝河一级水电站的水土流失防治范围，根据《开发建设项目水土保持技术规范》，结合施坝河一级水电站的特点及工程区环境现状，经初步拟定工程的防治责任范围及面积，并征求德钦县水行政主管部门的意见，德钦县水土保持委员会对施坝河一级水电站工程的水土流失责任范围确认如下：</w:t>
      </w:r>
    </w:p>
    <w:p w:rsidR="00735A9E" w:rsidRPr="00191717" w:rsidRDefault="00735A9E" w:rsidP="00735A9E">
      <w:pPr>
        <w:pStyle w:val="a3"/>
        <w:autoSpaceDE w:val="0"/>
        <w:autoSpaceDN w:val="0"/>
        <w:spacing w:before="4" w:line="360" w:lineRule="auto"/>
        <w:ind w:firstLineChars="200" w:firstLine="516"/>
        <w:rPr>
          <w:rFonts w:asciiTheme="minorEastAsia" w:eastAsiaTheme="minorEastAsia" w:hAnsiTheme="minorEastAsia"/>
          <w:spacing w:val="-11"/>
          <w:sz w:val="28"/>
          <w:szCs w:val="28"/>
        </w:rPr>
      </w:pPr>
      <w:r w:rsidRPr="00191717">
        <w:rPr>
          <w:rFonts w:asciiTheme="minorEastAsia" w:eastAsiaTheme="minorEastAsia" w:hAnsiTheme="minorEastAsia" w:hint="eastAsia"/>
          <w:spacing w:val="-11"/>
          <w:sz w:val="28"/>
          <w:szCs w:val="28"/>
        </w:rPr>
        <w:t>施坝河一级水电站水土流失防治责任总占地面积为</w:t>
      </w:r>
      <w:r w:rsidR="00605A23">
        <w:rPr>
          <w:rFonts w:asciiTheme="minorEastAsia" w:eastAsiaTheme="minorEastAsia" w:hAnsiTheme="minorEastAsia" w:hint="eastAsia"/>
          <w:spacing w:val="-11"/>
          <w:sz w:val="28"/>
          <w:szCs w:val="28"/>
        </w:rPr>
        <w:t>3.96</w:t>
      </w:r>
      <w:r w:rsidRPr="00191717">
        <w:rPr>
          <w:rFonts w:asciiTheme="minorEastAsia" w:eastAsiaTheme="minorEastAsia" w:hAnsiTheme="minorEastAsia" w:hint="eastAsia"/>
          <w:spacing w:val="-11"/>
          <w:sz w:val="28"/>
          <w:szCs w:val="28"/>
        </w:rPr>
        <w:t>亩，其中</w:t>
      </w:r>
      <w:r w:rsidRPr="00191717">
        <w:rPr>
          <w:rFonts w:asciiTheme="minorEastAsia" w:eastAsiaTheme="minorEastAsia" w:hAnsiTheme="minorEastAsia" w:hint="eastAsia"/>
          <w:sz w:val="28"/>
          <w:szCs w:val="28"/>
        </w:rPr>
        <w:t>永久占地面积为</w:t>
      </w:r>
      <w:r w:rsidRPr="00191717">
        <w:rPr>
          <w:rFonts w:asciiTheme="minorEastAsia" w:eastAsiaTheme="minorEastAsia" w:hAnsiTheme="minorEastAsia" w:hint="eastAsia"/>
          <w:sz w:val="28"/>
          <w:szCs w:val="28"/>
          <w:lang w:val="en-US"/>
        </w:rPr>
        <w:t>2.</w:t>
      </w:r>
      <w:r w:rsidR="00605A23">
        <w:rPr>
          <w:rFonts w:asciiTheme="minorEastAsia" w:eastAsiaTheme="minorEastAsia" w:hAnsiTheme="minorEastAsia" w:hint="eastAsia"/>
          <w:sz w:val="28"/>
          <w:szCs w:val="28"/>
          <w:lang w:val="en-US"/>
        </w:rPr>
        <w:t>09</w:t>
      </w:r>
      <w:r w:rsidRPr="00191717">
        <w:rPr>
          <w:rFonts w:asciiTheme="minorEastAsia" w:eastAsiaTheme="minorEastAsia" w:hAnsiTheme="minorEastAsia" w:hint="eastAsia"/>
          <w:sz w:val="28"/>
          <w:szCs w:val="28"/>
          <w:lang w:val="en-US"/>
        </w:rPr>
        <w:t>hm</w:t>
      </w:r>
      <w:r w:rsidRPr="00191717">
        <w:rPr>
          <w:rFonts w:asciiTheme="minorEastAsia" w:eastAsiaTheme="minorEastAsia" w:hAnsiTheme="minorEastAsia" w:hint="eastAsia"/>
          <w:sz w:val="28"/>
          <w:szCs w:val="28"/>
          <w:vertAlign w:val="superscript"/>
          <w:lang w:val="en-US"/>
        </w:rPr>
        <w:t>2</w:t>
      </w:r>
      <w:r w:rsidRPr="00191717">
        <w:rPr>
          <w:rFonts w:asciiTheme="minorEastAsia" w:eastAsiaTheme="minorEastAsia" w:hAnsiTheme="minorEastAsia" w:hint="eastAsia"/>
          <w:sz w:val="28"/>
          <w:szCs w:val="28"/>
          <w:lang w:val="en-US"/>
        </w:rPr>
        <w:t>，</w:t>
      </w:r>
      <w:r w:rsidR="00605A23" w:rsidRPr="00191717">
        <w:rPr>
          <w:rFonts w:asciiTheme="minorEastAsia" w:eastAsiaTheme="minorEastAsia" w:hAnsiTheme="minorEastAsia" w:hint="eastAsia"/>
          <w:spacing w:val="-11"/>
          <w:sz w:val="28"/>
          <w:szCs w:val="28"/>
          <w:lang w:val="en-US"/>
        </w:rPr>
        <w:t>其中：耕地0.</w:t>
      </w:r>
      <w:r w:rsidR="00605A23">
        <w:rPr>
          <w:rFonts w:asciiTheme="minorEastAsia" w:eastAsiaTheme="minorEastAsia" w:hAnsiTheme="minorEastAsia" w:hint="eastAsia"/>
          <w:spacing w:val="-11"/>
          <w:sz w:val="28"/>
          <w:szCs w:val="28"/>
          <w:lang w:val="en-US"/>
        </w:rPr>
        <w:t>2</w:t>
      </w:r>
      <w:r w:rsidR="00605A23" w:rsidRPr="00191717">
        <w:rPr>
          <w:rFonts w:asciiTheme="minorEastAsia" w:eastAsiaTheme="minorEastAsia" w:hAnsiTheme="minorEastAsia" w:hint="eastAsia"/>
          <w:spacing w:val="-11"/>
          <w:sz w:val="28"/>
          <w:szCs w:val="28"/>
          <w:lang w:val="en-US"/>
        </w:rPr>
        <w:t>3hm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pacing w:val="-11"/>
          <w:sz w:val="28"/>
          <w:szCs w:val="28"/>
          <w:lang w:val="en-US"/>
        </w:rPr>
        <w:t>，林地0.5</w:t>
      </w:r>
      <w:r w:rsidR="00605A23">
        <w:rPr>
          <w:rFonts w:asciiTheme="minorEastAsia" w:eastAsiaTheme="minorEastAsia" w:hAnsiTheme="minorEastAsia" w:hint="eastAsia"/>
          <w:spacing w:val="-11"/>
          <w:sz w:val="28"/>
          <w:szCs w:val="28"/>
          <w:lang w:val="en-US"/>
        </w:rPr>
        <w:t>3</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pacing w:val="-11"/>
          <w:sz w:val="28"/>
          <w:szCs w:val="28"/>
          <w:lang w:val="en-US"/>
        </w:rPr>
        <w:t>，荒山荒坡</w:t>
      </w:r>
      <w:r w:rsidR="00605A23">
        <w:rPr>
          <w:rFonts w:asciiTheme="minorEastAsia" w:eastAsiaTheme="minorEastAsia" w:hAnsiTheme="minorEastAsia" w:hint="eastAsia"/>
          <w:spacing w:val="-11"/>
          <w:sz w:val="28"/>
          <w:szCs w:val="28"/>
          <w:lang w:val="en-US"/>
        </w:rPr>
        <w:t>1.33</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rPr>
        <w:t>。临时占地包括承包商营地</w:t>
      </w:r>
      <w:r w:rsidR="00605A23" w:rsidRPr="00191717">
        <w:rPr>
          <w:rFonts w:asciiTheme="minorEastAsia" w:eastAsiaTheme="minorEastAsia" w:hAnsiTheme="minorEastAsia" w:hint="eastAsia"/>
          <w:sz w:val="28"/>
          <w:szCs w:val="28"/>
          <w:lang w:val="en-US"/>
        </w:rPr>
        <w:t>0.</w:t>
      </w:r>
      <w:r w:rsidR="00605A23">
        <w:rPr>
          <w:rFonts w:asciiTheme="minorEastAsia" w:eastAsiaTheme="minorEastAsia" w:hAnsiTheme="minorEastAsia" w:hint="eastAsia"/>
          <w:sz w:val="28"/>
          <w:szCs w:val="28"/>
          <w:lang w:val="en-US"/>
        </w:rPr>
        <w:t>45</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，各类仓库</w:t>
      </w:r>
      <w:r w:rsidR="00605A23">
        <w:rPr>
          <w:rFonts w:asciiTheme="minorEastAsia" w:eastAsiaTheme="minorEastAsia" w:hAnsiTheme="minorEastAsia" w:hint="eastAsia"/>
          <w:sz w:val="28"/>
          <w:szCs w:val="28"/>
          <w:lang w:val="en-US"/>
        </w:rPr>
        <w:t>0.1</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，石料场区</w:t>
      </w:r>
      <w:r w:rsidR="00605A23">
        <w:rPr>
          <w:rFonts w:asciiTheme="minorEastAsia" w:eastAsiaTheme="minorEastAsia" w:hAnsiTheme="minorEastAsia" w:hint="eastAsia"/>
          <w:sz w:val="28"/>
          <w:szCs w:val="28"/>
          <w:lang w:val="en-US"/>
        </w:rPr>
        <w:t>0.35</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，弃渣场</w:t>
      </w:r>
      <w:r w:rsidR="00605A23">
        <w:rPr>
          <w:rFonts w:asciiTheme="minorEastAsia" w:eastAsiaTheme="minorEastAsia" w:hAnsiTheme="minorEastAsia" w:hint="eastAsia"/>
          <w:sz w:val="28"/>
          <w:szCs w:val="28"/>
          <w:lang w:val="en-US"/>
        </w:rPr>
        <w:t>0.7</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，共计</w:t>
      </w:r>
      <w:r w:rsidR="00605A23">
        <w:rPr>
          <w:rFonts w:asciiTheme="minorEastAsia" w:eastAsiaTheme="minorEastAsia" w:hAnsiTheme="minorEastAsia" w:hint="eastAsia"/>
          <w:sz w:val="28"/>
          <w:szCs w:val="28"/>
          <w:lang w:val="en-US"/>
        </w:rPr>
        <w:t>1.6</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。其中：耕地0.20</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，林地</w:t>
      </w:r>
      <w:r w:rsidR="00605A23">
        <w:rPr>
          <w:rFonts w:asciiTheme="minorEastAsia" w:eastAsiaTheme="minorEastAsia" w:hAnsiTheme="minorEastAsia" w:hint="eastAsia"/>
          <w:sz w:val="28"/>
          <w:szCs w:val="28"/>
          <w:lang w:val="en-US"/>
        </w:rPr>
        <w:t>0.34</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，荒山荒坡</w:t>
      </w:r>
      <w:r w:rsidR="00605A23">
        <w:rPr>
          <w:rFonts w:asciiTheme="minorEastAsia" w:eastAsiaTheme="minorEastAsia" w:hAnsiTheme="minorEastAsia" w:hint="eastAsia"/>
          <w:sz w:val="28"/>
          <w:szCs w:val="28"/>
          <w:lang w:val="en-US"/>
        </w:rPr>
        <w:t>1.06</w:t>
      </w:r>
      <w:r w:rsidR="00605A23" w:rsidRPr="00191717">
        <w:rPr>
          <w:rFonts w:asciiTheme="minorEastAsia" w:eastAsiaTheme="minorEastAsia" w:hAnsiTheme="minorEastAsia" w:hint="eastAsia"/>
          <w:spacing w:val="-11"/>
          <w:sz w:val="28"/>
          <w:szCs w:val="28"/>
          <w:lang w:val="en-US"/>
        </w:rPr>
        <w:t>hm</w:t>
      </w:r>
      <w:r w:rsidR="00605A23" w:rsidRPr="00191717">
        <w:rPr>
          <w:rFonts w:asciiTheme="minorEastAsia" w:eastAsiaTheme="minorEastAsia" w:hAnsiTheme="minorEastAsia" w:hint="eastAsia"/>
          <w:spacing w:val="-11"/>
          <w:sz w:val="28"/>
          <w:szCs w:val="28"/>
          <w:vertAlign w:val="superscript"/>
          <w:lang w:val="en-US"/>
        </w:rPr>
        <w:t>2</w:t>
      </w:r>
      <w:r w:rsidR="00605A23" w:rsidRPr="00191717">
        <w:rPr>
          <w:rFonts w:asciiTheme="minorEastAsia" w:eastAsiaTheme="minorEastAsia" w:hAnsiTheme="minorEastAsia" w:hint="eastAsia"/>
          <w:sz w:val="28"/>
          <w:szCs w:val="28"/>
          <w:lang w:val="en-US"/>
        </w:rPr>
        <w:t>。</w:t>
      </w:r>
      <w:r w:rsidRPr="00191717">
        <w:rPr>
          <w:rFonts w:asciiTheme="minorEastAsia" w:eastAsiaTheme="minorEastAsia" w:hAnsiTheme="minorEastAsia" w:hint="eastAsia"/>
          <w:sz w:val="28"/>
          <w:szCs w:val="28"/>
          <w:lang w:val="en-US"/>
        </w:rPr>
        <w:t>水库面积为</w:t>
      </w:r>
      <w:r w:rsidR="00605A23">
        <w:rPr>
          <w:rFonts w:asciiTheme="minorEastAsia" w:eastAsiaTheme="minorEastAsia" w:hAnsiTheme="minorEastAsia" w:hint="eastAsia"/>
          <w:sz w:val="28"/>
          <w:szCs w:val="28"/>
          <w:lang w:val="en-US"/>
        </w:rPr>
        <w:t>0.26</w:t>
      </w:r>
      <w:r w:rsidRPr="00191717">
        <w:rPr>
          <w:rFonts w:asciiTheme="minorEastAsia" w:eastAsiaTheme="minorEastAsia" w:hAnsiTheme="minorEastAsia" w:hint="eastAsia"/>
          <w:sz w:val="28"/>
          <w:szCs w:val="28"/>
          <w:lang w:val="en-US"/>
        </w:rPr>
        <w:t>hm</w:t>
      </w:r>
      <w:r w:rsidRPr="00605A23">
        <w:rPr>
          <w:rFonts w:asciiTheme="minorEastAsia" w:eastAsiaTheme="minorEastAsia" w:hAnsiTheme="minorEastAsia" w:hint="eastAsia"/>
          <w:sz w:val="28"/>
          <w:szCs w:val="28"/>
          <w:vertAlign w:val="superscript"/>
          <w:lang w:val="en-US"/>
        </w:rPr>
        <w:t>2</w:t>
      </w:r>
      <w:r w:rsidRPr="00191717">
        <w:rPr>
          <w:rFonts w:asciiTheme="minorEastAsia" w:eastAsiaTheme="minorEastAsia" w:hAnsiTheme="minorEastAsia" w:hint="eastAsia"/>
          <w:sz w:val="28"/>
          <w:szCs w:val="28"/>
          <w:lang w:val="en-US"/>
        </w:rPr>
        <w:t>，其中河道</w:t>
      </w:r>
      <w:r w:rsidR="00605A23">
        <w:rPr>
          <w:rFonts w:asciiTheme="minorEastAsia" w:eastAsiaTheme="minorEastAsia" w:hAnsiTheme="minorEastAsia" w:hint="eastAsia"/>
          <w:sz w:val="28"/>
          <w:szCs w:val="28"/>
          <w:lang w:val="en-US"/>
        </w:rPr>
        <w:t>0.26</w:t>
      </w:r>
      <w:r w:rsidRPr="00191717">
        <w:rPr>
          <w:rFonts w:asciiTheme="minorEastAsia" w:eastAsiaTheme="minorEastAsia" w:hAnsiTheme="minorEastAsia" w:hint="eastAsia"/>
          <w:sz w:val="28"/>
          <w:szCs w:val="28"/>
          <w:lang w:val="en-US"/>
        </w:rPr>
        <w:t>hm</w:t>
      </w:r>
      <w:r w:rsidRPr="00605A23">
        <w:rPr>
          <w:rFonts w:asciiTheme="minorEastAsia" w:eastAsiaTheme="minorEastAsia" w:hAnsiTheme="minorEastAsia" w:hint="eastAsia"/>
          <w:sz w:val="28"/>
          <w:szCs w:val="28"/>
          <w:vertAlign w:val="superscript"/>
          <w:lang w:val="en-US"/>
        </w:rPr>
        <w:t>2</w:t>
      </w:r>
      <w:r w:rsidRPr="00191717">
        <w:rPr>
          <w:rFonts w:asciiTheme="minorEastAsia" w:eastAsiaTheme="minorEastAsia" w:hAnsiTheme="minorEastAsia" w:hint="eastAsia"/>
          <w:sz w:val="28"/>
          <w:szCs w:val="28"/>
          <w:lang w:val="en-US"/>
        </w:rPr>
        <w:t>，水库淹没区无民房、耕地及专项设施等</w:t>
      </w:r>
      <w:r w:rsidRPr="00191717">
        <w:rPr>
          <w:rFonts w:asciiTheme="minorEastAsia" w:eastAsiaTheme="minorEastAsia" w:hAnsiTheme="minorEastAsia"/>
          <w:sz w:val="28"/>
          <w:szCs w:val="28"/>
        </w:rPr>
        <w:t>。</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9" w:name="_Toc80978758"/>
      <w:r w:rsidRPr="00191717">
        <w:rPr>
          <w:rFonts w:asciiTheme="minorEastAsia" w:eastAsiaTheme="minorEastAsia" w:hAnsiTheme="minorEastAsia" w:cs="宋体" w:hint="eastAsia"/>
          <w:b/>
          <w:bCs/>
          <w:sz w:val="28"/>
          <w:szCs w:val="28"/>
        </w:rPr>
        <w:t>3.2弃渣场设置</w:t>
      </w:r>
      <w:bookmarkEnd w:id="9"/>
    </w:p>
    <w:p w:rsidR="00735A9E" w:rsidRPr="00191717" w:rsidRDefault="00735A9E" w:rsidP="00735A9E">
      <w:pPr>
        <w:spacing w:line="360" w:lineRule="auto"/>
        <w:ind w:firstLineChars="200" w:firstLine="568"/>
        <w:jc w:val="left"/>
        <w:rPr>
          <w:rFonts w:asciiTheme="minorEastAsia" w:eastAsiaTheme="minorEastAsia" w:hAnsiTheme="minorEastAsia" w:cs="宋体"/>
          <w:spacing w:val="2"/>
          <w:sz w:val="28"/>
          <w:szCs w:val="28"/>
        </w:rPr>
      </w:pPr>
      <w:r w:rsidRPr="00191717">
        <w:rPr>
          <w:rFonts w:asciiTheme="minorEastAsia" w:eastAsiaTheme="minorEastAsia" w:hAnsiTheme="minorEastAsia" w:cs="宋体" w:hint="eastAsia"/>
          <w:spacing w:val="2"/>
          <w:sz w:val="28"/>
          <w:szCs w:val="28"/>
        </w:rPr>
        <w:t>本项目现处于试运行期，无土石方开挖。原水保方案设计4个弃渣场，项目施工时全部启用，分别位于一级站大坝、引水隧洞支洞口、</w:t>
      </w:r>
      <w:proofErr w:type="gramStart"/>
      <w:r w:rsidRPr="00191717">
        <w:rPr>
          <w:rFonts w:asciiTheme="minorEastAsia" w:eastAsiaTheme="minorEastAsia" w:hAnsiTheme="minorEastAsia" w:cs="宋体" w:hint="eastAsia"/>
          <w:spacing w:val="2"/>
          <w:sz w:val="28"/>
          <w:szCs w:val="28"/>
        </w:rPr>
        <w:t>前池附近</w:t>
      </w:r>
      <w:proofErr w:type="gramEnd"/>
      <w:r w:rsidRPr="00191717">
        <w:rPr>
          <w:rFonts w:asciiTheme="minorEastAsia" w:eastAsiaTheme="minorEastAsia" w:hAnsiTheme="minorEastAsia" w:cs="宋体" w:hint="eastAsia"/>
          <w:spacing w:val="2"/>
          <w:sz w:val="28"/>
          <w:szCs w:val="28"/>
        </w:rPr>
        <w:t>、一级站厂区附近。弃渣总量为5.98万m3（自然方）。</w:t>
      </w:r>
    </w:p>
    <w:p w:rsidR="00735A9E" w:rsidRPr="00191717" w:rsidRDefault="00735A9E" w:rsidP="00735A9E">
      <w:pPr>
        <w:pStyle w:val="a3"/>
        <w:autoSpaceDE w:val="0"/>
        <w:autoSpaceDN w:val="0"/>
        <w:spacing w:before="160" w:line="360" w:lineRule="auto"/>
        <w:ind w:firstLineChars="200" w:firstLine="688"/>
        <w:rPr>
          <w:rFonts w:asciiTheme="minorEastAsia" w:eastAsiaTheme="minorEastAsia" w:hAnsiTheme="minorEastAsia"/>
          <w:sz w:val="28"/>
          <w:szCs w:val="28"/>
        </w:rPr>
      </w:pPr>
      <w:r w:rsidRPr="00191717">
        <w:rPr>
          <w:rFonts w:asciiTheme="minorEastAsia" w:eastAsiaTheme="minorEastAsia" w:hAnsiTheme="minorEastAsia" w:hint="eastAsia"/>
          <w:spacing w:val="32"/>
          <w:sz w:val="28"/>
          <w:szCs w:val="28"/>
        </w:rPr>
        <w:lastRenderedPageBreak/>
        <w:t>根据水保方案的核算</w:t>
      </w:r>
      <w:r w:rsidRPr="00191717">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pacing w:val="31"/>
          <w:sz w:val="28"/>
          <w:szCs w:val="28"/>
        </w:rPr>
        <w:t>个弃渣场总容积为</w:t>
      </w:r>
      <w:r w:rsidRPr="00191717">
        <w:rPr>
          <w:rFonts w:asciiTheme="minorEastAsia" w:eastAsiaTheme="minorEastAsia" w:hAnsiTheme="minorEastAsia" w:hint="eastAsia"/>
          <w:sz w:val="28"/>
          <w:szCs w:val="28"/>
          <w:lang w:val="en-US"/>
        </w:rPr>
        <w:t>8.89万</w:t>
      </w:r>
      <w:r w:rsidRPr="00191717">
        <w:rPr>
          <w:rFonts w:asciiTheme="minorEastAsia" w:eastAsiaTheme="minorEastAsia" w:hAnsiTheme="minorEastAsia" w:hint="eastAsia"/>
          <w:sz w:val="28"/>
          <w:szCs w:val="28"/>
        </w:rPr>
        <w:t>m³，</w:t>
      </w:r>
      <w:r w:rsidRPr="00191717">
        <w:rPr>
          <w:rFonts w:asciiTheme="minorEastAsia" w:eastAsiaTheme="minorEastAsia" w:hAnsiTheme="minorEastAsia" w:hint="eastAsia"/>
          <w:spacing w:val="36"/>
          <w:sz w:val="28"/>
          <w:szCs w:val="28"/>
        </w:rPr>
        <w:t>设计堆渣</w:t>
      </w:r>
      <w:r w:rsidRPr="00191717">
        <w:rPr>
          <w:rFonts w:asciiTheme="minorEastAsia" w:eastAsiaTheme="minorEastAsia" w:hAnsiTheme="minorEastAsia" w:hint="eastAsia"/>
          <w:sz w:val="28"/>
          <w:szCs w:val="28"/>
          <w:lang w:val="en-US"/>
        </w:rPr>
        <w:t>5.98万</w:t>
      </w:r>
      <w:r w:rsidRPr="00191717">
        <w:rPr>
          <w:rFonts w:asciiTheme="minorEastAsia" w:eastAsiaTheme="minorEastAsia" w:hAnsiTheme="minorEastAsia" w:hint="eastAsia"/>
          <w:sz w:val="28"/>
          <w:szCs w:val="28"/>
        </w:rPr>
        <w:t>m³</w:t>
      </w:r>
      <w:r w:rsidRPr="00191717">
        <w:rPr>
          <w:rFonts w:asciiTheme="minorEastAsia" w:eastAsiaTheme="minorEastAsia" w:hAnsiTheme="minorEastAsia" w:hint="eastAsia"/>
          <w:spacing w:val="3"/>
          <w:sz w:val="28"/>
          <w:szCs w:val="28"/>
        </w:rPr>
        <w:t>。工程施工期间，施工单位合理安排施工时序，将可用渣</w:t>
      </w:r>
      <w:proofErr w:type="gramStart"/>
      <w:r w:rsidRPr="00191717">
        <w:rPr>
          <w:rFonts w:asciiTheme="minorEastAsia" w:eastAsiaTheme="minorEastAsia" w:hAnsiTheme="minorEastAsia" w:hint="eastAsia"/>
          <w:spacing w:val="3"/>
          <w:sz w:val="28"/>
          <w:szCs w:val="28"/>
        </w:rPr>
        <w:t>料用于</w:t>
      </w:r>
      <w:proofErr w:type="gramEnd"/>
      <w:r w:rsidRPr="00191717">
        <w:rPr>
          <w:rFonts w:asciiTheme="minorEastAsia" w:eastAsiaTheme="minorEastAsia" w:hAnsiTheme="minorEastAsia" w:hint="eastAsia"/>
          <w:spacing w:val="-6"/>
          <w:sz w:val="28"/>
          <w:szCs w:val="28"/>
        </w:rPr>
        <w:t>衬砌砂石骨料及场地平整回填，减少了堆渣方量。因此本工程最终永久弃渣总量</w:t>
      </w:r>
      <w:r w:rsidRPr="00191717">
        <w:rPr>
          <w:rFonts w:asciiTheme="minorEastAsia" w:eastAsiaTheme="minorEastAsia" w:hAnsiTheme="minorEastAsia" w:hint="eastAsia"/>
          <w:spacing w:val="10"/>
          <w:sz w:val="28"/>
          <w:szCs w:val="28"/>
        </w:rPr>
        <w:t>为</w:t>
      </w:r>
      <w:r w:rsidRPr="00191717">
        <w:rPr>
          <w:rFonts w:asciiTheme="minorEastAsia" w:eastAsiaTheme="minorEastAsia" w:hAnsiTheme="minorEastAsia" w:hint="eastAsia"/>
          <w:sz w:val="28"/>
          <w:szCs w:val="28"/>
          <w:lang w:val="en-US"/>
        </w:rPr>
        <w:t>5.98万</w:t>
      </w:r>
      <w:r w:rsidRPr="00191717">
        <w:rPr>
          <w:rFonts w:asciiTheme="minorEastAsia" w:eastAsiaTheme="minorEastAsia" w:hAnsiTheme="minorEastAsia" w:hint="eastAsia"/>
          <w:sz w:val="28"/>
          <w:szCs w:val="28"/>
        </w:rPr>
        <w:t>m³</w:t>
      </w:r>
      <w:r w:rsidRPr="00191717">
        <w:rPr>
          <w:rFonts w:asciiTheme="minorEastAsia" w:eastAsiaTheme="minorEastAsia" w:hAnsiTheme="minorEastAsia" w:hint="eastAsia"/>
          <w:spacing w:val="-29"/>
          <w:sz w:val="28"/>
          <w:szCs w:val="28"/>
        </w:rPr>
        <w:t xml:space="preserve"> </w:t>
      </w:r>
      <w:r w:rsidRPr="00191717">
        <w:rPr>
          <w:rFonts w:asciiTheme="minorEastAsia" w:eastAsiaTheme="minorEastAsia" w:hAnsiTheme="minorEastAsia" w:hint="eastAsia"/>
          <w:spacing w:val="24"/>
          <w:sz w:val="28"/>
          <w:szCs w:val="28"/>
        </w:rPr>
        <w:t>，</w:t>
      </w:r>
      <w:proofErr w:type="gramStart"/>
      <w:r w:rsidRPr="00191717">
        <w:rPr>
          <w:rFonts w:asciiTheme="minorEastAsia" w:eastAsiaTheme="minorEastAsia" w:hAnsiTheme="minorEastAsia" w:hint="eastAsia"/>
          <w:spacing w:val="24"/>
          <w:sz w:val="28"/>
          <w:szCs w:val="28"/>
        </w:rPr>
        <w:t>折合松方</w:t>
      </w:r>
      <w:proofErr w:type="gramEnd"/>
      <w:r w:rsidRPr="00191717">
        <w:rPr>
          <w:rFonts w:asciiTheme="minorEastAsia" w:eastAsiaTheme="minorEastAsia" w:hAnsiTheme="minorEastAsia" w:hint="eastAsia"/>
          <w:sz w:val="28"/>
          <w:szCs w:val="28"/>
          <w:lang w:val="en-US"/>
        </w:rPr>
        <w:t>8.97万</w:t>
      </w:r>
      <w:r w:rsidRPr="00191717">
        <w:rPr>
          <w:rFonts w:asciiTheme="minorEastAsia" w:eastAsiaTheme="minorEastAsia" w:hAnsiTheme="minorEastAsia" w:hint="eastAsia"/>
          <w:sz w:val="28"/>
          <w:szCs w:val="28"/>
        </w:rPr>
        <w:t>m³</w:t>
      </w:r>
      <w:r w:rsidRPr="00191717">
        <w:rPr>
          <w:rFonts w:asciiTheme="minorEastAsia" w:eastAsiaTheme="minorEastAsia" w:hAnsiTheme="minorEastAsia" w:hint="eastAsia"/>
          <w:spacing w:val="-30"/>
          <w:sz w:val="28"/>
          <w:szCs w:val="28"/>
        </w:rPr>
        <w:t xml:space="preserve"> </w:t>
      </w:r>
      <w:r w:rsidRPr="00191717">
        <w:rPr>
          <w:rFonts w:asciiTheme="minorEastAsia" w:eastAsiaTheme="minorEastAsia" w:hAnsiTheme="minorEastAsia" w:hint="eastAsia"/>
          <w:spacing w:val="-5"/>
          <w:sz w:val="28"/>
          <w:szCs w:val="28"/>
        </w:rPr>
        <w:t>。项目建设过程中</w:t>
      </w:r>
      <w:r w:rsidRPr="00191717">
        <w:rPr>
          <w:rFonts w:asciiTheme="minorEastAsia" w:eastAsiaTheme="minorEastAsia" w:hAnsiTheme="minorEastAsia" w:hint="eastAsia"/>
          <w:spacing w:val="-5"/>
          <w:sz w:val="28"/>
          <w:szCs w:val="28"/>
          <w:lang w:val="en-US"/>
        </w:rPr>
        <w:t>5</w:t>
      </w:r>
      <w:r w:rsidRPr="00191717">
        <w:rPr>
          <w:rFonts w:asciiTheme="minorEastAsia" w:eastAsiaTheme="minorEastAsia" w:hAnsiTheme="minorEastAsia" w:hint="eastAsia"/>
          <w:sz w:val="28"/>
          <w:szCs w:val="28"/>
        </w:rPr>
        <w:t>#弃渣场堆渣量较大，</w:t>
      </w:r>
      <w:r w:rsidRPr="00191717">
        <w:rPr>
          <w:rFonts w:asciiTheme="minorEastAsia" w:eastAsiaTheme="minorEastAsia" w:hAnsiTheme="minorEastAsia" w:hint="eastAsia"/>
          <w:sz w:val="28"/>
          <w:szCs w:val="28"/>
          <w:lang w:val="en-US"/>
        </w:rPr>
        <w:t>5</w:t>
      </w: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pacing w:val="-2"/>
          <w:sz w:val="28"/>
          <w:szCs w:val="28"/>
        </w:rPr>
        <w:t>弃渣场在二级大坝附近</w:t>
      </w:r>
      <w:r w:rsidRPr="00191717">
        <w:rPr>
          <w:rFonts w:asciiTheme="minorEastAsia" w:eastAsiaTheme="minorEastAsia" w:hAnsiTheme="minorEastAsia" w:hint="eastAsia"/>
          <w:sz w:val="28"/>
          <w:szCs w:val="28"/>
        </w:rPr>
        <w:t>弃渣</w:t>
      </w:r>
      <w:r w:rsidRPr="00191717">
        <w:rPr>
          <w:rFonts w:asciiTheme="minorEastAsia" w:eastAsiaTheme="minorEastAsia" w:hAnsiTheme="minorEastAsia" w:hint="eastAsia"/>
          <w:spacing w:val="-18"/>
          <w:sz w:val="28"/>
          <w:szCs w:val="28"/>
        </w:rPr>
        <w:t>。</w:t>
      </w:r>
    </w:p>
    <w:p w:rsidR="00735A9E" w:rsidRPr="00191717" w:rsidRDefault="00735A9E" w:rsidP="00735A9E">
      <w:pPr>
        <w:pStyle w:val="a3"/>
        <w:autoSpaceDE w:val="0"/>
        <w:autoSpaceDN w:val="0"/>
        <w:spacing w:before="2" w:line="360" w:lineRule="auto"/>
        <w:ind w:firstLineChars="200" w:firstLine="560"/>
        <w:rPr>
          <w:rFonts w:asciiTheme="minorEastAsia" w:eastAsiaTheme="minorEastAsia" w:hAnsiTheme="minorEastAsia"/>
          <w:sz w:val="28"/>
          <w:szCs w:val="28"/>
        </w:rPr>
      </w:pPr>
    </w:p>
    <w:p w:rsidR="00735A9E" w:rsidRPr="00191717" w:rsidRDefault="00735A9E" w:rsidP="00735A9E">
      <w:pPr>
        <w:spacing w:line="360" w:lineRule="auto"/>
        <w:ind w:firstLineChars="200" w:firstLine="568"/>
        <w:jc w:val="left"/>
        <w:rPr>
          <w:rFonts w:asciiTheme="minorEastAsia" w:eastAsiaTheme="minorEastAsia" w:hAnsiTheme="minorEastAsia" w:cs="宋体"/>
          <w:spacing w:val="2"/>
          <w:sz w:val="28"/>
          <w:szCs w:val="28"/>
        </w:rPr>
        <w:sectPr w:rsidR="00735A9E" w:rsidRPr="00191717">
          <w:footerReference w:type="default" r:id="rId10"/>
          <w:pgSz w:w="11906" w:h="16838"/>
          <w:pgMar w:top="1440" w:right="1417" w:bottom="1440" w:left="1417" w:header="850" w:footer="992" w:gutter="0"/>
          <w:cols w:space="720"/>
          <w:docGrid w:type="lines" w:linePitch="317"/>
        </w:sectPr>
      </w:pPr>
    </w:p>
    <w:p w:rsidR="00735A9E" w:rsidRPr="00191717" w:rsidRDefault="00735A9E" w:rsidP="00735A9E">
      <w:pPr>
        <w:tabs>
          <w:tab w:val="left" w:pos="981"/>
        </w:tabs>
        <w:spacing w:line="360" w:lineRule="auto"/>
        <w:jc w:val="center"/>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lastRenderedPageBreak/>
        <w:t>表</w:t>
      </w:r>
      <w:r w:rsidRPr="00191717">
        <w:rPr>
          <w:rFonts w:asciiTheme="minorEastAsia" w:eastAsiaTheme="minorEastAsia" w:hAnsiTheme="minorEastAsia" w:cs="宋体" w:hint="eastAsia"/>
          <w:b/>
          <w:bCs/>
          <w:spacing w:val="-61"/>
          <w:sz w:val="28"/>
          <w:szCs w:val="28"/>
        </w:rPr>
        <w:t xml:space="preserve"> </w:t>
      </w:r>
      <w:r w:rsidRPr="00191717">
        <w:rPr>
          <w:rFonts w:asciiTheme="minorEastAsia" w:eastAsiaTheme="minorEastAsia" w:hAnsiTheme="minorEastAsia" w:cs="宋体" w:hint="eastAsia"/>
          <w:b/>
          <w:bCs/>
          <w:sz w:val="28"/>
          <w:szCs w:val="28"/>
        </w:rPr>
        <w:t>3-1</w:t>
      </w:r>
      <w:r w:rsidRPr="00191717">
        <w:rPr>
          <w:rFonts w:asciiTheme="minorEastAsia" w:eastAsiaTheme="minorEastAsia" w:hAnsiTheme="minorEastAsia" w:cs="宋体" w:hint="eastAsia"/>
          <w:b/>
          <w:bCs/>
          <w:sz w:val="28"/>
          <w:szCs w:val="28"/>
        </w:rPr>
        <w:tab/>
        <w:t>弃渣场特性表</w:t>
      </w:r>
    </w:p>
    <w:tbl>
      <w:tblPr>
        <w:tblW w:w="13910" w:type="dxa"/>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001"/>
        <w:gridCol w:w="1843"/>
        <w:gridCol w:w="1842"/>
        <w:gridCol w:w="1702"/>
        <w:gridCol w:w="1701"/>
        <w:gridCol w:w="850"/>
        <w:gridCol w:w="3971"/>
      </w:tblGrid>
      <w:tr w:rsidR="00735A9E" w:rsidRPr="00191717" w:rsidTr="008F2752">
        <w:trPr>
          <w:trHeight w:val="339"/>
        </w:trPr>
        <w:tc>
          <w:tcPr>
            <w:tcW w:w="2001" w:type="dxa"/>
            <w:vMerge w:val="restart"/>
            <w:tcBorders>
              <w:bottom w:val="single" w:sz="4" w:space="0" w:color="000000"/>
              <w:right w:val="single" w:sz="4" w:space="0" w:color="000000"/>
            </w:tcBorders>
          </w:tcPr>
          <w:p w:rsidR="00735A9E" w:rsidRPr="00191717" w:rsidRDefault="00735A9E" w:rsidP="008F2752">
            <w:pPr>
              <w:pStyle w:val="TableParagraph"/>
              <w:spacing w:before="2"/>
              <w:jc w:val="left"/>
              <w:rPr>
                <w:rFonts w:asciiTheme="minorEastAsia" w:eastAsiaTheme="minorEastAsia" w:hAnsiTheme="minorEastAsia" w:cs="宋体"/>
                <w:b/>
                <w:sz w:val="18"/>
                <w:szCs w:val="18"/>
              </w:rPr>
            </w:pPr>
          </w:p>
          <w:p w:rsidR="00735A9E" w:rsidRPr="00191717" w:rsidRDefault="00735A9E" w:rsidP="008F2752">
            <w:pPr>
              <w:pStyle w:val="TableParagraph"/>
              <w:ind w:left="578"/>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渣场编号</w:t>
            </w:r>
          </w:p>
        </w:tc>
        <w:tc>
          <w:tcPr>
            <w:tcW w:w="1843" w:type="dxa"/>
            <w:vMerge w:val="restart"/>
            <w:tcBorders>
              <w:left w:val="single" w:sz="4" w:space="0" w:color="000000"/>
              <w:bottom w:val="single" w:sz="4" w:space="0" w:color="000000"/>
              <w:right w:val="single" w:sz="4" w:space="0" w:color="000000"/>
            </w:tcBorders>
          </w:tcPr>
          <w:p w:rsidR="00735A9E" w:rsidRPr="00191717" w:rsidRDefault="00735A9E" w:rsidP="008F2752">
            <w:pPr>
              <w:pStyle w:val="TableParagraph"/>
              <w:spacing w:before="194"/>
              <w:ind w:left="118"/>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占地面积（hm</w:t>
            </w:r>
            <w:r w:rsidRPr="00191717">
              <w:rPr>
                <w:rFonts w:asciiTheme="minorEastAsia" w:eastAsiaTheme="minorEastAsia" w:hAnsiTheme="minorEastAsia" w:cs="宋体" w:hint="eastAsia"/>
                <w:b/>
                <w:sz w:val="18"/>
                <w:szCs w:val="18"/>
                <w:vertAlign w:val="superscript"/>
              </w:rPr>
              <w:t>2</w:t>
            </w:r>
            <w:r w:rsidRPr="00191717">
              <w:rPr>
                <w:rFonts w:asciiTheme="minorEastAsia" w:eastAsiaTheme="minorEastAsia" w:hAnsiTheme="minorEastAsia" w:cs="宋体" w:hint="eastAsia"/>
                <w:b/>
                <w:sz w:val="18"/>
                <w:szCs w:val="18"/>
              </w:rPr>
              <w:t>）</w:t>
            </w:r>
          </w:p>
        </w:tc>
        <w:tc>
          <w:tcPr>
            <w:tcW w:w="1842" w:type="dxa"/>
            <w:tcBorders>
              <w:left w:val="single" w:sz="4" w:space="0" w:color="000000"/>
              <w:bottom w:val="single" w:sz="4" w:space="0" w:color="000000"/>
              <w:right w:val="single" w:sz="4" w:space="0" w:color="000000"/>
            </w:tcBorders>
          </w:tcPr>
          <w:p w:rsidR="00735A9E" w:rsidRPr="00191717" w:rsidRDefault="00735A9E" w:rsidP="008F2752">
            <w:pPr>
              <w:pStyle w:val="TableParagraph"/>
              <w:spacing w:before="33"/>
              <w:ind w:left="595"/>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堆放渣量</w:t>
            </w:r>
          </w:p>
        </w:tc>
        <w:tc>
          <w:tcPr>
            <w:tcW w:w="1702" w:type="dxa"/>
            <w:vMerge w:val="restart"/>
            <w:tcBorders>
              <w:left w:val="single" w:sz="4" w:space="0" w:color="000000"/>
              <w:bottom w:val="single" w:sz="4" w:space="0" w:color="000000"/>
              <w:right w:val="single" w:sz="4" w:space="0" w:color="000000"/>
            </w:tcBorders>
          </w:tcPr>
          <w:p w:rsidR="00735A9E" w:rsidRPr="00191717" w:rsidRDefault="00735A9E" w:rsidP="008F2752">
            <w:pPr>
              <w:pStyle w:val="TableParagraph"/>
              <w:spacing w:before="194"/>
              <w:ind w:left="140"/>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弃渣场容量（</w:t>
            </w:r>
            <w:proofErr w:type="gramStart"/>
            <w:r w:rsidRPr="00191717">
              <w:rPr>
                <w:rFonts w:asciiTheme="minorEastAsia" w:eastAsiaTheme="minorEastAsia" w:hAnsiTheme="minorEastAsia" w:cs="宋体" w:hint="eastAsia"/>
                <w:b/>
                <w:sz w:val="18"/>
                <w:szCs w:val="18"/>
              </w:rPr>
              <w:t>松方万</w:t>
            </w:r>
            <w:proofErr w:type="gramEnd"/>
            <w:r w:rsidRPr="00191717">
              <w:rPr>
                <w:rFonts w:asciiTheme="minorEastAsia" w:eastAsiaTheme="minorEastAsia" w:hAnsiTheme="minorEastAsia" w:cs="宋体" w:hint="eastAsia"/>
                <w:b/>
                <w:sz w:val="18"/>
                <w:szCs w:val="18"/>
                <w:lang w:val="en-US"/>
              </w:rPr>
              <w:t>m³）</w:t>
            </w:r>
          </w:p>
        </w:tc>
        <w:tc>
          <w:tcPr>
            <w:tcW w:w="1701" w:type="dxa"/>
            <w:vMerge w:val="restart"/>
            <w:tcBorders>
              <w:left w:val="single" w:sz="4" w:space="0" w:color="000000"/>
              <w:bottom w:val="single" w:sz="4" w:space="0" w:color="000000"/>
              <w:right w:val="single" w:sz="4" w:space="0" w:color="000000"/>
            </w:tcBorders>
          </w:tcPr>
          <w:p w:rsidR="00735A9E" w:rsidRPr="00191717" w:rsidRDefault="00735A9E" w:rsidP="008F2752">
            <w:pPr>
              <w:pStyle w:val="TableParagraph"/>
              <w:spacing w:before="2"/>
              <w:jc w:val="left"/>
              <w:rPr>
                <w:rFonts w:asciiTheme="minorEastAsia" w:eastAsiaTheme="minorEastAsia" w:hAnsiTheme="minorEastAsia" w:cs="宋体"/>
                <w:b/>
                <w:sz w:val="18"/>
                <w:szCs w:val="18"/>
              </w:rPr>
            </w:pPr>
          </w:p>
          <w:p w:rsidR="00735A9E" w:rsidRPr="00191717" w:rsidRDefault="00735A9E" w:rsidP="008F2752">
            <w:pPr>
              <w:pStyle w:val="TableParagraph"/>
              <w:ind w:left="438"/>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占地类型</w:t>
            </w:r>
          </w:p>
        </w:tc>
        <w:tc>
          <w:tcPr>
            <w:tcW w:w="850" w:type="dxa"/>
            <w:vMerge w:val="restart"/>
            <w:tcBorders>
              <w:left w:val="single" w:sz="4" w:space="0" w:color="000000"/>
              <w:bottom w:val="single" w:sz="4" w:space="0" w:color="000000"/>
              <w:right w:val="single" w:sz="4" w:space="0" w:color="000000"/>
            </w:tcBorders>
          </w:tcPr>
          <w:p w:rsidR="00735A9E" w:rsidRPr="00191717" w:rsidRDefault="00735A9E" w:rsidP="008F2752">
            <w:pPr>
              <w:pStyle w:val="TableParagraph"/>
              <w:spacing w:before="2"/>
              <w:jc w:val="left"/>
              <w:rPr>
                <w:rFonts w:asciiTheme="minorEastAsia" w:eastAsiaTheme="minorEastAsia" w:hAnsiTheme="minorEastAsia" w:cs="宋体"/>
                <w:b/>
                <w:sz w:val="18"/>
                <w:szCs w:val="18"/>
              </w:rPr>
            </w:pPr>
          </w:p>
          <w:p w:rsidR="00735A9E" w:rsidRPr="00191717" w:rsidRDefault="00735A9E" w:rsidP="008F2752">
            <w:pPr>
              <w:pStyle w:val="TableParagraph"/>
              <w:ind w:left="222"/>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类型</w:t>
            </w:r>
          </w:p>
        </w:tc>
        <w:tc>
          <w:tcPr>
            <w:tcW w:w="3971" w:type="dxa"/>
            <w:vMerge w:val="restart"/>
            <w:tcBorders>
              <w:left w:val="single" w:sz="4" w:space="0" w:color="000000"/>
              <w:bottom w:val="single" w:sz="4" w:space="0" w:color="000000"/>
            </w:tcBorders>
          </w:tcPr>
          <w:p w:rsidR="00735A9E" w:rsidRPr="00191717" w:rsidRDefault="00735A9E" w:rsidP="008F2752">
            <w:pPr>
              <w:pStyle w:val="TableParagraph"/>
              <w:spacing w:before="2"/>
              <w:jc w:val="left"/>
              <w:rPr>
                <w:rFonts w:asciiTheme="minorEastAsia" w:eastAsiaTheme="minorEastAsia" w:hAnsiTheme="minorEastAsia" w:cs="宋体"/>
                <w:b/>
                <w:sz w:val="18"/>
                <w:szCs w:val="18"/>
              </w:rPr>
            </w:pPr>
          </w:p>
          <w:p w:rsidR="00735A9E" w:rsidRPr="00191717" w:rsidRDefault="00735A9E" w:rsidP="008F2752">
            <w:pPr>
              <w:pStyle w:val="TableParagraph"/>
              <w:ind w:left="70" w:right="34"/>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弃渣来源</w:t>
            </w:r>
          </w:p>
        </w:tc>
      </w:tr>
      <w:tr w:rsidR="00735A9E" w:rsidRPr="00191717" w:rsidTr="008F2752">
        <w:trPr>
          <w:trHeight w:val="340"/>
        </w:trPr>
        <w:tc>
          <w:tcPr>
            <w:tcW w:w="2001" w:type="dxa"/>
            <w:vMerge/>
            <w:tcBorders>
              <w:top w:val="nil"/>
              <w:bottom w:val="single" w:sz="4" w:space="0" w:color="000000"/>
              <w:right w:val="single" w:sz="4" w:space="0" w:color="000000"/>
            </w:tcBorders>
          </w:tcPr>
          <w:p w:rsidR="00735A9E" w:rsidRPr="00191717" w:rsidRDefault="00735A9E" w:rsidP="008F2752">
            <w:pPr>
              <w:rPr>
                <w:rFonts w:asciiTheme="minorEastAsia" w:eastAsiaTheme="minorEastAsia" w:hAnsiTheme="minorEastAsia" w:cs="宋体"/>
                <w:sz w:val="18"/>
                <w:szCs w:val="18"/>
              </w:rPr>
            </w:pPr>
          </w:p>
        </w:tc>
        <w:tc>
          <w:tcPr>
            <w:tcW w:w="1843" w:type="dxa"/>
            <w:vMerge/>
            <w:tcBorders>
              <w:top w:val="nil"/>
              <w:left w:val="single" w:sz="4" w:space="0" w:color="000000"/>
              <w:bottom w:val="single" w:sz="4" w:space="0" w:color="000000"/>
              <w:right w:val="single" w:sz="4" w:space="0" w:color="000000"/>
            </w:tcBorders>
          </w:tcPr>
          <w:p w:rsidR="00735A9E" w:rsidRPr="00191717" w:rsidRDefault="00735A9E" w:rsidP="008F2752">
            <w:pPr>
              <w:rPr>
                <w:rFonts w:asciiTheme="minorEastAsia" w:eastAsiaTheme="minorEastAsia" w:hAnsiTheme="minorEastAsia" w:cs="宋体"/>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4"/>
              <w:ind w:left="329"/>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自然方（万m</w:t>
            </w:r>
            <w:r w:rsidRPr="00191717">
              <w:rPr>
                <w:rFonts w:asciiTheme="minorEastAsia" w:eastAsiaTheme="minorEastAsia" w:hAnsiTheme="minorEastAsia" w:cs="宋体" w:hint="eastAsia"/>
                <w:b/>
                <w:sz w:val="18"/>
                <w:szCs w:val="18"/>
                <w:vertAlign w:val="superscript"/>
              </w:rPr>
              <w:t>3</w:t>
            </w:r>
            <w:r w:rsidRPr="00191717">
              <w:rPr>
                <w:rFonts w:asciiTheme="minorEastAsia" w:eastAsiaTheme="minorEastAsia" w:hAnsiTheme="minorEastAsia" w:cs="宋体" w:hint="eastAsia"/>
                <w:b/>
                <w:sz w:val="18"/>
                <w:szCs w:val="18"/>
              </w:rPr>
              <w:t>）</w:t>
            </w:r>
          </w:p>
        </w:tc>
        <w:tc>
          <w:tcPr>
            <w:tcW w:w="1702" w:type="dxa"/>
            <w:vMerge/>
            <w:tcBorders>
              <w:top w:val="nil"/>
              <w:left w:val="single" w:sz="4" w:space="0" w:color="000000"/>
              <w:bottom w:val="single" w:sz="4" w:space="0" w:color="000000"/>
              <w:right w:val="single" w:sz="4" w:space="0" w:color="000000"/>
            </w:tcBorders>
          </w:tcPr>
          <w:p w:rsidR="00735A9E" w:rsidRPr="00191717" w:rsidRDefault="00735A9E" w:rsidP="008F2752">
            <w:pPr>
              <w:rPr>
                <w:rFonts w:asciiTheme="minorEastAsia" w:eastAsiaTheme="minorEastAsia" w:hAnsiTheme="minorEastAsia" w:cs="宋体"/>
                <w:sz w:val="18"/>
                <w:szCs w:val="18"/>
              </w:rPr>
            </w:pPr>
          </w:p>
        </w:tc>
        <w:tc>
          <w:tcPr>
            <w:tcW w:w="1701" w:type="dxa"/>
            <w:vMerge/>
            <w:tcBorders>
              <w:top w:val="nil"/>
              <w:left w:val="single" w:sz="4" w:space="0" w:color="000000"/>
              <w:bottom w:val="single" w:sz="4" w:space="0" w:color="000000"/>
              <w:right w:val="single" w:sz="4" w:space="0" w:color="000000"/>
            </w:tcBorders>
          </w:tcPr>
          <w:p w:rsidR="00735A9E" w:rsidRPr="00191717" w:rsidRDefault="00735A9E" w:rsidP="008F2752">
            <w:pPr>
              <w:rPr>
                <w:rFonts w:asciiTheme="minorEastAsia" w:eastAsiaTheme="minorEastAsia" w:hAnsiTheme="minorEastAsia" w:cs="宋体"/>
                <w:sz w:val="18"/>
                <w:szCs w:val="18"/>
              </w:rPr>
            </w:pPr>
          </w:p>
        </w:tc>
        <w:tc>
          <w:tcPr>
            <w:tcW w:w="850" w:type="dxa"/>
            <w:vMerge/>
            <w:tcBorders>
              <w:top w:val="nil"/>
              <w:left w:val="single" w:sz="4" w:space="0" w:color="000000"/>
              <w:bottom w:val="single" w:sz="4" w:space="0" w:color="000000"/>
              <w:right w:val="single" w:sz="4" w:space="0" w:color="000000"/>
            </w:tcBorders>
          </w:tcPr>
          <w:p w:rsidR="00735A9E" w:rsidRPr="00191717" w:rsidRDefault="00735A9E" w:rsidP="008F2752">
            <w:pPr>
              <w:rPr>
                <w:rFonts w:asciiTheme="minorEastAsia" w:eastAsiaTheme="minorEastAsia" w:hAnsiTheme="minorEastAsia" w:cs="宋体"/>
                <w:sz w:val="18"/>
                <w:szCs w:val="18"/>
              </w:rPr>
            </w:pPr>
          </w:p>
        </w:tc>
        <w:tc>
          <w:tcPr>
            <w:tcW w:w="3971" w:type="dxa"/>
            <w:vMerge/>
            <w:tcBorders>
              <w:top w:val="nil"/>
              <w:left w:val="single" w:sz="4" w:space="0" w:color="000000"/>
              <w:bottom w:val="single" w:sz="4" w:space="0" w:color="000000"/>
            </w:tcBorders>
          </w:tcPr>
          <w:p w:rsidR="00735A9E" w:rsidRPr="00191717" w:rsidRDefault="00735A9E" w:rsidP="008F2752">
            <w:pPr>
              <w:rPr>
                <w:rFonts w:asciiTheme="minorEastAsia" w:eastAsiaTheme="minorEastAsia" w:hAnsiTheme="minorEastAsia" w:cs="宋体"/>
                <w:sz w:val="18"/>
                <w:szCs w:val="18"/>
              </w:rPr>
            </w:pPr>
          </w:p>
        </w:tc>
      </w:tr>
      <w:tr w:rsidR="00735A9E" w:rsidRPr="00191717" w:rsidTr="008F2752">
        <w:trPr>
          <w:trHeight w:val="623"/>
        </w:trPr>
        <w:tc>
          <w:tcPr>
            <w:tcW w:w="2001" w:type="dxa"/>
            <w:tcBorders>
              <w:top w:val="single" w:sz="4" w:space="0" w:color="000000"/>
              <w:bottom w:val="single" w:sz="4" w:space="0" w:color="000000"/>
              <w:right w:val="single" w:sz="4" w:space="0" w:color="000000"/>
            </w:tcBorders>
          </w:tcPr>
          <w:p w:rsidR="00735A9E" w:rsidRPr="00191717" w:rsidRDefault="00735A9E" w:rsidP="008F2752">
            <w:pPr>
              <w:pStyle w:val="TableParagraph"/>
              <w:spacing w:before="176"/>
              <w:ind w:left="88" w:right="6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1#弃渣场</w:t>
            </w:r>
          </w:p>
        </w:tc>
        <w:tc>
          <w:tcPr>
            <w:tcW w:w="1843"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90"/>
              <w:ind w:left="175" w:right="147"/>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0.13</w:t>
            </w:r>
          </w:p>
        </w:tc>
        <w:tc>
          <w:tcPr>
            <w:tcW w:w="184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90"/>
              <w:ind w:left="674" w:right="644"/>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1.43</w:t>
            </w:r>
          </w:p>
        </w:tc>
        <w:tc>
          <w:tcPr>
            <w:tcW w:w="170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left="316" w:right="286"/>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2.15</w:t>
            </w:r>
          </w:p>
        </w:tc>
        <w:tc>
          <w:tcPr>
            <w:tcW w:w="1701"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left="210" w:right="180"/>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荒地</w:t>
            </w:r>
          </w:p>
        </w:tc>
        <w:tc>
          <w:tcPr>
            <w:tcW w:w="850"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right="89"/>
              <w:jc w:val="righ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沟谷型</w:t>
            </w:r>
          </w:p>
        </w:tc>
        <w:tc>
          <w:tcPr>
            <w:tcW w:w="3971" w:type="dxa"/>
            <w:tcBorders>
              <w:top w:val="single" w:sz="4" w:space="0" w:color="000000"/>
              <w:left w:val="single" w:sz="4" w:space="0" w:color="000000"/>
              <w:bottom w:val="single" w:sz="4" w:space="0" w:color="000000"/>
            </w:tcBorders>
          </w:tcPr>
          <w:p w:rsidR="00735A9E" w:rsidRPr="00191717" w:rsidRDefault="00735A9E" w:rsidP="008F2752">
            <w:pPr>
              <w:pStyle w:val="TableParagraph"/>
              <w:spacing w:before="43"/>
              <w:ind w:left="68" w:right="34"/>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一级站大坝、一级站厂房</w:t>
            </w:r>
          </w:p>
        </w:tc>
      </w:tr>
      <w:tr w:rsidR="00735A9E" w:rsidRPr="00191717" w:rsidTr="008F2752">
        <w:trPr>
          <w:trHeight w:val="624"/>
        </w:trPr>
        <w:tc>
          <w:tcPr>
            <w:tcW w:w="2001" w:type="dxa"/>
            <w:tcBorders>
              <w:top w:val="single" w:sz="4" w:space="0" w:color="000000"/>
              <w:bottom w:val="single" w:sz="4" w:space="0" w:color="000000"/>
              <w:right w:val="single" w:sz="4" w:space="0" w:color="000000"/>
            </w:tcBorders>
          </w:tcPr>
          <w:p w:rsidR="00735A9E" w:rsidRPr="00191717" w:rsidRDefault="00735A9E" w:rsidP="008F2752">
            <w:pPr>
              <w:pStyle w:val="TableParagraph"/>
              <w:spacing w:before="176"/>
              <w:ind w:left="88" w:right="6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2#弃渣场</w:t>
            </w:r>
          </w:p>
        </w:tc>
        <w:tc>
          <w:tcPr>
            <w:tcW w:w="1843"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90"/>
              <w:ind w:left="175" w:right="147"/>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0.15</w:t>
            </w:r>
          </w:p>
        </w:tc>
        <w:tc>
          <w:tcPr>
            <w:tcW w:w="184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90"/>
              <w:ind w:left="674" w:right="644"/>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1.56</w:t>
            </w:r>
          </w:p>
        </w:tc>
        <w:tc>
          <w:tcPr>
            <w:tcW w:w="170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left="316" w:right="286"/>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2.34</w:t>
            </w:r>
          </w:p>
        </w:tc>
        <w:tc>
          <w:tcPr>
            <w:tcW w:w="1701"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left="210" w:right="180"/>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荒山</w:t>
            </w:r>
          </w:p>
        </w:tc>
        <w:tc>
          <w:tcPr>
            <w:tcW w:w="850"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right="89"/>
              <w:jc w:val="righ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沿河型</w:t>
            </w:r>
          </w:p>
        </w:tc>
        <w:tc>
          <w:tcPr>
            <w:tcW w:w="3971" w:type="dxa"/>
            <w:tcBorders>
              <w:top w:val="single" w:sz="4" w:space="0" w:color="000000"/>
              <w:left w:val="single" w:sz="4" w:space="0" w:color="000000"/>
              <w:bottom w:val="single" w:sz="4" w:space="0" w:color="000000"/>
            </w:tcBorders>
          </w:tcPr>
          <w:p w:rsidR="00735A9E" w:rsidRPr="00191717" w:rsidRDefault="00735A9E" w:rsidP="008F2752">
            <w:pPr>
              <w:pStyle w:val="TableParagraph"/>
              <w:spacing w:before="43"/>
              <w:ind w:left="70" w:right="34"/>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一级站引水隧洞支洞口</w:t>
            </w:r>
          </w:p>
        </w:tc>
      </w:tr>
      <w:tr w:rsidR="00735A9E" w:rsidRPr="00191717" w:rsidTr="008F2752">
        <w:trPr>
          <w:trHeight w:val="623"/>
        </w:trPr>
        <w:tc>
          <w:tcPr>
            <w:tcW w:w="2001" w:type="dxa"/>
            <w:tcBorders>
              <w:top w:val="single" w:sz="4" w:space="0" w:color="000000"/>
              <w:bottom w:val="single" w:sz="4" w:space="0" w:color="000000"/>
              <w:right w:val="single" w:sz="4" w:space="0" w:color="000000"/>
            </w:tcBorders>
          </w:tcPr>
          <w:p w:rsidR="00735A9E" w:rsidRPr="00191717" w:rsidRDefault="00735A9E" w:rsidP="008F2752">
            <w:pPr>
              <w:pStyle w:val="TableParagraph"/>
              <w:spacing w:before="176"/>
              <w:ind w:left="88" w:right="6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3#弃渣场</w:t>
            </w:r>
          </w:p>
        </w:tc>
        <w:tc>
          <w:tcPr>
            <w:tcW w:w="1843"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90"/>
              <w:ind w:left="175" w:right="147"/>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0.14</w:t>
            </w:r>
          </w:p>
        </w:tc>
        <w:tc>
          <w:tcPr>
            <w:tcW w:w="184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90"/>
              <w:ind w:left="674" w:right="644"/>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1.49</w:t>
            </w:r>
          </w:p>
        </w:tc>
        <w:tc>
          <w:tcPr>
            <w:tcW w:w="170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left="316" w:right="286"/>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2.24</w:t>
            </w:r>
          </w:p>
        </w:tc>
        <w:tc>
          <w:tcPr>
            <w:tcW w:w="1701"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left="210" w:right="180"/>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荒山</w:t>
            </w:r>
          </w:p>
        </w:tc>
        <w:tc>
          <w:tcPr>
            <w:tcW w:w="850"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176"/>
              <w:ind w:right="89"/>
              <w:jc w:val="righ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沟谷型</w:t>
            </w:r>
          </w:p>
        </w:tc>
        <w:tc>
          <w:tcPr>
            <w:tcW w:w="3971" w:type="dxa"/>
            <w:tcBorders>
              <w:top w:val="single" w:sz="4" w:space="0" w:color="000000"/>
              <w:left w:val="single" w:sz="4" w:space="0" w:color="000000"/>
              <w:bottom w:val="single" w:sz="4" w:space="0" w:color="000000"/>
            </w:tcBorders>
          </w:tcPr>
          <w:p w:rsidR="00735A9E" w:rsidRPr="00191717" w:rsidRDefault="00735A9E" w:rsidP="008F2752">
            <w:pPr>
              <w:pStyle w:val="TableParagraph"/>
              <w:spacing w:before="43"/>
              <w:ind w:left="70" w:right="34"/>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一级站前池</w:t>
            </w:r>
          </w:p>
        </w:tc>
      </w:tr>
      <w:tr w:rsidR="00735A9E" w:rsidRPr="00191717" w:rsidTr="008F2752">
        <w:trPr>
          <w:trHeight w:val="623"/>
        </w:trPr>
        <w:tc>
          <w:tcPr>
            <w:tcW w:w="2001" w:type="dxa"/>
            <w:tcBorders>
              <w:top w:val="single" w:sz="4" w:space="0" w:color="000000"/>
              <w:bottom w:val="single" w:sz="4" w:space="0" w:color="000000"/>
              <w:right w:val="single" w:sz="4" w:space="0" w:color="000000"/>
            </w:tcBorders>
          </w:tcPr>
          <w:p w:rsidR="00735A9E" w:rsidRPr="00191717" w:rsidRDefault="00735A9E" w:rsidP="008F2752">
            <w:pPr>
              <w:pStyle w:val="TableParagraph"/>
              <w:spacing w:before="34"/>
              <w:ind w:left="88" w:right="6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4#弃渣场</w:t>
            </w:r>
          </w:p>
        </w:tc>
        <w:tc>
          <w:tcPr>
            <w:tcW w:w="1843"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48"/>
              <w:ind w:left="175" w:right="147"/>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0.14</w:t>
            </w:r>
          </w:p>
        </w:tc>
        <w:tc>
          <w:tcPr>
            <w:tcW w:w="184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48"/>
              <w:ind w:left="674" w:right="644"/>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1.50</w:t>
            </w:r>
          </w:p>
        </w:tc>
        <w:tc>
          <w:tcPr>
            <w:tcW w:w="1702"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4"/>
              <w:ind w:left="316" w:right="286"/>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sz w:val="18"/>
                <w:szCs w:val="18"/>
                <w:lang w:val="en-US"/>
              </w:rPr>
              <w:t>2.25</w:t>
            </w:r>
          </w:p>
        </w:tc>
        <w:tc>
          <w:tcPr>
            <w:tcW w:w="1701"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4"/>
              <w:ind w:left="210" w:right="180"/>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荒地</w:t>
            </w:r>
          </w:p>
        </w:tc>
        <w:tc>
          <w:tcPr>
            <w:tcW w:w="850" w:type="dxa"/>
            <w:tcBorders>
              <w:top w:val="single" w:sz="4" w:space="0" w:color="000000"/>
              <w:left w:val="single" w:sz="4" w:space="0" w:color="000000"/>
              <w:bottom w:val="single" w:sz="4" w:space="0" w:color="000000"/>
              <w:right w:val="single" w:sz="4" w:space="0" w:color="000000"/>
            </w:tcBorders>
          </w:tcPr>
          <w:p w:rsidR="00735A9E" w:rsidRPr="00191717" w:rsidRDefault="00735A9E" w:rsidP="008F2752">
            <w:pPr>
              <w:pStyle w:val="TableParagraph"/>
              <w:spacing w:before="34"/>
              <w:ind w:right="89"/>
              <w:jc w:val="righ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沿河型</w:t>
            </w:r>
          </w:p>
        </w:tc>
        <w:tc>
          <w:tcPr>
            <w:tcW w:w="3971" w:type="dxa"/>
            <w:tcBorders>
              <w:top w:val="single" w:sz="4" w:space="0" w:color="000000"/>
              <w:left w:val="single" w:sz="4" w:space="0" w:color="000000"/>
              <w:bottom w:val="single" w:sz="4" w:space="0" w:color="000000"/>
            </w:tcBorders>
          </w:tcPr>
          <w:p w:rsidR="00735A9E" w:rsidRPr="00191717" w:rsidRDefault="00735A9E" w:rsidP="008F2752">
            <w:pPr>
              <w:pStyle w:val="TableParagraph"/>
              <w:spacing w:before="34"/>
              <w:ind w:left="71" w:right="34"/>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一级站厂房</w:t>
            </w:r>
          </w:p>
        </w:tc>
      </w:tr>
      <w:tr w:rsidR="00735A9E" w:rsidRPr="00191717" w:rsidTr="008F2752">
        <w:trPr>
          <w:trHeight w:val="331"/>
        </w:trPr>
        <w:tc>
          <w:tcPr>
            <w:tcW w:w="2001" w:type="dxa"/>
            <w:tcBorders>
              <w:top w:val="single" w:sz="4" w:space="0" w:color="000000"/>
              <w:right w:val="single" w:sz="4" w:space="0" w:color="000000"/>
            </w:tcBorders>
          </w:tcPr>
          <w:p w:rsidR="00735A9E" w:rsidRPr="00191717" w:rsidRDefault="00735A9E" w:rsidP="008F2752">
            <w:pPr>
              <w:pStyle w:val="TableParagraph"/>
              <w:spacing w:before="34"/>
              <w:ind w:left="88" w:right="67"/>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合计</w:t>
            </w:r>
          </w:p>
        </w:tc>
        <w:tc>
          <w:tcPr>
            <w:tcW w:w="1843" w:type="dxa"/>
            <w:tcBorders>
              <w:top w:val="single" w:sz="4" w:space="0" w:color="000000"/>
              <w:left w:val="single" w:sz="4" w:space="0" w:color="000000"/>
              <w:right w:val="single" w:sz="4" w:space="0" w:color="000000"/>
            </w:tcBorders>
          </w:tcPr>
          <w:p w:rsidR="00735A9E" w:rsidRPr="00191717" w:rsidRDefault="00735A9E" w:rsidP="008F2752">
            <w:pPr>
              <w:pStyle w:val="TableParagraph"/>
              <w:spacing w:before="51"/>
              <w:ind w:left="175" w:right="147"/>
              <w:rPr>
                <w:rFonts w:asciiTheme="minorEastAsia" w:eastAsiaTheme="minorEastAsia" w:hAnsiTheme="minorEastAsia" w:cs="宋体"/>
                <w:b/>
                <w:sz w:val="18"/>
                <w:szCs w:val="18"/>
                <w:lang w:val="en-US"/>
              </w:rPr>
            </w:pPr>
            <w:r w:rsidRPr="00191717">
              <w:rPr>
                <w:rFonts w:asciiTheme="minorEastAsia" w:eastAsiaTheme="minorEastAsia" w:hAnsiTheme="minorEastAsia" w:cs="宋体" w:hint="eastAsia"/>
                <w:b/>
                <w:sz w:val="18"/>
                <w:szCs w:val="18"/>
                <w:lang w:val="en-US"/>
              </w:rPr>
              <w:t>0.56</w:t>
            </w:r>
          </w:p>
        </w:tc>
        <w:tc>
          <w:tcPr>
            <w:tcW w:w="1842" w:type="dxa"/>
            <w:tcBorders>
              <w:top w:val="single" w:sz="4" w:space="0" w:color="000000"/>
              <w:left w:val="single" w:sz="4" w:space="0" w:color="000000"/>
              <w:right w:val="single" w:sz="4" w:space="0" w:color="000000"/>
            </w:tcBorders>
          </w:tcPr>
          <w:p w:rsidR="00735A9E" w:rsidRPr="00191717" w:rsidRDefault="00735A9E" w:rsidP="008F2752">
            <w:pPr>
              <w:pStyle w:val="TableParagraph"/>
              <w:spacing w:before="51"/>
              <w:ind w:left="674" w:right="644"/>
              <w:rPr>
                <w:rFonts w:asciiTheme="minorEastAsia" w:eastAsiaTheme="minorEastAsia" w:hAnsiTheme="minorEastAsia" w:cs="宋体"/>
                <w:b/>
                <w:sz w:val="18"/>
                <w:szCs w:val="18"/>
                <w:lang w:val="en-US"/>
              </w:rPr>
            </w:pPr>
            <w:r w:rsidRPr="00191717">
              <w:rPr>
                <w:rFonts w:asciiTheme="minorEastAsia" w:eastAsiaTheme="minorEastAsia" w:hAnsiTheme="minorEastAsia" w:cs="宋体" w:hint="eastAsia"/>
                <w:b/>
                <w:sz w:val="18"/>
                <w:szCs w:val="18"/>
                <w:lang w:val="en-US"/>
              </w:rPr>
              <w:t>5.98</w:t>
            </w:r>
          </w:p>
        </w:tc>
        <w:tc>
          <w:tcPr>
            <w:tcW w:w="1702" w:type="dxa"/>
            <w:tcBorders>
              <w:top w:val="single" w:sz="4" w:space="0" w:color="000000"/>
              <w:left w:val="single" w:sz="4" w:space="0" w:color="000000"/>
              <w:right w:val="single" w:sz="4" w:space="0" w:color="000000"/>
            </w:tcBorders>
          </w:tcPr>
          <w:p w:rsidR="00735A9E" w:rsidRPr="00191717" w:rsidRDefault="00735A9E" w:rsidP="008F2752">
            <w:pPr>
              <w:pStyle w:val="TableParagraph"/>
              <w:rPr>
                <w:rFonts w:asciiTheme="minorEastAsia" w:eastAsiaTheme="minorEastAsia" w:hAnsiTheme="minorEastAsia" w:cs="宋体"/>
                <w:sz w:val="18"/>
                <w:szCs w:val="18"/>
                <w:lang w:val="en-US"/>
              </w:rPr>
            </w:pPr>
            <w:r w:rsidRPr="00191717">
              <w:rPr>
                <w:rFonts w:asciiTheme="minorEastAsia" w:eastAsiaTheme="minorEastAsia" w:hAnsiTheme="minorEastAsia" w:cs="宋体" w:hint="eastAsia"/>
                <w:b/>
                <w:bCs/>
                <w:sz w:val="18"/>
                <w:szCs w:val="18"/>
                <w:lang w:val="en-US"/>
              </w:rPr>
              <w:t>8.89</w:t>
            </w:r>
          </w:p>
        </w:tc>
        <w:tc>
          <w:tcPr>
            <w:tcW w:w="1701" w:type="dxa"/>
            <w:tcBorders>
              <w:top w:val="single" w:sz="4" w:space="0" w:color="000000"/>
              <w:left w:val="single" w:sz="4" w:space="0" w:color="000000"/>
              <w:bottom w:val="single" w:sz="18" w:space="0" w:color="000000"/>
              <w:right w:val="single" w:sz="4" w:space="0" w:color="000000"/>
            </w:tcBorders>
          </w:tcPr>
          <w:p w:rsidR="00735A9E" w:rsidRPr="00191717" w:rsidRDefault="00735A9E" w:rsidP="008F2752">
            <w:pPr>
              <w:pStyle w:val="TableParagraph"/>
              <w:jc w:val="left"/>
              <w:rPr>
                <w:rFonts w:asciiTheme="minorEastAsia" w:eastAsiaTheme="minorEastAsia" w:hAnsiTheme="minorEastAsia" w:cs="宋体"/>
                <w:sz w:val="18"/>
                <w:szCs w:val="18"/>
              </w:rPr>
            </w:pPr>
          </w:p>
        </w:tc>
        <w:tc>
          <w:tcPr>
            <w:tcW w:w="850" w:type="dxa"/>
            <w:tcBorders>
              <w:top w:val="single" w:sz="4" w:space="0" w:color="000000"/>
              <w:left w:val="single" w:sz="4" w:space="0" w:color="000000"/>
              <w:right w:val="single" w:sz="4" w:space="0" w:color="000000"/>
            </w:tcBorders>
          </w:tcPr>
          <w:p w:rsidR="00735A9E" w:rsidRPr="00191717" w:rsidRDefault="00735A9E" w:rsidP="008F2752">
            <w:pPr>
              <w:pStyle w:val="TableParagraph"/>
              <w:jc w:val="left"/>
              <w:rPr>
                <w:rFonts w:asciiTheme="minorEastAsia" w:eastAsiaTheme="minorEastAsia" w:hAnsiTheme="minorEastAsia" w:cs="宋体"/>
                <w:sz w:val="18"/>
                <w:szCs w:val="18"/>
              </w:rPr>
            </w:pPr>
          </w:p>
        </w:tc>
        <w:tc>
          <w:tcPr>
            <w:tcW w:w="3971" w:type="dxa"/>
            <w:tcBorders>
              <w:top w:val="single" w:sz="4" w:space="0" w:color="000000"/>
              <w:left w:val="single" w:sz="4" w:space="0" w:color="000000"/>
            </w:tcBorders>
          </w:tcPr>
          <w:p w:rsidR="00735A9E" w:rsidRPr="00191717" w:rsidRDefault="00735A9E" w:rsidP="008F2752">
            <w:pPr>
              <w:pStyle w:val="TableParagraph"/>
              <w:jc w:val="left"/>
              <w:rPr>
                <w:rFonts w:asciiTheme="minorEastAsia" w:eastAsiaTheme="minorEastAsia" w:hAnsiTheme="minorEastAsia" w:cs="宋体"/>
                <w:sz w:val="18"/>
                <w:szCs w:val="18"/>
              </w:rPr>
            </w:pPr>
          </w:p>
        </w:tc>
      </w:tr>
    </w:tbl>
    <w:p w:rsidR="00735A9E" w:rsidRPr="00191717" w:rsidRDefault="00735A9E" w:rsidP="00735A9E">
      <w:pPr>
        <w:spacing w:line="360" w:lineRule="auto"/>
        <w:outlineLvl w:val="1"/>
        <w:rPr>
          <w:rFonts w:asciiTheme="minorEastAsia" w:eastAsiaTheme="minorEastAsia" w:hAnsiTheme="minorEastAsia" w:cs="宋体"/>
          <w:b/>
          <w:bCs/>
          <w:sz w:val="28"/>
          <w:szCs w:val="28"/>
        </w:rPr>
        <w:sectPr w:rsidR="00735A9E" w:rsidRPr="00191717">
          <w:pgSz w:w="16838" w:h="11906" w:orient="landscape"/>
          <w:pgMar w:top="1417" w:right="1440" w:bottom="1417" w:left="1440" w:header="850" w:footer="992" w:gutter="0"/>
          <w:cols w:space="720"/>
          <w:docGrid w:type="lines" w:linePitch="317"/>
        </w:sectPr>
      </w:pP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0" w:name="_Toc80978759"/>
      <w:r w:rsidRPr="00191717">
        <w:rPr>
          <w:rFonts w:asciiTheme="minorEastAsia" w:eastAsiaTheme="minorEastAsia" w:hAnsiTheme="minorEastAsia" w:cs="宋体" w:hint="eastAsia"/>
          <w:b/>
          <w:bCs/>
          <w:sz w:val="28"/>
          <w:szCs w:val="28"/>
        </w:rPr>
        <w:lastRenderedPageBreak/>
        <w:t>3.3取土场设置</w:t>
      </w:r>
      <w:bookmarkEnd w:id="10"/>
    </w:p>
    <w:p w:rsidR="00735A9E" w:rsidRPr="00191717" w:rsidRDefault="00735A9E" w:rsidP="00735A9E">
      <w:pPr>
        <w:pStyle w:val="a3"/>
        <w:spacing w:line="360" w:lineRule="auto"/>
        <w:ind w:firstLineChars="200" w:firstLine="540"/>
        <w:rPr>
          <w:rFonts w:asciiTheme="minorEastAsia" w:eastAsiaTheme="minorEastAsia" w:hAnsiTheme="minorEastAsia"/>
          <w:spacing w:val="-5"/>
          <w:sz w:val="28"/>
          <w:szCs w:val="28"/>
          <w:lang w:val="en-US"/>
        </w:rPr>
      </w:pPr>
      <w:r w:rsidRPr="00191717">
        <w:rPr>
          <w:rFonts w:asciiTheme="minorEastAsia" w:eastAsiaTheme="minorEastAsia" w:hAnsiTheme="minorEastAsia" w:hint="eastAsia"/>
          <w:spacing w:val="-5"/>
          <w:sz w:val="28"/>
          <w:szCs w:val="28"/>
          <w:lang w:val="en-US"/>
        </w:rPr>
        <w:t>本工程未涉及取土场。</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1" w:name="_Toc80978760"/>
      <w:r w:rsidRPr="00191717">
        <w:rPr>
          <w:rFonts w:asciiTheme="minorEastAsia" w:eastAsiaTheme="minorEastAsia" w:hAnsiTheme="minorEastAsia" w:cs="宋体" w:hint="eastAsia"/>
          <w:b/>
          <w:bCs/>
          <w:sz w:val="28"/>
          <w:szCs w:val="28"/>
        </w:rPr>
        <w:t>3.4水土保持设施总体布局</w:t>
      </w:r>
      <w:bookmarkEnd w:id="11"/>
    </w:p>
    <w:p w:rsidR="00735A9E" w:rsidRPr="00191717" w:rsidRDefault="00735A9E" w:rsidP="00735A9E">
      <w:pPr>
        <w:pStyle w:val="a3"/>
        <w:autoSpaceDE w:val="0"/>
        <w:autoSpaceDN w:val="0"/>
        <w:spacing w:line="360" w:lineRule="auto"/>
        <w:ind w:firstLineChars="200" w:firstLine="532"/>
        <w:rPr>
          <w:rFonts w:asciiTheme="minorEastAsia" w:eastAsiaTheme="minorEastAsia" w:hAnsiTheme="minorEastAsia"/>
          <w:sz w:val="28"/>
          <w:szCs w:val="28"/>
        </w:rPr>
      </w:pPr>
      <w:r w:rsidRPr="00191717">
        <w:rPr>
          <w:rFonts w:asciiTheme="minorEastAsia" w:eastAsiaTheme="minorEastAsia" w:hAnsiTheme="minorEastAsia" w:hint="eastAsia"/>
          <w:spacing w:val="-7"/>
          <w:sz w:val="28"/>
          <w:szCs w:val="28"/>
        </w:rPr>
        <w:t>根据本工程的水土流失预测结果、划定的水土流失防治责任范围、水土流失</w:t>
      </w:r>
      <w:r w:rsidRPr="00191717">
        <w:rPr>
          <w:rFonts w:asciiTheme="minorEastAsia" w:eastAsiaTheme="minorEastAsia" w:hAnsiTheme="minorEastAsia" w:hint="eastAsia"/>
          <w:spacing w:val="-8"/>
          <w:sz w:val="28"/>
          <w:szCs w:val="28"/>
        </w:rPr>
        <w:t>防治分区以及水土流失防治内容，确定不同的防治区分别采用不同的防治措施及</w:t>
      </w:r>
      <w:r w:rsidRPr="00191717">
        <w:rPr>
          <w:rFonts w:asciiTheme="minorEastAsia" w:eastAsiaTheme="minorEastAsia" w:hAnsiTheme="minorEastAsia" w:hint="eastAsia"/>
          <w:spacing w:val="-10"/>
          <w:sz w:val="28"/>
          <w:szCs w:val="28"/>
        </w:rPr>
        <w:t>布局，形成本方案的水土流失防治措施体系。在不同类型的防治措施布局中，突</w:t>
      </w:r>
      <w:r w:rsidRPr="00191717">
        <w:rPr>
          <w:rFonts w:asciiTheme="minorEastAsia" w:eastAsiaTheme="minorEastAsia" w:hAnsiTheme="minorEastAsia" w:hint="eastAsia"/>
          <w:spacing w:val="-11"/>
          <w:sz w:val="28"/>
          <w:szCs w:val="28"/>
        </w:rPr>
        <w:t>出针对性，以达到防护效果为前提，使本建设项目造成的水土流失得以集中和全</w:t>
      </w:r>
      <w:r w:rsidRPr="00191717">
        <w:rPr>
          <w:rFonts w:asciiTheme="minorEastAsia" w:eastAsiaTheme="minorEastAsia" w:hAnsiTheme="minorEastAsia" w:hint="eastAsia"/>
          <w:sz w:val="28"/>
          <w:szCs w:val="28"/>
        </w:rPr>
        <w:t>面的治理。</w:t>
      </w:r>
    </w:p>
    <w:p w:rsidR="00735A9E" w:rsidRPr="00191717" w:rsidRDefault="00735A9E" w:rsidP="00735A9E">
      <w:pPr>
        <w:pStyle w:val="a3"/>
        <w:autoSpaceDE w:val="0"/>
        <w:autoSpaceDN w:val="0"/>
        <w:spacing w:before="3" w:line="360" w:lineRule="auto"/>
        <w:ind w:firstLineChars="200" w:firstLine="528"/>
        <w:rPr>
          <w:rFonts w:asciiTheme="minorEastAsia" w:eastAsiaTheme="minorEastAsia" w:hAnsiTheme="minorEastAsia"/>
          <w:sz w:val="28"/>
          <w:szCs w:val="28"/>
        </w:rPr>
      </w:pPr>
      <w:r w:rsidRPr="00191717">
        <w:rPr>
          <w:rFonts w:asciiTheme="minorEastAsia" w:eastAsiaTheme="minorEastAsia" w:hAnsiTheme="minorEastAsia" w:hint="eastAsia"/>
          <w:spacing w:val="-8"/>
          <w:sz w:val="28"/>
          <w:szCs w:val="28"/>
        </w:rPr>
        <w:t>根据工程特点、施工工艺的特点以及项目区的地质、地形、地貌和气候条件</w:t>
      </w:r>
      <w:r w:rsidRPr="00191717">
        <w:rPr>
          <w:rFonts w:asciiTheme="minorEastAsia" w:eastAsiaTheme="minorEastAsia" w:hAnsiTheme="minorEastAsia" w:hint="eastAsia"/>
          <w:spacing w:val="4"/>
          <w:sz w:val="28"/>
          <w:szCs w:val="28"/>
        </w:rPr>
        <w:t>和对不同水土流失防治区的分析，确定该工程的水土流失防治措施体系，见表</w:t>
      </w:r>
      <w:r w:rsidRPr="00191717">
        <w:rPr>
          <w:rFonts w:asciiTheme="minorEastAsia" w:eastAsiaTheme="minorEastAsia" w:hAnsiTheme="minorEastAsia" w:hint="eastAsia"/>
          <w:sz w:val="28"/>
          <w:szCs w:val="28"/>
          <w:lang w:val="en-US"/>
        </w:rPr>
        <w:t>3-2</w:t>
      </w:r>
      <w:r w:rsidRPr="00191717">
        <w:rPr>
          <w:rFonts w:asciiTheme="minorEastAsia" w:eastAsiaTheme="minorEastAsia" w:hAnsiTheme="minorEastAsia" w:hint="eastAsia"/>
          <w:sz w:val="28"/>
          <w:szCs w:val="28"/>
        </w:rPr>
        <w:t>。</w:t>
      </w:r>
    </w:p>
    <w:p w:rsidR="00735A9E" w:rsidRPr="00191717" w:rsidRDefault="00735A9E" w:rsidP="00735A9E">
      <w:pPr>
        <w:tabs>
          <w:tab w:val="left" w:pos="4157"/>
        </w:tabs>
        <w:spacing w:before="143"/>
        <w:ind w:left="3176"/>
        <w:rPr>
          <w:rFonts w:asciiTheme="minorEastAsia" w:eastAsiaTheme="minorEastAsia" w:hAnsiTheme="minorEastAsia" w:cs="宋体"/>
          <w:b/>
          <w:bCs/>
          <w:color w:val="000000"/>
          <w:sz w:val="28"/>
          <w:szCs w:val="28"/>
        </w:rPr>
      </w:pPr>
      <w:r w:rsidRPr="00191717">
        <w:rPr>
          <w:rFonts w:asciiTheme="minorEastAsia" w:eastAsiaTheme="minorEastAsia" w:hAnsiTheme="minorEastAsia" w:cs="宋体" w:hint="eastAsia"/>
          <w:b/>
          <w:bCs/>
          <w:color w:val="000000"/>
          <w:sz w:val="28"/>
          <w:szCs w:val="28"/>
        </w:rPr>
        <w:t>表3-2水土流失防治措施体系表</w:t>
      </w:r>
    </w:p>
    <w:p w:rsidR="00735A9E" w:rsidRPr="00191717" w:rsidRDefault="00735A9E" w:rsidP="00735A9E">
      <w:pPr>
        <w:pStyle w:val="a3"/>
        <w:spacing w:before="5"/>
        <w:rPr>
          <w:rFonts w:asciiTheme="minorEastAsia" w:eastAsiaTheme="minorEastAsia" w:hAnsiTheme="minorEastAsia"/>
          <w:b/>
          <w:color w:val="000000"/>
          <w:sz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47"/>
        <w:gridCol w:w="1302"/>
        <w:gridCol w:w="2129"/>
        <w:gridCol w:w="2442"/>
        <w:gridCol w:w="2413"/>
      </w:tblGrid>
      <w:tr w:rsidR="00735A9E" w:rsidRPr="00191717" w:rsidTr="008F2752">
        <w:trPr>
          <w:trHeight w:val="339"/>
          <w:jc w:val="center"/>
        </w:trPr>
        <w:tc>
          <w:tcPr>
            <w:tcW w:w="647" w:type="dxa"/>
            <w:tcBorders>
              <w:bottom w:val="single" w:sz="6" w:space="0" w:color="000000"/>
              <w:right w:val="single" w:sz="6" w:space="0" w:color="000000"/>
            </w:tcBorders>
            <w:vAlign w:val="center"/>
          </w:tcPr>
          <w:p w:rsidR="00735A9E" w:rsidRPr="00191717" w:rsidRDefault="00735A9E" w:rsidP="008F2752">
            <w:pPr>
              <w:pStyle w:val="TableParagraph"/>
              <w:spacing w:before="33"/>
              <w:ind w:left="112"/>
              <w:rPr>
                <w:rFonts w:asciiTheme="minorEastAsia" w:eastAsiaTheme="minorEastAsia" w:hAnsiTheme="minorEastAsia"/>
                <w:b/>
                <w:color w:val="000000"/>
              </w:rPr>
            </w:pPr>
            <w:r w:rsidRPr="00191717">
              <w:rPr>
                <w:rFonts w:asciiTheme="minorEastAsia" w:eastAsiaTheme="minorEastAsia" w:hAnsiTheme="minorEastAsia" w:hint="eastAsia"/>
                <w:b/>
                <w:color w:val="000000"/>
              </w:rPr>
              <w:t>序号</w:t>
            </w:r>
          </w:p>
        </w:tc>
        <w:tc>
          <w:tcPr>
            <w:tcW w:w="1302"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235"/>
              <w:rPr>
                <w:rFonts w:asciiTheme="minorEastAsia" w:eastAsiaTheme="minorEastAsia" w:hAnsiTheme="minorEastAsia"/>
                <w:b/>
                <w:color w:val="000000"/>
              </w:rPr>
            </w:pPr>
            <w:r w:rsidRPr="00191717">
              <w:rPr>
                <w:rFonts w:asciiTheme="minorEastAsia" w:eastAsiaTheme="minorEastAsia" w:hAnsiTheme="minorEastAsia" w:hint="eastAsia"/>
                <w:b/>
                <w:color w:val="000000"/>
              </w:rPr>
              <w:t>防治分区</w:t>
            </w:r>
          </w:p>
        </w:tc>
        <w:tc>
          <w:tcPr>
            <w:tcW w:w="2129"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105" w:right="77"/>
              <w:rPr>
                <w:rFonts w:asciiTheme="minorEastAsia" w:eastAsiaTheme="minorEastAsia" w:hAnsiTheme="minorEastAsia"/>
                <w:b/>
                <w:color w:val="000000"/>
              </w:rPr>
            </w:pPr>
            <w:r w:rsidRPr="00191717">
              <w:rPr>
                <w:rFonts w:asciiTheme="minorEastAsia" w:eastAsiaTheme="minorEastAsia" w:hAnsiTheme="minorEastAsia" w:hint="eastAsia"/>
                <w:b/>
                <w:color w:val="000000"/>
              </w:rPr>
              <w:t>防治措施</w:t>
            </w:r>
          </w:p>
        </w:tc>
        <w:tc>
          <w:tcPr>
            <w:tcW w:w="2442" w:type="dxa"/>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3"/>
              <w:ind w:left="158" w:right="129"/>
              <w:rPr>
                <w:rFonts w:asciiTheme="minorEastAsia" w:eastAsiaTheme="minorEastAsia" w:hAnsiTheme="minorEastAsia"/>
                <w:b/>
                <w:color w:val="000000"/>
              </w:rPr>
            </w:pPr>
            <w:r w:rsidRPr="00191717">
              <w:rPr>
                <w:rFonts w:asciiTheme="minorEastAsia" w:eastAsiaTheme="minorEastAsia" w:hAnsiTheme="minorEastAsia" w:hint="eastAsia"/>
                <w:b/>
                <w:color w:val="000000"/>
              </w:rPr>
              <w:t>布设位置</w:t>
            </w:r>
          </w:p>
        </w:tc>
        <w:tc>
          <w:tcPr>
            <w:tcW w:w="2413" w:type="dxa"/>
            <w:tcBorders>
              <w:left w:val="single" w:sz="6" w:space="0" w:color="000000"/>
              <w:bottom w:val="single" w:sz="6" w:space="0" w:color="000000"/>
            </w:tcBorders>
            <w:vAlign w:val="center"/>
          </w:tcPr>
          <w:p w:rsidR="00735A9E" w:rsidRPr="00191717" w:rsidRDefault="00735A9E" w:rsidP="008F2752">
            <w:pPr>
              <w:pStyle w:val="TableParagraph"/>
              <w:spacing w:before="33"/>
              <w:ind w:left="144" w:right="105"/>
              <w:rPr>
                <w:rFonts w:asciiTheme="minorEastAsia" w:eastAsiaTheme="minorEastAsia" w:hAnsiTheme="minorEastAsia"/>
                <w:b/>
                <w:color w:val="000000"/>
              </w:rPr>
            </w:pPr>
            <w:r w:rsidRPr="00191717">
              <w:rPr>
                <w:rFonts w:asciiTheme="minorEastAsia" w:eastAsiaTheme="minorEastAsia" w:hAnsiTheme="minorEastAsia" w:hint="eastAsia"/>
                <w:b/>
                <w:color w:val="000000"/>
              </w:rPr>
              <w:t>备注</w:t>
            </w:r>
          </w:p>
        </w:tc>
      </w:tr>
      <w:tr w:rsidR="00735A9E" w:rsidRPr="00191717" w:rsidTr="008F2752">
        <w:trPr>
          <w:trHeight w:val="340"/>
          <w:jc w:val="center"/>
        </w:trPr>
        <w:tc>
          <w:tcPr>
            <w:tcW w:w="647" w:type="dxa"/>
            <w:vMerge w:val="restart"/>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ind w:left="21"/>
              <w:rPr>
                <w:rFonts w:asciiTheme="minorEastAsia" w:eastAsiaTheme="minorEastAsia" w:hAnsiTheme="minorEastAsia"/>
                <w:b/>
                <w:color w:val="000000"/>
              </w:rPr>
            </w:pPr>
            <w:r w:rsidRPr="00191717">
              <w:rPr>
                <w:rFonts w:asciiTheme="minorEastAsia" w:eastAsiaTheme="minorEastAsia" w:hAnsiTheme="minorEastAsia"/>
                <w:b/>
                <w:color w:val="000000"/>
              </w:rPr>
              <w:t>1</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
              <w:jc w:val="both"/>
              <w:rPr>
                <w:rFonts w:asciiTheme="minorEastAsia" w:eastAsiaTheme="minorEastAsia" w:hAnsiTheme="minorEastAsia"/>
                <w:color w:val="000000"/>
              </w:rPr>
            </w:pPr>
            <w:r w:rsidRPr="00191717">
              <w:rPr>
                <w:rFonts w:asciiTheme="minorEastAsia" w:eastAsiaTheme="minorEastAsia" w:hAnsiTheme="minorEastAsia" w:hint="eastAsia"/>
                <w:color w:val="000000"/>
              </w:rPr>
              <w:t>水电站永久建筑物防治区</w:t>
            </w: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护坡、截水沟、排水沟</w:t>
            </w:r>
          </w:p>
        </w:tc>
        <w:tc>
          <w:tcPr>
            <w:tcW w:w="2442" w:type="dxa"/>
            <w:vMerge w:val="restart"/>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34"/>
              <w:ind w:left="158" w:right="129"/>
              <w:rPr>
                <w:rFonts w:asciiTheme="minorEastAsia" w:eastAsiaTheme="minorEastAsia" w:hAnsiTheme="minorEastAsia"/>
                <w:color w:val="000000"/>
              </w:rPr>
            </w:pPr>
            <w:r w:rsidRPr="00191717">
              <w:rPr>
                <w:rFonts w:asciiTheme="minorEastAsia" w:eastAsiaTheme="minorEastAsia" w:hAnsiTheme="minorEastAsia" w:hint="eastAsia"/>
                <w:color w:val="000000"/>
              </w:rPr>
              <w:t>首部枢纽及引水系统、厂区及生活区</w:t>
            </w:r>
          </w:p>
        </w:tc>
        <w:tc>
          <w:tcPr>
            <w:tcW w:w="2413" w:type="dxa"/>
            <w:vMerge w:val="restart"/>
            <w:tcBorders>
              <w:top w:val="single" w:sz="6" w:space="0" w:color="000000"/>
              <w:left w:val="single" w:sz="6"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340"/>
          <w:jc w:val="center"/>
        </w:trPr>
        <w:tc>
          <w:tcPr>
            <w:tcW w:w="647"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05"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植物措施</w:t>
            </w:r>
          </w:p>
        </w:tc>
        <w:tc>
          <w:tcPr>
            <w:tcW w:w="2442"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58" w:right="129"/>
              <w:rPr>
                <w:rFonts w:asciiTheme="minorEastAsia" w:eastAsiaTheme="minorEastAsia" w:hAnsiTheme="minorEastAsia"/>
                <w:color w:val="000000"/>
              </w:rPr>
            </w:pPr>
          </w:p>
        </w:tc>
        <w:tc>
          <w:tcPr>
            <w:tcW w:w="2413" w:type="dxa"/>
            <w:vMerge/>
            <w:tcBorders>
              <w:left w:val="single" w:sz="6" w:space="0" w:color="000000"/>
              <w:bottom w:val="single" w:sz="6" w:space="0" w:color="000000"/>
            </w:tcBorders>
            <w:vAlign w:val="center"/>
          </w:tcPr>
          <w:p w:rsidR="00735A9E" w:rsidRPr="00191717" w:rsidRDefault="00735A9E" w:rsidP="008F2752">
            <w:pPr>
              <w:pStyle w:val="TableParagraph"/>
              <w:spacing w:before="34"/>
              <w:ind w:left="144" w:right="105"/>
              <w:rPr>
                <w:rFonts w:asciiTheme="minorEastAsia" w:eastAsiaTheme="minorEastAsia" w:hAnsiTheme="minorEastAsia"/>
                <w:color w:val="000000"/>
              </w:rPr>
            </w:pPr>
          </w:p>
        </w:tc>
      </w:tr>
      <w:tr w:rsidR="00735A9E" w:rsidRPr="00191717" w:rsidTr="008F2752">
        <w:trPr>
          <w:trHeight w:val="1064"/>
          <w:jc w:val="center"/>
        </w:trPr>
        <w:tc>
          <w:tcPr>
            <w:tcW w:w="647" w:type="dxa"/>
            <w:vMerge w:val="restart"/>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ind w:left="21"/>
              <w:rPr>
                <w:rFonts w:asciiTheme="minorEastAsia" w:eastAsiaTheme="minorEastAsia" w:hAnsiTheme="minorEastAsia"/>
                <w:b/>
                <w:color w:val="000000"/>
              </w:rPr>
            </w:pPr>
            <w:r w:rsidRPr="00191717">
              <w:rPr>
                <w:rFonts w:asciiTheme="minorEastAsia" w:eastAsiaTheme="minorEastAsia" w:hAnsiTheme="minorEastAsia"/>
                <w:b/>
                <w:color w:val="000000"/>
              </w:rPr>
              <w:t>2</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jc w:val="both"/>
              <w:rPr>
                <w:rFonts w:asciiTheme="minorEastAsia" w:eastAsiaTheme="minorEastAsia" w:hAnsiTheme="minorEastAsia"/>
                <w:color w:val="000000"/>
              </w:rPr>
            </w:pPr>
            <w:r w:rsidRPr="00191717">
              <w:rPr>
                <w:rFonts w:asciiTheme="minorEastAsia" w:eastAsiaTheme="minorEastAsia" w:hAnsiTheme="minorEastAsia" w:hint="eastAsia"/>
                <w:color w:val="000000"/>
              </w:rPr>
              <w:t>场内永久公路防治区</w:t>
            </w:r>
          </w:p>
        </w:tc>
        <w:tc>
          <w:tcPr>
            <w:tcW w:w="2129" w:type="dxa"/>
            <w:tcBorders>
              <w:top w:val="single" w:sz="6" w:space="0" w:color="000000"/>
              <w:left w:val="single" w:sz="6" w:space="0" w:color="000000"/>
              <w:bottom w:val="single" w:sz="12" w:space="0" w:color="000000"/>
              <w:right w:val="single" w:sz="6" w:space="0" w:color="000000"/>
            </w:tcBorders>
            <w:vAlign w:val="center"/>
          </w:tcPr>
          <w:p w:rsidR="00735A9E" w:rsidRPr="00191717" w:rsidRDefault="00735A9E"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护坡、边坡、截水沟、排水沟，施工过程中的临时水保措施</w:t>
            </w:r>
          </w:p>
        </w:tc>
        <w:tc>
          <w:tcPr>
            <w:tcW w:w="2442" w:type="dxa"/>
            <w:vMerge w:val="restart"/>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r w:rsidRPr="00191717">
              <w:rPr>
                <w:rFonts w:asciiTheme="minorEastAsia" w:eastAsiaTheme="minorEastAsia" w:hAnsiTheme="minorEastAsia" w:hint="eastAsia"/>
                <w:color w:val="000000"/>
              </w:rPr>
              <w:t>场内永久公路</w:t>
            </w:r>
          </w:p>
        </w:tc>
        <w:tc>
          <w:tcPr>
            <w:tcW w:w="2413" w:type="dxa"/>
            <w:vMerge w:val="restart"/>
            <w:tcBorders>
              <w:top w:val="single" w:sz="6" w:space="0" w:color="000000"/>
              <w:left w:val="single" w:sz="6" w:space="0" w:color="000000"/>
              <w:bottom w:val="single" w:sz="12"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340"/>
          <w:jc w:val="center"/>
        </w:trPr>
        <w:tc>
          <w:tcPr>
            <w:tcW w:w="647"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植物措施</w:t>
            </w:r>
          </w:p>
        </w:tc>
        <w:tc>
          <w:tcPr>
            <w:tcW w:w="2442"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p>
        </w:tc>
        <w:tc>
          <w:tcPr>
            <w:tcW w:w="2413" w:type="dxa"/>
            <w:vMerge/>
            <w:tcBorders>
              <w:left w:val="single" w:sz="6" w:space="0" w:color="000000"/>
              <w:bottom w:val="single" w:sz="6" w:space="0" w:color="000000"/>
            </w:tcBorders>
            <w:vAlign w:val="center"/>
          </w:tcPr>
          <w:p w:rsidR="00735A9E" w:rsidRPr="00191717" w:rsidRDefault="00735A9E" w:rsidP="008F2752">
            <w:pPr>
              <w:pStyle w:val="TableParagraph"/>
              <w:spacing w:before="34"/>
              <w:ind w:left="144" w:right="105"/>
              <w:rPr>
                <w:rFonts w:asciiTheme="minorEastAsia" w:eastAsiaTheme="minorEastAsia" w:hAnsiTheme="minorEastAsia"/>
                <w:color w:val="000000"/>
              </w:rPr>
            </w:pPr>
          </w:p>
        </w:tc>
      </w:tr>
      <w:tr w:rsidR="00735A9E" w:rsidRPr="00191717" w:rsidTr="008F2752">
        <w:trPr>
          <w:trHeight w:val="1065"/>
          <w:jc w:val="center"/>
        </w:trPr>
        <w:tc>
          <w:tcPr>
            <w:tcW w:w="647" w:type="dxa"/>
            <w:vMerge w:val="restart"/>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ind w:left="21"/>
              <w:rPr>
                <w:rFonts w:asciiTheme="minorEastAsia" w:eastAsiaTheme="minorEastAsia" w:hAnsiTheme="minorEastAsia"/>
                <w:b/>
                <w:color w:val="000000"/>
              </w:rPr>
            </w:pPr>
            <w:r w:rsidRPr="00191717">
              <w:rPr>
                <w:rFonts w:asciiTheme="minorEastAsia" w:eastAsiaTheme="minorEastAsia" w:hAnsiTheme="minorEastAsia"/>
                <w:b/>
                <w:color w:val="000000"/>
              </w:rPr>
              <w:t>3</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jc w:val="both"/>
              <w:rPr>
                <w:rFonts w:asciiTheme="minorEastAsia" w:eastAsiaTheme="minorEastAsia" w:hAnsiTheme="minorEastAsia"/>
                <w:color w:val="000000"/>
              </w:rPr>
            </w:pPr>
            <w:r w:rsidRPr="00191717">
              <w:rPr>
                <w:rFonts w:asciiTheme="minorEastAsia" w:eastAsiaTheme="minorEastAsia" w:hAnsiTheme="minorEastAsia" w:hint="eastAsia"/>
                <w:color w:val="000000"/>
              </w:rPr>
              <w:t>弃渣场防治区</w:t>
            </w:r>
          </w:p>
        </w:tc>
        <w:tc>
          <w:tcPr>
            <w:tcW w:w="2129" w:type="dxa"/>
            <w:tcBorders>
              <w:top w:val="single" w:sz="6" w:space="0" w:color="000000"/>
              <w:left w:val="single" w:sz="6" w:space="0" w:color="000000"/>
              <w:bottom w:val="single" w:sz="12" w:space="0" w:color="000000"/>
              <w:right w:val="single" w:sz="6" w:space="0" w:color="000000"/>
            </w:tcBorders>
            <w:vAlign w:val="center"/>
          </w:tcPr>
          <w:p w:rsidR="00735A9E" w:rsidRPr="00191717" w:rsidRDefault="00735A9E"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拦渣墙、护坡、截水沟、排水沟、土地整治、复耕</w:t>
            </w:r>
          </w:p>
        </w:tc>
        <w:tc>
          <w:tcPr>
            <w:tcW w:w="2442" w:type="dxa"/>
            <w:vMerge w:val="restart"/>
            <w:tcBorders>
              <w:top w:val="single" w:sz="6" w:space="0" w:color="000000"/>
              <w:left w:val="single" w:sz="6" w:space="0" w:color="000000"/>
              <w:bottom w:val="single" w:sz="12"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r w:rsidRPr="00191717">
              <w:rPr>
                <w:rFonts w:asciiTheme="minorEastAsia" w:eastAsiaTheme="minorEastAsia" w:hAnsiTheme="minorEastAsia" w:hint="eastAsia"/>
                <w:color w:val="000000"/>
              </w:rPr>
              <w:t>弃渣场</w:t>
            </w:r>
          </w:p>
        </w:tc>
        <w:tc>
          <w:tcPr>
            <w:tcW w:w="2413" w:type="dxa"/>
            <w:vMerge w:val="restart"/>
            <w:tcBorders>
              <w:top w:val="single" w:sz="6" w:space="0" w:color="000000"/>
              <w:left w:val="single" w:sz="6" w:space="0" w:color="000000"/>
              <w:bottom w:val="single" w:sz="12"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339"/>
          <w:jc w:val="center"/>
        </w:trPr>
        <w:tc>
          <w:tcPr>
            <w:tcW w:w="647"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05"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植物措施</w:t>
            </w:r>
          </w:p>
        </w:tc>
        <w:tc>
          <w:tcPr>
            <w:tcW w:w="2442"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p>
        </w:tc>
        <w:tc>
          <w:tcPr>
            <w:tcW w:w="2413" w:type="dxa"/>
            <w:vMerge/>
            <w:tcBorders>
              <w:left w:val="single" w:sz="6" w:space="0" w:color="000000"/>
              <w:bottom w:val="single" w:sz="6"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p>
        </w:tc>
      </w:tr>
      <w:tr w:rsidR="00735A9E" w:rsidRPr="00191717" w:rsidTr="008F2752">
        <w:trPr>
          <w:trHeight w:val="695"/>
          <w:jc w:val="center"/>
        </w:trPr>
        <w:tc>
          <w:tcPr>
            <w:tcW w:w="647" w:type="dxa"/>
            <w:vMerge w:val="restart"/>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jc w:val="both"/>
              <w:rPr>
                <w:rFonts w:asciiTheme="minorEastAsia" w:eastAsiaTheme="minorEastAsia" w:hAnsiTheme="minorEastAsia"/>
                <w:b/>
                <w:color w:val="000000"/>
              </w:rPr>
            </w:pPr>
            <w:r w:rsidRPr="00191717">
              <w:rPr>
                <w:rFonts w:asciiTheme="minorEastAsia" w:eastAsiaTheme="minorEastAsia" w:hAnsiTheme="minorEastAsia"/>
                <w:b/>
                <w:color w:val="000000"/>
              </w:rPr>
              <w:t>4</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78" w:lineRule="auto"/>
              <w:ind w:right="101"/>
              <w:jc w:val="both"/>
              <w:rPr>
                <w:rFonts w:asciiTheme="minorEastAsia" w:eastAsiaTheme="minorEastAsia" w:hAnsiTheme="minorEastAsia"/>
                <w:color w:val="000000"/>
              </w:rPr>
            </w:pPr>
            <w:r w:rsidRPr="00191717">
              <w:rPr>
                <w:rFonts w:asciiTheme="minorEastAsia" w:eastAsiaTheme="minorEastAsia" w:hAnsiTheme="minorEastAsia" w:hint="eastAsia"/>
                <w:color w:val="000000"/>
                <w:sz w:val="17"/>
              </w:rPr>
              <w:t>施工营地</w:t>
            </w: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挡护工程、排水沟、施工过程中的临时水保措施</w:t>
            </w:r>
          </w:p>
        </w:tc>
        <w:tc>
          <w:tcPr>
            <w:tcW w:w="2442" w:type="dxa"/>
            <w:vMerge w:val="restart"/>
            <w:tcBorders>
              <w:top w:val="single" w:sz="6" w:space="0" w:color="000000"/>
              <w:left w:val="single" w:sz="6" w:space="0" w:color="000000"/>
              <w:bottom w:val="single" w:sz="12"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r w:rsidRPr="00191717">
              <w:rPr>
                <w:rFonts w:asciiTheme="minorEastAsia" w:eastAsiaTheme="minorEastAsia" w:hAnsiTheme="minorEastAsia" w:hint="eastAsia"/>
                <w:color w:val="000000"/>
              </w:rPr>
              <w:t>施工生产生活区</w:t>
            </w:r>
          </w:p>
        </w:tc>
        <w:tc>
          <w:tcPr>
            <w:tcW w:w="2413" w:type="dxa"/>
            <w:vMerge w:val="restart"/>
            <w:tcBorders>
              <w:top w:val="single" w:sz="6" w:space="0" w:color="000000"/>
              <w:left w:val="single" w:sz="6" w:space="0" w:color="000000"/>
              <w:bottom w:val="single" w:sz="12"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r w:rsidR="00735A9E" w:rsidRPr="00191717" w:rsidTr="008F2752">
        <w:trPr>
          <w:trHeight w:val="340"/>
          <w:jc w:val="center"/>
        </w:trPr>
        <w:tc>
          <w:tcPr>
            <w:tcW w:w="647"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06" w:right="77"/>
              <w:rPr>
                <w:rFonts w:asciiTheme="minorEastAsia" w:eastAsiaTheme="minorEastAsia" w:hAnsiTheme="minorEastAsia"/>
                <w:color w:val="000000"/>
              </w:rPr>
            </w:pPr>
            <w:r w:rsidRPr="00191717">
              <w:rPr>
                <w:rFonts w:asciiTheme="minorEastAsia" w:eastAsiaTheme="minorEastAsia" w:hAnsiTheme="minorEastAsia" w:hint="eastAsia"/>
                <w:color w:val="000000"/>
              </w:rPr>
              <w:t>场地平整、植被绿化</w:t>
            </w:r>
          </w:p>
        </w:tc>
        <w:tc>
          <w:tcPr>
            <w:tcW w:w="2442"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34"/>
              <w:ind w:left="158" w:right="128"/>
              <w:rPr>
                <w:rFonts w:asciiTheme="minorEastAsia" w:eastAsiaTheme="minorEastAsia" w:hAnsiTheme="minorEastAsia"/>
                <w:color w:val="000000"/>
              </w:rPr>
            </w:pPr>
          </w:p>
        </w:tc>
        <w:tc>
          <w:tcPr>
            <w:tcW w:w="2413" w:type="dxa"/>
            <w:vMerge/>
            <w:tcBorders>
              <w:left w:val="single" w:sz="6" w:space="0" w:color="000000"/>
              <w:bottom w:val="single" w:sz="6" w:space="0" w:color="000000"/>
            </w:tcBorders>
            <w:vAlign w:val="center"/>
          </w:tcPr>
          <w:p w:rsidR="00735A9E" w:rsidRPr="00191717" w:rsidRDefault="00735A9E" w:rsidP="008F2752">
            <w:pPr>
              <w:pStyle w:val="TableParagraph"/>
              <w:spacing w:before="34"/>
              <w:ind w:left="144" w:right="105"/>
              <w:rPr>
                <w:rFonts w:asciiTheme="minorEastAsia" w:eastAsiaTheme="minorEastAsia" w:hAnsiTheme="minorEastAsia"/>
                <w:color w:val="000000"/>
              </w:rPr>
            </w:pPr>
          </w:p>
        </w:tc>
      </w:tr>
      <w:tr w:rsidR="00735A9E" w:rsidRPr="00191717" w:rsidTr="008F2752">
        <w:trPr>
          <w:trHeight w:val="1543"/>
          <w:jc w:val="center"/>
        </w:trPr>
        <w:tc>
          <w:tcPr>
            <w:tcW w:w="647" w:type="dxa"/>
            <w:tcBorders>
              <w:top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
              <w:ind w:left="21"/>
              <w:rPr>
                <w:rFonts w:asciiTheme="minorEastAsia" w:eastAsiaTheme="minorEastAsia" w:hAnsiTheme="minorEastAsia"/>
                <w:b/>
                <w:color w:val="000000"/>
              </w:rPr>
            </w:pPr>
            <w:r w:rsidRPr="00191717">
              <w:rPr>
                <w:rFonts w:asciiTheme="minorEastAsia" w:eastAsiaTheme="minorEastAsia" w:hAnsiTheme="minorEastAsia"/>
                <w:b/>
                <w:color w:val="000000"/>
              </w:rPr>
              <w:lastRenderedPageBreak/>
              <w:t>5</w:t>
            </w:r>
          </w:p>
        </w:tc>
        <w:tc>
          <w:tcPr>
            <w:tcW w:w="130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jc w:val="both"/>
              <w:rPr>
                <w:rFonts w:asciiTheme="minorEastAsia" w:eastAsiaTheme="minorEastAsia" w:hAnsiTheme="minorEastAsia"/>
                <w:color w:val="000000"/>
              </w:rPr>
            </w:pPr>
            <w:r w:rsidRPr="00191717">
              <w:rPr>
                <w:rFonts w:asciiTheme="minorEastAsia" w:eastAsiaTheme="minorEastAsia" w:hAnsiTheme="minorEastAsia" w:hint="eastAsia"/>
                <w:color w:val="000000"/>
              </w:rPr>
              <w:t>料场防治区</w:t>
            </w:r>
          </w:p>
        </w:tc>
        <w:tc>
          <w:tcPr>
            <w:tcW w:w="2129" w:type="dxa"/>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34"/>
              <w:ind w:left="105" w:right="77"/>
              <w:rPr>
                <w:rFonts w:asciiTheme="minorEastAsia" w:eastAsiaTheme="minorEastAsia" w:hAnsiTheme="minorEastAsia"/>
                <w:color w:val="000000"/>
              </w:rPr>
            </w:pPr>
            <w:r w:rsidRPr="00191717">
              <w:rPr>
                <w:rFonts w:asciiTheme="minorEastAsia" w:eastAsiaTheme="minorEastAsia" w:hAnsiTheme="minorEastAsia" w:hint="eastAsia"/>
                <w:color w:val="000000"/>
              </w:rPr>
              <w:t>集水沟、土地整治及植物措施，施工过程中的临时水保措施</w:t>
            </w:r>
          </w:p>
        </w:tc>
        <w:tc>
          <w:tcPr>
            <w:tcW w:w="2442" w:type="dxa"/>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174"/>
              <w:ind w:left="493"/>
              <w:jc w:val="both"/>
              <w:rPr>
                <w:rFonts w:asciiTheme="minorEastAsia" w:eastAsiaTheme="minorEastAsia" w:hAnsiTheme="minorEastAsia"/>
                <w:color w:val="000000"/>
              </w:rPr>
            </w:pPr>
            <w:r w:rsidRPr="00191717">
              <w:rPr>
                <w:rFonts w:asciiTheme="minorEastAsia" w:eastAsiaTheme="minorEastAsia" w:hAnsiTheme="minorEastAsia" w:hint="eastAsia"/>
                <w:color w:val="000000"/>
              </w:rPr>
              <w:t>料场</w:t>
            </w:r>
          </w:p>
        </w:tc>
        <w:tc>
          <w:tcPr>
            <w:tcW w:w="2413" w:type="dxa"/>
            <w:tcBorders>
              <w:top w:val="single" w:sz="6" w:space="0" w:color="000000"/>
              <w:left w:val="single" w:sz="6" w:space="0" w:color="000000"/>
            </w:tcBorders>
            <w:vAlign w:val="center"/>
          </w:tcPr>
          <w:p w:rsidR="00735A9E" w:rsidRPr="00191717" w:rsidRDefault="00735A9E" w:rsidP="008F2752">
            <w:pPr>
              <w:pStyle w:val="TableParagraph"/>
              <w:spacing w:before="34"/>
              <w:ind w:left="143" w:right="105"/>
              <w:rPr>
                <w:rFonts w:asciiTheme="minorEastAsia" w:eastAsiaTheme="minorEastAsia" w:hAnsiTheme="minorEastAsia"/>
                <w:color w:val="000000"/>
              </w:rPr>
            </w:pPr>
            <w:r w:rsidRPr="00191717">
              <w:rPr>
                <w:rFonts w:asciiTheme="minorEastAsia" w:eastAsiaTheme="minorEastAsia" w:hAnsiTheme="minorEastAsia" w:hint="eastAsia"/>
                <w:color w:val="000000"/>
              </w:rPr>
              <w:t>已实施</w:t>
            </w:r>
          </w:p>
        </w:tc>
      </w:tr>
    </w:tbl>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2" w:name="_Toc80978761"/>
      <w:r w:rsidRPr="00191717">
        <w:rPr>
          <w:rFonts w:asciiTheme="minorEastAsia" w:eastAsiaTheme="minorEastAsia" w:hAnsiTheme="minorEastAsia" w:cs="宋体" w:hint="eastAsia"/>
          <w:b/>
          <w:bCs/>
          <w:sz w:val="28"/>
          <w:szCs w:val="28"/>
        </w:rPr>
        <w:t>3.5水土保持设施完成情况</w:t>
      </w:r>
      <w:bookmarkEnd w:id="12"/>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rPr>
      </w:pPr>
      <w:r w:rsidRPr="00191717">
        <w:rPr>
          <w:rFonts w:asciiTheme="minorEastAsia" w:eastAsiaTheme="minorEastAsia" w:hAnsiTheme="minorEastAsia" w:hint="eastAsia"/>
          <w:lang w:val="en-US"/>
        </w:rPr>
        <w:t>3.5.1</w:t>
      </w:r>
      <w:r w:rsidRPr="00191717">
        <w:rPr>
          <w:rFonts w:asciiTheme="minorEastAsia" w:eastAsiaTheme="minorEastAsia" w:hAnsiTheme="minorEastAsia" w:hint="eastAsia"/>
        </w:rPr>
        <w:t>水电站永久建筑防治区</w:t>
      </w:r>
    </w:p>
    <w:p w:rsidR="00735A9E" w:rsidRPr="00191717" w:rsidRDefault="00735A9E" w:rsidP="00735A9E">
      <w:pPr>
        <w:pStyle w:val="a3"/>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一、工程措施完成情况</w:t>
      </w:r>
    </w:p>
    <w:p w:rsidR="00735A9E" w:rsidRPr="00191717" w:rsidRDefault="00735A9E" w:rsidP="00735A9E">
      <w:pPr>
        <w:pStyle w:val="a3"/>
        <w:spacing w:line="360" w:lineRule="auto"/>
        <w:ind w:firstLineChars="200" w:firstLine="560"/>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该防治区域包括首部枢纽、引水系统、厂房和生活区等永久建筑物，在工程原设计中已经包含各个区域的周边排水、开挖边坡锚固、截水沟、排水沟等具有水土保持功能的工程措施，本区水土保持防治主要任务是在施工期</w:t>
      </w:r>
      <w:proofErr w:type="gramStart"/>
      <w:r w:rsidRPr="00191717">
        <w:rPr>
          <w:rFonts w:asciiTheme="minorEastAsia" w:eastAsiaTheme="minorEastAsia" w:hAnsiTheme="minorEastAsia" w:hint="eastAsia"/>
          <w:bCs/>
          <w:sz w:val="28"/>
          <w:szCs w:val="28"/>
        </w:rPr>
        <w:t>间做好</w:t>
      </w:r>
      <w:proofErr w:type="gramEnd"/>
      <w:r w:rsidRPr="00191717">
        <w:rPr>
          <w:rFonts w:asciiTheme="minorEastAsia" w:eastAsiaTheme="minorEastAsia" w:hAnsiTheme="minorEastAsia" w:hint="eastAsia"/>
          <w:bCs/>
          <w:sz w:val="28"/>
          <w:szCs w:val="28"/>
        </w:rPr>
        <w:t>临时水土保持措施；目前该区已完成投产，各区域水土保持措施运行正常，水土防治已到达设计要求。</w:t>
      </w:r>
    </w:p>
    <w:p w:rsidR="00735A9E" w:rsidRPr="00191717" w:rsidRDefault="00735A9E" w:rsidP="00735A9E">
      <w:pPr>
        <w:pStyle w:val="a3"/>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二、植物措施完成情况</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由于本区施工结束后大部分地面被钢筋混凝土覆盖，只需根据实际情况对局部进行绿化美化，其投资在主体工程中计列，目前已完成该部分的绿化措施，绿化美化已达到设计要求。</w:t>
      </w:r>
    </w:p>
    <w:p w:rsidR="00735A9E" w:rsidRPr="00191717" w:rsidRDefault="00735A9E" w:rsidP="00735A9E">
      <w:pPr>
        <w:pStyle w:val="3"/>
        <w:tabs>
          <w:tab w:val="left" w:pos="1523"/>
        </w:tabs>
        <w:spacing w:beforeLines="50" w:before="158"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3.5.2场内永久公路防治区</w:t>
      </w:r>
    </w:p>
    <w:p w:rsidR="00735A9E" w:rsidRPr="00191717" w:rsidRDefault="00735A9E" w:rsidP="00735A9E">
      <w:pPr>
        <w:pStyle w:val="a3"/>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一、工程措施完成情况</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原工程设计为了维护公路的运行安全，已采取了不要的护坡、排水及相关工程措施，这些措施即属于主体工程的一部分由具有水土保持功能，该措施设计标准均高于水土保持标准；目前该部分工程措施运行正常，水土保持能力达到设计要求。</w:t>
      </w:r>
    </w:p>
    <w:p w:rsidR="00735A9E" w:rsidRPr="00191717" w:rsidRDefault="00735A9E" w:rsidP="00735A9E">
      <w:pPr>
        <w:pStyle w:val="a3"/>
        <w:autoSpaceDE w:val="0"/>
        <w:autoSpaceDN w:val="0"/>
        <w:spacing w:line="360" w:lineRule="auto"/>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二、植物措施完成情况</w:t>
      </w:r>
    </w:p>
    <w:p w:rsidR="00735A9E" w:rsidRPr="00191717" w:rsidRDefault="00735A9E" w:rsidP="00735A9E">
      <w:pPr>
        <w:pStyle w:val="a3"/>
        <w:autoSpaceDE w:val="0"/>
        <w:autoSpaceDN w:val="0"/>
        <w:spacing w:before="1" w:line="360" w:lineRule="auto"/>
        <w:ind w:firstLineChars="200" w:firstLine="544"/>
        <w:rPr>
          <w:rFonts w:asciiTheme="minorEastAsia" w:eastAsiaTheme="minorEastAsia" w:hAnsiTheme="minorEastAsia"/>
          <w:spacing w:val="-4"/>
          <w:sz w:val="28"/>
          <w:szCs w:val="28"/>
        </w:rPr>
      </w:pPr>
      <w:r w:rsidRPr="00191717">
        <w:rPr>
          <w:rFonts w:asciiTheme="minorEastAsia" w:eastAsiaTheme="minorEastAsia" w:hAnsiTheme="minorEastAsia" w:hint="eastAsia"/>
          <w:spacing w:val="-4"/>
          <w:sz w:val="28"/>
          <w:szCs w:val="28"/>
        </w:rPr>
        <w:lastRenderedPageBreak/>
        <w:t>公路边坡的植物措施，原设计方案已考虑在内，本次水保方案在永久公路种植护路林，旨在稳定路旁边坡、巩固路基，减少水土流失对交通路线造成危害，同时美化施工区、厂区环境，并且具有一定的阻隔噪音污染和阻滞、降低飘尘的作用。原水保方案规划种植华山松，株距1m，穴（坑）规格</w:t>
      </w:r>
      <w:proofErr w:type="gramStart"/>
      <w:r w:rsidRPr="00191717">
        <w:rPr>
          <w:rFonts w:asciiTheme="minorEastAsia" w:eastAsiaTheme="minorEastAsia" w:hAnsiTheme="minorEastAsia" w:hint="eastAsia"/>
          <w:spacing w:val="-4"/>
          <w:sz w:val="28"/>
          <w:szCs w:val="28"/>
        </w:rPr>
        <w:t>60x60x</w:t>
      </w:r>
      <w:proofErr w:type="gramEnd"/>
      <w:r w:rsidRPr="00191717">
        <w:rPr>
          <w:rFonts w:asciiTheme="minorEastAsia" w:eastAsiaTheme="minorEastAsia" w:hAnsiTheme="minorEastAsia" w:hint="eastAsia"/>
          <w:spacing w:val="-4"/>
          <w:sz w:val="28"/>
          <w:szCs w:val="28"/>
        </w:rPr>
        <w:t>60cm，种植行道树合计600株（考虑10%的补植量），植树坑开挖合计129.6m</w:t>
      </w:r>
      <w:r w:rsidRPr="00191717">
        <w:rPr>
          <w:rFonts w:asciiTheme="minorEastAsia" w:eastAsiaTheme="minorEastAsia" w:hAnsiTheme="minorEastAsia" w:hint="eastAsia"/>
          <w:spacing w:val="-4"/>
          <w:sz w:val="28"/>
          <w:szCs w:val="28"/>
          <w:vertAlign w:val="superscript"/>
        </w:rPr>
        <w:t>3</w:t>
      </w:r>
      <w:r w:rsidRPr="00191717">
        <w:rPr>
          <w:rFonts w:asciiTheme="minorEastAsia" w:eastAsiaTheme="minorEastAsia" w:hAnsiTheme="minorEastAsia" w:hint="eastAsia"/>
          <w:spacing w:val="-4"/>
          <w:sz w:val="28"/>
          <w:szCs w:val="28"/>
        </w:rPr>
        <w:t>。目前工程已完成100%工程量，植物措施达到预期效果，水土保持能力满足设计要求。</w:t>
      </w:r>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3.5.3弃渣场防治区</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原水保方案针对4个弃渣场分别设计了工程措施及植物恢复措施。</w:t>
      </w:r>
    </w:p>
    <w:p w:rsidR="00735A9E" w:rsidRPr="00191717" w:rsidRDefault="00735A9E" w:rsidP="00735A9E">
      <w:pPr>
        <w:pStyle w:val="a3"/>
        <w:autoSpaceDE w:val="0"/>
        <w:autoSpaceDN w:val="0"/>
        <w:spacing w:line="364" w:lineRule="auto"/>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一、工程措施完成情况</w:t>
      </w:r>
    </w:p>
    <w:p w:rsidR="00735A9E" w:rsidRPr="00191717" w:rsidRDefault="00735A9E" w:rsidP="00735A9E">
      <w:pPr>
        <w:pStyle w:val="a5"/>
        <w:tabs>
          <w:tab w:val="left" w:pos="1488"/>
        </w:tabs>
        <w:autoSpaceDE w:val="0"/>
        <w:autoSpaceDN w:val="0"/>
        <w:spacing w:before="0" w:line="360" w:lineRule="auto"/>
        <w:ind w:left="0" w:firstLineChars="200" w:firstLine="562"/>
        <w:jc w:val="left"/>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该区水保方案主要工程措施：</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1)、确定堆渣永久边坡为1:1.5，在堆渣坡面3-6m高出设置一条平台，平台宽度为3m。</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2）、在渣场周边设置就水沟及排水沟，将渣土上游来水汇入自然冲沟中。</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3）、在</w:t>
      </w:r>
      <w:proofErr w:type="gramStart"/>
      <w:r w:rsidRPr="00191717">
        <w:rPr>
          <w:rFonts w:asciiTheme="minorEastAsia" w:eastAsiaTheme="minorEastAsia" w:hAnsiTheme="minorEastAsia" w:hint="eastAsia"/>
          <w:sz w:val="28"/>
          <w:szCs w:val="28"/>
        </w:rPr>
        <w:t>渣场渣顶覆土</w:t>
      </w:r>
      <w:proofErr w:type="gramEnd"/>
      <w:r w:rsidRPr="00191717">
        <w:rPr>
          <w:rFonts w:asciiTheme="minorEastAsia" w:eastAsiaTheme="minorEastAsia" w:hAnsiTheme="minorEastAsia" w:hint="eastAsia"/>
          <w:sz w:val="28"/>
          <w:szCs w:val="28"/>
        </w:rPr>
        <w:t>、复耕，堆渣坡面种植灌木。</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4）、</w:t>
      </w:r>
      <w:proofErr w:type="gramStart"/>
      <w:r w:rsidRPr="00191717">
        <w:rPr>
          <w:rFonts w:asciiTheme="minorEastAsia" w:eastAsiaTheme="minorEastAsia" w:hAnsiTheme="minorEastAsia" w:hint="eastAsia"/>
          <w:sz w:val="28"/>
          <w:szCs w:val="28"/>
        </w:rPr>
        <w:t>渣体坡脚设置挡渣墙</w:t>
      </w:r>
      <w:proofErr w:type="gramEnd"/>
      <w:r w:rsidRPr="00191717">
        <w:rPr>
          <w:rFonts w:asciiTheme="minorEastAsia" w:eastAsiaTheme="minorEastAsia" w:hAnsiTheme="minorEastAsia" w:hint="eastAsia"/>
          <w:sz w:val="28"/>
          <w:szCs w:val="28"/>
        </w:rPr>
        <w:t>，</w:t>
      </w:r>
      <w:proofErr w:type="gramStart"/>
      <w:r w:rsidRPr="00191717">
        <w:rPr>
          <w:rFonts w:asciiTheme="minorEastAsia" w:eastAsiaTheme="minorEastAsia" w:hAnsiTheme="minorEastAsia" w:hint="eastAsia"/>
          <w:sz w:val="28"/>
          <w:szCs w:val="28"/>
        </w:rPr>
        <w:t>挡渣墙</w:t>
      </w:r>
      <w:proofErr w:type="gramEnd"/>
      <w:r w:rsidRPr="00191717">
        <w:rPr>
          <w:rFonts w:asciiTheme="minorEastAsia" w:eastAsiaTheme="minorEastAsia" w:hAnsiTheme="minorEastAsia" w:hint="eastAsia"/>
          <w:sz w:val="28"/>
          <w:szCs w:val="28"/>
        </w:rPr>
        <w:t>选用M7.5浆砌块石。</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5）、弃渣场总容量为8.89万m</w:t>
      </w:r>
      <w:r w:rsidRPr="00191717">
        <w:rPr>
          <w:rFonts w:asciiTheme="minorEastAsia" w:eastAsiaTheme="minorEastAsia" w:hAnsiTheme="minorEastAsia" w:hint="eastAsia"/>
          <w:sz w:val="28"/>
          <w:szCs w:val="28"/>
          <w:vertAlign w:val="superscript"/>
        </w:rPr>
        <w:t>3</w:t>
      </w:r>
      <w:r w:rsidRPr="00191717">
        <w:rPr>
          <w:rFonts w:asciiTheme="minorEastAsia" w:eastAsiaTheme="minorEastAsia" w:hAnsiTheme="minorEastAsia" w:hint="eastAsia"/>
          <w:sz w:val="28"/>
          <w:szCs w:val="28"/>
        </w:rPr>
        <w:t>，实际堆渣5.98万m3，堆渣高度6-10m，周边设置截水沟合计600m，集水沟尺寸为0.6x0.6m，在边坡平台处设置排水沟合计360m，排水沟尺寸为0.4x0.4m。</w:t>
      </w:r>
    </w:p>
    <w:p w:rsidR="00735A9E" w:rsidRPr="00191717" w:rsidRDefault="00735A9E" w:rsidP="00735A9E">
      <w:pPr>
        <w:pStyle w:val="a5"/>
        <w:tabs>
          <w:tab w:val="left" w:pos="1488"/>
        </w:tabs>
        <w:autoSpaceDE w:val="0"/>
        <w:autoSpaceDN w:val="0"/>
        <w:spacing w:before="0" w:line="360" w:lineRule="auto"/>
        <w:ind w:left="0" w:firstLineChars="200" w:firstLine="562"/>
        <w:jc w:val="center"/>
        <w:rPr>
          <w:rFonts w:asciiTheme="minorEastAsia" w:eastAsiaTheme="minorEastAsia" w:hAnsiTheme="minorEastAsia"/>
          <w:b/>
          <w:sz w:val="28"/>
          <w:szCs w:val="28"/>
        </w:rPr>
      </w:pPr>
      <w:r w:rsidRPr="00191717">
        <w:rPr>
          <w:rFonts w:asciiTheme="minorEastAsia" w:eastAsiaTheme="minorEastAsia" w:hAnsiTheme="minorEastAsia"/>
          <w:b/>
          <w:sz w:val="28"/>
          <w:szCs w:val="28"/>
        </w:rPr>
        <w:br w:type="page"/>
      </w:r>
      <w:r w:rsidRPr="00191717">
        <w:rPr>
          <w:rFonts w:asciiTheme="minorEastAsia" w:eastAsiaTheme="minorEastAsia" w:hAnsiTheme="minorEastAsia" w:hint="eastAsia"/>
          <w:b/>
          <w:sz w:val="28"/>
          <w:szCs w:val="28"/>
        </w:rPr>
        <w:lastRenderedPageBreak/>
        <w:t>表3-3渣场水土保持工程措施工程量表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0"/>
        <w:gridCol w:w="1160"/>
        <w:gridCol w:w="1161"/>
        <w:gridCol w:w="1161"/>
        <w:gridCol w:w="1161"/>
        <w:gridCol w:w="1162"/>
        <w:gridCol w:w="1162"/>
      </w:tblGrid>
      <w:tr w:rsidR="00735A9E" w:rsidRPr="00191717" w:rsidTr="008F2752">
        <w:trPr>
          <w:trHeight w:val="569"/>
          <w:jc w:val="center"/>
        </w:trPr>
        <w:tc>
          <w:tcPr>
            <w:tcW w:w="1161" w:type="dxa"/>
            <w:vMerge w:val="restart"/>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proofErr w:type="gramStart"/>
            <w:r w:rsidRPr="00191717">
              <w:rPr>
                <w:rFonts w:asciiTheme="minorEastAsia" w:eastAsiaTheme="minorEastAsia" w:hAnsiTheme="minorEastAsia" w:hint="eastAsia"/>
                <w:sz w:val="22"/>
                <w:szCs w:val="28"/>
              </w:rPr>
              <w:t>渣土场</w:t>
            </w:r>
            <w:proofErr w:type="gramEnd"/>
            <w:r w:rsidRPr="00191717">
              <w:rPr>
                <w:rFonts w:asciiTheme="minorEastAsia" w:eastAsiaTheme="minorEastAsia" w:hAnsiTheme="minorEastAsia" w:hint="eastAsia"/>
                <w:sz w:val="22"/>
                <w:szCs w:val="28"/>
              </w:rPr>
              <w:t>容量（万m</w:t>
            </w:r>
            <w:r w:rsidRPr="00191717">
              <w:rPr>
                <w:rFonts w:asciiTheme="minorEastAsia" w:eastAsiaTheme="minorEastAsia" w:hAnsiTheme="minorEastAsia" w:hint="eastAsia"/>
                <w:sz w:val="22"/>
                <w:szCs w:val="28"/>
                <w:vertAlign w:val="superscript"/>
              </w:rPr>
              <w:t>3</w:t>
            </w:r>
            <w:r w:rsidRPr="00191717">
              <w:rPr>
                <w:rFonts w:asciiTheme="minorEastAsia" w:eastAsiaTheme="minorEastAsia" w:hAnsiTheme="minorEastAsia" w:hint="eastAsia"/>
                <w:sz w:val="22"/>
                <w:szCs w:val="28"/>
              </w:rPr>
              <w:t>）</w:t>
            </w:r>
          </w:p>
        </w:tc>
        <w:tc>
          <w:tcPr>
            <w:tcW w:w="6969" w:type="dxa"/>
            <w:gridSpan w:val="6"/>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工程措施</w:t>
            </w:r>
          </w:p>
        </w:tc>
        <w:tc>
          <w:tcPr>
            <w:tcW w:w="1162" w:type="dxa"/>
            <w:vMerge w:val="restart"/>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基坑开挖工程量（m</w:t>
            </w:r>
            <w:r w:rsidRPr="00191717">
              <w:rPr>
                <w:rFonts w:asciiTheme="minorEastAsia" w:eastAsiaTheme="minorEastAsia" w:hAnsiTheme="minorEastAsia" w:hint="eastAsia"/>
                <w:sz w:val="22"/>
                <w:szCs w:val="28"/>
                <w:vertAlign w:val="superscript"/>
              </w:rPr>
              <w:t>3</w:t>
            </w:r>
            <w:r w:rsidRPr="00191717">
              <w:rPr>
                <w:rFonts w:asciiTheme="minorEastAsia" w:eastAsiaTheme="minorEastAsia" w:hAnsiTheme="minorEastAsia" w:hint="eastAsia"/>
                <w:sz w:val="22"/>
                <w:szCs w:val="28"/>
              </w:rPr>
              <w:t>）</w:t>
            </w:r>
          </w:p>
        </w:tc>
      </w:tr>
      <w:tr w:rsidR="00735A9E" w:rsidRPr="00191717" w:rsidTr="008F2752">
        <w:trPr>
          <w:jc w:val="center"/>
        </w:trPr>
        <w:tc>
          <w:tcPr>
            <w:tcW w:w="1161" w:type="dxa"/>
            <w:vMerge/>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p>
        </w:tc>
        <w:tc>
          <w:tcPr>
            <w:tcW w:w="3483" w:type="dxa"/>
            <w:gridSpan w:val="3"/>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截、排水沟</w:t>
            </w:r>
          </w:p>
        </w:tc>
        <w:tc>
          <w:tcPr>
            <w:tcW w:w="3486" w:type="dxa"/>
            <w:gridSpan w:val="3"/>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proofErr w:type="gramStart"/>
            <w:r w:rsidRPr="00191717">
              <w:rPr>
                <w:rFonts w:asciiTheme="minorEastAsia" w:eastAsiaTheme="minorEastAsia" w:hAnsiTheme="minorEastAsia" w:hint="eastAsia"/>
                <w:sz w:val="22"/>
                <w:szCs w:val="28"/>
              </w:rPr>
              <w:t>拦渣墙</w:t>
            </w:r>
            <w:proofErr w:type="gramEnd"/>
          </w:p>
        </w:tc>
        <w:tc>
          <w:tcPr>
            <w:tcW w:w="1162" w:type="dxa"/>
            <w:vMerge/>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p>
        </w:tc>
      </w:tr>
      <w:tr w:rsidR="00735A9E" w:rsidRPr="00191717" w:rsidTr="008F2752">
        <w:trPr>
          <w:jc w:val="center"/>
        </w:trPr>
        <w:tc>
          <w:tcPr>
            <w:tcW w:w="1161" w:type="dxa"/>
            <w:vMerge/>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p>
        </w:tc>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截水沟（m）</w:t>
            </w:r>
          </w:p>
        </w:tc>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排水沟（m）</w:t>
            </w:r>
          </w:p>
        </w:tc>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proofErr w:type="gramStart"/>
            <w:r w:rsidRPr="00191717">
              <w:rPr>
                <w:rFonts w:asciiTheme="minorEastAsia" w:eastAsiaTheme="minorEastAsia" w:hAnsiTheme="minorEastAsia" w:hint="eastAsia"/>
                <w:sz w:val="22"/>
                <w:szCs w:val="28"/>
              </w:rPr>
              <w:t>浆</w:t>
            </w:r>
            <w:proofErr w:type="gramEnd"/>
            <w:r w:rsidRPr="00191717">
              <w:rPr>
                <w:rFonts w:asciiTheme="minorEastAsia" w:eastAsiaTheme="minorEastAsia" w:hAnsiTheme="minorEastAsia" w:hint="eastAsia"/>
                <w:sz w:val="22"/>
                <w:szCs w:val="28"/>
              </w:rPr>
              <w:t>砌块石（m</w:t>
            </w:r>
            <w:r w:rsidRPr="00191717">
              <w:rPr>
                <w:rFonts w:asciiTheme="minorEastAsia" w:eastAsiaTheme="minorEastAsia" w:hAnsiTheme="minorEastAsia" w:hint="eastAsia"/>
                <w:sz w:val="22"/>
                <w:szCs w:val="28"/>
                <w:vertAlign w:val="superscript"/>
              </w:rPr>
              <w:t>3</w:t>
            </w:r>
            <w:r w:rsidRPr="00191717">
              <w:rPr>
                <w:rFonts w:asciiTheme="minorEastAsia" w:eastAsiaTheme="minorEastAsia" w:hAnsiTheme="minorEastAsia" w:hint="eastAsia"/>
                <w:sz w:val="22"/>
                <w:szCs w:val="28"/>
              </w:rPr>
              <w:t>）</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长（m）</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高（m）</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浆砌石（m</w:t>
            </w:r>
            <w:r w:rsidRPr="00191717">
              <w:rPr>
                <w:rFonts w:asciiTheme="minorEastAsia" w:eastAsiaTheme="minorEastAsia" w:hAnsiTheme="minorEastAsia" w:hint="eastAsia"/>
                <w:sz w:val="22"/>
                <w:szCs w:val="28"/>
                <w:vertAlign w:val="superscript"/>
              </w:rPr>
              <w:t>3</w:t>
            </w:r>
            <w:r w:rsidRPr="00191717">
              <w:rPr>
                <w:rFonts w:asciiTheme="minorEastAsia" w:eastAsiaTheme="minorEastAsia" w:hAnsiTheme="minorEastAsia" w:hint="eastAsia"/>
                <w:sz w:val="22"/>
                <w:szCs w:val="28"/>
              </w:rPr>
              <w:t>）</w:t>
            </w:r>
          </w:p>
        </w:tc>
        <w:tc>
          <w:tcPr>
            <w:tcW w:w="1162" w:type="dxa"/>
            <w:vMerge/>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p>
        </w:tc>
      </w:tr>
      <w:tr w:rsidR="00735A9E" w:rsidRPr="00191717" w:rsidTr="008F2752">
        <w:trPr>
          <w:jc w:val="center"/>
        </w:trPr>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8.89</w:t>
            </w:r>
          </w:p>
        </w:tc>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600</w:t>
            </w:r>
          </w:p>
        </w:tc>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360</w:t>
            </w:r>
          </w:p>
        </w:tc>
        <w:tc>
          <w:tcPr>
            <w:tcW w:w="1161"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379.2</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300</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3</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1215</w:t>
            </w:r>
          </w:p>
        </w:tc>
        <w:tc>
          <w:tcPr>
            <w:tcW w:w="1162"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left"/>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967.8</w:t>
            </w:r>
          </w:p>
        </w:tc>
      </w:tr>
    </w:tbl>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目前该治理</w:t>
      </w:r>
      <w:proofErr w:type="gramStart"/>
      <w:r w:rsidRPr="00191717">
        <w:rPr>
          <w:rFonts w:asciiTheme="minorEastAsia" w:eastAsiaTheme="minorEastAsia" w:hAnsiTheme="minorEastAsia" w:hint="eastAsia"/>
          <w:sz w:val="28"/>
          <w:szCs w:val="28"/>
        </w:rPr>
        <w:t>区左右</w:t>
      </w:r>
      <w:proofErr w:type="gramEnd"/>
      <w:r w:rsidRPr="00191717">
        <w:rPr>
          <w:rFonts w:asciiTheme="minorEastAsia" w:eastAsiaTheme="minorEastAsia" w:hAnsiTheme="minorEastAsia" w:hint="eastAsia"/>
          <w:sz w:val="28"/>
          <w:szCs w:val="28"/>
        </w:rPr>
        <w:t>工程措施已建设完场，使用功能进本正常，水土保持防治效果到达设计要求。</w:t>
      </w:r>
    </w:p>
    <w:p w:rsidR="00735A9E" w:rsidRPr="00191717" w:rsidRDefault="00735A9E" w:rsidP="00735A9E">
      <w:pPr>
        <w:pStyle w:val="a5"/>
        <w:tabs>
          <w:tab w:val="left" w:pos="1488"/>
        </w:tabs>
        <w:autoSpaceDE w:val="0"/>
        <w:autoSpaceDN w:val="0"/>
        <w:spacing w:before="0" w:line="360" w:lineRule="auto"/>
        <w:ind w:left="0" w:firstLine="0"/>
        <w:jc w:val="left"/>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二、植物措施完成情况</w:t>
      </w:r>
    </w:p>
    <w:p w:rsidR="00735A9E" w:rsidRPr="00191717" w:rsidRDefault="00735A9E" w:rsidP="00735A9E">
      <w:pPr>
        <w:pStyle w:val="a5"/>
        <w:tabs>
          <w:tab w:val="left" w:pos="1488"/>
        </w:tabs>
        <w:autoSpaceDE w:val="0"/>
        <w:autoSpaceDN w:val="0"/>
        <w:spacing w:before="0" w:line="360" w:lineRule="auto"/>
        <w:ind w:left="0" w:firstLineChars="200" w:firstLine="562"/>
        <w:jc w:val="left"/>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防治区原水土保持方案主要植物措施：</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原方案设计在渣场顶面渠道平台种植经济果林，在渣场坡面种植灌木林。</w:t>
      </w:r>
    </w:p>
    <w:p w:rsidR="00735A9E" w:rsidRPr="00191717" w:rsidRDefault="00735A9E" w:rsidP="00735A9E">
      <w:pPr>
        <w:pStyle w:val="a5"/>
        <w:tabs>
          <w:tab w:val="left" w:pos="1488"/>
        </w:tabs>
        <w:autoSpaceDE w:val="0"/>
        <w:autoSpaceDN w:val="0"/>
        <w:spacing w:before="0" w:line="360" w:lineRule="auto"/>
        <w:ind w:left="0" w:firstLineChars="200" w:firstLine="562"/>
        <w:jc w:val="center"/>
        <w:rPr>
          <w:rFonts w:asciiTheme="minorEastAsia" w:eastAsiaTheme="minorEastAsia" w:hAnsiTheme="minorEastAsia"/>
          <w:b/>
          <w:sz w:val="28"/>
          <w:szCs w:val="28"/>
        </w:rPr>
      </w:pPr>
      <w:r w:rsidRPr="00191717">
        <w:rPr>
          <w:rFonts w:asciiTheme="minorEastAsia" w:eastAsiaTheme="minorEastAsia" w:hAnsiTheme="minorEastAsia" w:hint="eastAsia"/>
          <w:b/>
          <w:sz w:val="28"/>
          <w:szCs w:val="28"/>
        </w:rPr>
        <w:t>表3-4弃渣场植物措施工程量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6"/>
        <w:gridCol w:w="1327"/>
        <w:gridCol w:w="1326"/>
        <w:gridCol w:w="1327"/>
        <w:gridCol w:w="1327"/>
        <w:gridCol w:w="1328"/>
      </w:tblGrid>
      <w:tr w:rsidR="00735A9E" w:rsidRPr="00191717" w:rsidTr="008F2752">
        <w:trPr>
          <w:jc w:val="center"/>
        </w:trPr>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造林地</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（弃渣场）</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种树</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土地整治（hm</w:t>
            </w:r>
            <w:r w:rsidRPr="00191717">
              <w:rPr>
                <w:rFonts w:asciiTheme="minorEastAsia" w:eastAsiaTheme="minorEastAsia" w:hAnsiTheme="minorEastAsia" w:hint="eastAsia"/>
                <w:sz w:val="22"/>
                <w:szCs w:val="28"/>
                <w:vertAlign w:val="superscript"/>
              </w:rPr>
              <w:t>2</w:t>
            </w:r>
            <w:r w:rsidRPr="00191717">
              <w:rPr>
                <w:rFonts w:asciiTheme="minorEastAsia" w:eastAsiaTheme="minorEastAsia" w:hAnsiTheme="minorEastAsia" w:hint="eastAsia"/>
                <w:sz w:val="22"/>
                <w:szCs w:val="28"/>
              </w:rPr>
              <w:t>）</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挖定植穴（</w:t>
            </w:r>
            <w:r w:rsidRPr="00191717">
              <w:rPr>
                <w:rFonts w:asciiTheme="minorEastAsia" w:eastAsiaTheme="minorEastAsia" w:hAnsiTheme="minorEastAsia"/>
                <w:sz w:val="22"/>
                <w:szCs w:val="28"/>
              </w:rPr>
              <w:t>m</w:t>
            </w:r>
            <w:r w:rsidRPr="00191717">
              <w:rPr>
                <w:rFonts w:asciiTheme="minorEastAsia" w:eastAsiaTheme="minorEastAsia" w:hAnsiTheme="minorEastAsia"/>
                <w:sz w:val="22"/>
                <w:szCs w:val="28"/>
                <w:vertAlign w:val="superscript"/>
              </w:rPr>
              <w:t>3</w:t>
            </w:r>
            <w:r w:rsidRPr="00191717">
              <w:rPr>
                <w:rFonts w:asciiTheme="minorEastAsia" w:eastAsiaTheme="minorEastAsia" w:hAnsiTheme="minorEastAsia" w:hint="eastAsia"/>
                <w:sz w:val="22"/>
                <w:szCs w:val="28"/>
              </w:rPr>
              <w:t>）</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覆土（</w:t>
            </w:r>
            <w:r w:rsidRPr="00191717">
              <w:rPr>
                <w:rFonts w:asciiTheme="minorEastAsia" w:eastAsiaTheme="minorEastAsia" w:hAnsiTheme="minorEastAsia"/>
                <w:sz w:val="22"/>
                <w:szCs w:val="28"/>
              </w:rPr>
              <w:t>m</w:t>
            </w:r>
            <w:r w:rsidRPr="00191717">
              <w:rPr>
                <w:rFonts w:asciiTheme="minorEastAsia" w:eastAsiaTheme="minorEastAsia" w:hAnsiTheme="minorEastAsia"/>
                <w:sz w:val="22"/>
                <w:szCs w:val="28"/>
                <w:vertAlign w:val="superscript"/>
              </w:rPr>
              <w:t>3</w:t>
            </w:r>
            <w:r w:rsidRPr="00191717">
              <w:rPr>
                <w:rFonts w:asciiTheme="minorEastAsia" w:eastAsiaTheme="minorEastAsia" w:hAnsiTheme="minorEastAsia" w:hint="eastAsia"/>
                <w:sz w:val="22"/>
                <w:szCs w:val="28"/>
              </w:rPr>
              <w:t>）</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定植穴</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抚育（</w:t>
            </w:r>
            <w:r w:rsidRPr="00191717">
              <w:rPr>
                <w:rFonts w:asciiTheme="minorEastAsia" w:eastAsiaTheme="minorEastAsia" w:hAnsiTheme="minorEastAsia"/>
                <w:sz w:val="22"/>
                <w:szCs w:val="28"/>
              </w:rPr>
              <w:t>hm</w:t>
            </w:r>
            <w:r w:rsidRPr="00191717">
              <w:rPr>
                <w:rFonts w:asciiTheme="minorEastAsia" w:eastAsiaTheme="minorEastAsia" w:hAnsiTheme="minorEastAsia"/>
                <w:sz w:val="22"/>
                <w:szCs w:val="28"/>
                <w:vertAlign w:val="superscript"/>
              </w:rPr>
              <w:t>2</w:t>
            </w:r>
            <w:r w:rsidRPr="00191717">
              <w:rPr>
                <w:rFonts w:asciiTheme="minorEastAsia" w:eastAsiaTheme="minorEastAsia" w:hAnsiTheme="minorEastAsia" w:hint="eastAsia"/>
                <w:sz w:val="22"/>
                <w:szCs w:val="28"/>
              </w:rPr>
              <w:t>）</w:t>
            </w:r>
          </w:p>
        </w:tc>
      </w:tr>
      <w:tr w:rsidR="00735A9E" w:rsidRPr="00191717" w:rsidTr="008F2752">
        <w:trPr>
          <w:jc w:val="center"/>
        </w:trPr>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渣场顶面植树</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板栗</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0.75</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549</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549（植树坑）</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8580</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0.75</w:t>
            </w:r>
          </w:p>
        </w:tc>
      </w:tr>
      <w:tr w:rsidR="00735A9E" w:rsidRPr="00191717" w:rsidTr="008F2752">
        <w:trPr>
          <w:jc w:val="center"/>
        </w:trPr>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坡面造林</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乌饭</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0.3</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63</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63（植树坑）</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18750</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0.3</w:t>
            </w:r>
          </w:p>
        </w:tc>
      </w:tr>
      <w:tr w:rsidR="00735A9E" w:rsidRPr="00191717" w:rsidTr="008F2752">
        <w:trPr>
          <w:jc w:val="center"/>
        </w:trPr>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合计</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1.05</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612</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612</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28330</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1.05</w:t>
            </w:r>
          </w:p>
        </w:tc>
      </w:tr>
    </w:tbl>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目前该治理区所有植物均种植完成、成活率超过95%，到达预期设计效果。</w:t>
      </w:r>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3.5.4施工营地防治区</w:t>
      </w:r>
    </w:p>
    <w:p w:rsidR="00735A9E" w:rsidRPr="00191717" w:rsidRDefault="00735A9E" w:rsidP="00735A9E">
      <w:pPr>
        <w:spacing w:line="360" w:lineRule="auto"/>
        <w:ind w:firstLineChars="200" w:firstLine="56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一、工程措施完成情况</w:t>
      </w:r>
    </w:p>
    <w:p w:rsidR="00735A9E" w:rsidRPr="00191717" w:rsidRDefault="00735A9E" w:rsidP="00735A9E">
      <w:pPr>
        <w:pStyle w:val="a5"/>
        <w:tabs>
          <w:tab w:val="left" w:pos="1488"/>
        </w:tabs>
        <w:autoSpaceDE w:val="0"/>
        <w:autoSpaceDN w:val="0"/>
        <w:spacing w:before="0" w:line="360" w:lineRule="auto"/>
        <w:ind w:left="0" w:firstLineChars="200" w:firstLine="560"/>
        <w:jc w:val="left"/>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该防治区域具有使用时间短，标准较低，水土流失较大的特点，在工</w:t>
      </w:r>
      <w:r w:rsidRPr="00191717">
        <w:rPr>
          <w:rFonts w:asciiTheme="minorEastAsia" w:eastAsiaTheme="minorEastAsia" w:hAnsiTheme="minorEastAsia" w:hint="eastAsia"/>
          <w:bCs/>
          <w:sz w:val="28"/>
          <w:szCs w:val="28"/>
        </w:rPr>
        <w:lastRenderedPageBreak/>
        <w:t>程施工期间做好必要的排水系统及挡护设施，在工程原设计中已经包含各个区域的周边排水等具有水土保持功能的工程措施，本区水土保持防治主要任务是在施工期</w:t>
      </w:r>
      <w:proofErr w:type="gramStart"/>
      <w:r w:rsidRPr="00191717">
        <w:rPr>
          <w:rFonts w:asciiTheme="minorEastAsia" w:eastAsiaTheme="minorEastAsia" w:hAnsiTheme="minorEastAsia" w:hint="eastAsia"/>
          <w:bCs/>
          <w:sz w:val="28"/>
          <w:szCs w:val="28"/>
        </w:rPr>
        <w:t>间做好</w:t>
      </w:r>
      <w:proofErr w:type="gramEnd"/>
      <w:r w:rsidRPr="00191717">
        <w:rPr>
          <w:rFonts w:asciiTheme="minorEastAsia" w:eastAsiaTheme="minorEastAsia" w:hAnsiTheme="minorEastAsia" w:hint="eastAsia"/>
          <w:bCs/>
          <w:sz w:val="28"/>
          <w:szCs w:val="28"/>
        </w:rPr>
        <w:t>临时水土保持措施；目前该区已完成投产，区域水土保持措施运行正常，水土防治已到达设计要求。</w:t>
      </w:r>
    </w:p>
    <w:p w:rsidR="00735A9E" w:rsidRPr="00191717" w:rsidRDefault="00735A9E" w:rsidP="00735A9E">
      <w:pPr>
        <w:pStyle w:val="a5"/>
        <w:tabs>
          <w:tab w:val="left" w:pos="1488"/>
        </w:tabs>
        <w:autoSpaceDE w:val="0"/>
        <w:autoSpaceDN w:val="0"/>
        <w:spacing w:before="0" w:line="360" w:lineRule="auto"/>
        <w:ind w:left="0" w:firstLine="0"/>
        <w:jc w:val="left"/>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二、植物措施</w:t>
      </w:r>
      <w:r w:rsidRPr="00191717">
        <w:rPr>
          <w:rFonts w:asciiTheme="minorEastAsia" w:eastAsiaTheme="minorEastAsia" w:hAnsiTheme="minorEastAsia" w:hint="eastAsia"/>
          <w:b/>
          <w:bCs/>
          <w:sz w:val="28"/>
          <w:szCs w:val="28"/>
        </w:rPr>
        <w:t>完成情况</w:t>
      </w:r>
    </w:p>
    <w:p w:rsidR="00735A9E" w:rsidRPr="00191717" w:rsidRDefault="00735A9E" w:rsidP="00735A9E">
      <w:pPr>
        <w:pStyle w:val="a5"/>
        <w:tabs>
          <w:tab w:val="left" w:pos="1488"/>
        </w:tabs>
        <w:spacing w:before="0" w:line="360" w:lineRule="auto"/>
        <w:ind w:left="0" w:firstLineChars="200"/>
        <w:jc w:val="left"/>
        <w:rPr>
          <w:rFonts w:asciiTheme="minorEastAsia" w:eastAsiaTheme="minorEastAsia" w:hAnsiTheme="minorEastAsia"/>
          <w:sz w:val="24"/>
        </w:rPr>
      </w:pPr>
      <w:r w:rsidRPr="00191717">
        <w:rPr>
          <w:rFonts w:asciiTheme="minorEastAsia" w:eastAsiaTheme="minorEastAsia" w:hAnsiTheme="minorEastAsia" w:hint="eastAsia"/>
          <w:sz w:val="24"/>
        </w:rPr>
        <w:t>该区域重点在于施工期间加强水土监测工作，在工程施工结束后进行绿化，恢复植被，减少水土流失。</w:t>
      </w:r>
    </w:p>
    <w:p w:rsidR="00735A9E" w:rsidRPr="00191717" w:rsidRDefault="00735A9E" w:rsidP="00735A9E">
      <w:pPr>
        <w:pStyle w:val="a5"/>
        <w:tabs>
          <w:tab w:val="left" w:pos="1488"/>
        </w:tabs>
        <w:spacing w:before="0" w:line="360" w:lineRule="auto"/>
        <w:ind w:left="0" w:firstLineChars="200"/>
        <w:jc w:val="left"/>
        <w:rPr>
          <w:rFonts w:asciiTheme="minorEastAsia" w:eastAsiaTheme="minorEastAsia" w:hAnsiTheme="minorEastAsia"/>
          <w:sz w:val="24"/>
        </w:rPr>
      </w:pPr>
      <w:r w:rsidRPr="00191717">
        <w:rPr>
          <w:rFonts w:asciiTheme="minorEastAsia" w:eastAsiaTheme="minorEastAsia" w:hAnsiTheme="minorEastAsia" w:hint="eastAsia"/>
          <w:sz w:val="24"/>
        </w:rPr>
        <w:t>原水土保持方案选用麻栎和</w:t>
      </w:r>
      <w:proofErr w:type="gramStart"/>
      <w:r w:rsidRPr="00191717">
        <w:rPr>
          <w:rFonts w:asciiTheme="minorEastAsia" w:eastAsiaTheme="minorEastAsia" w:hAnsiTheme="minorEastAsia" w:hint="eastAsia"/>
          <w:sz w:val="24"/>
        </w:rPr>
        <w:t>乌饭</w:t>
      </w:r>
      <w:proofErr w:type="gramEnd"/>
      <w:r w:rsidRPr="00191717">
        <w:rPr>
          <w:rFonts w:asciiTheme="minorEastAsia" w:eastAsiaTheme="minorEastAsia" w:hAnsiTheme="minorEastAsia" w:hint="eastAsia"/>
          <w:sz w:val="24"/>
        </w:rPr>
        <w:t>进行造林绿化，主要工程量见下表：</w:t>
      </w:r>
    </w:p>
    <w:p w:rsidR="00735A9E" w:rsidRPr="00191717" w:rsidRDefault="00735A9E" w:rsidP="00735A9E">
      <w:pPr>
        <w:pStyle w:val="a5"/>
        <w:tabs>
          <w:tab w:val="left" w:pos="1488"/>
        </w:tabs>
        <w:spacing w:before="0" w:line="360" w:lineRule="auto"/>
        <w:ind w:left="0" w:firstLineChars="200" w:firstLine="482"/>
        <w:jc w:val="center"/>
        <w:rPr>
          <w:rFonts w:asciiTheme="minorEastAsia" w:eastAsiaTheme="minorEastAsia" w:hAnsiTheme="minorEastAsia"/>
          <w:b/>
          <w:sz w:val="24"/>
        </w:rPr>
      </w:pPr>
      <w:r w:rsidRPr="00191717">
        <w:rPr>
          <w:rFonts w:asciiTheme="minorEastAsia" w:eastAsiaTheme="minorEastAsia" w:hAnsiTheme="minorEastAsia" w:hint="eastAsia"/>
          <w:b/>
          <w:sz w:val="24"/>
        </w:rPr>
        <w:t>表3-5施工营地水土保持造林工程量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6"/>
        <w:gridCol w:w="1327"/>
        <w:gridCol w:w="1327"/>
        <w:gridCol w:w="1328"/>
        <w:gridCol w:w="1327"/>
        <w:gridCol w:w="1328"/>
      </w:tblGrid>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造林地</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种树</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土地整治（hm</w:t>
            </w:r>
            <w:r w:rsidRPr="00191717">
              <w:rPr>
                <w:rFonts w:asciiTheme="minorEastAsia" w:eastAsiaTheme="minorEastAsia" w:hAnsiTheme="minorEastAsia" w:hint="eastAsia"/>
                <w:sz w:val="22"/>
                <w:szCs w:val="28"/>
                <w:vertAlign w:val="superscript"/>
              </w:rPr>
              <w:t>2</w:t>
            </w:r>
            <w:r w:rsidRPr="00191717">
              <w:rPr>
                <w:rFonts w:asciiTheme="minorEastAsia" w:eastAsiaTheme="minorEastAsia" w:hAnsiTheme="minorEastAsia" w:hint="eastAsia"/>
                <w:sz w:val="22"/>
                <w:szCs w:val="28"/>
              </w:rPr>
              <w:t>）</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挖定植穴（</w:t>
            </w:r>
            <w:r w:rsidRPr="00191717">
              <w:rPr>
                <w:rFonts w:asciiTheme="minorEastAsia" w:eastAsiaTheme="minorEastAsia" w:hAnsiTheme="minorEastAsia"/>
                <w:sz w:val="22"/>
                <w:szCs w:val="28"/>
              </w:rPr>
              <w:t>m</w:t>
            </w:r>
            <w:r w:rsidRPr="00191717">
              <w:rPr>
                <w:rFonts w:asciiTheme="minorEastAsia" w:eastAsiaTheme="minorEastAsia" w:hAnsiTheme="minorEastAsia"/>
                <w:sz w:val="22"/>
                <w:szCs w:val="28"/>
                <w:vertAlign w:val="superscript"/>
              </w:rPr>
              <w:t>3</w:t>
            </w:r>
            <w:r w:rsidRPr="00191717">
              <w:rPr>
                <w:rFonts w:asciiTheme="minorEastAsia" w:eastAsiaTheme="minorEastAsia" w:hAnsiTheme="minorEastAsia" w:hint="eastAsia"/>
                <w:sz w:val="22"/>
                <w:szCs w:val="28"/>
              </w:rPr>
              <w:t>）</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种植</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（kg、株）</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抚育（</w:t>
            </w:r>
            <w:r w:rsidRPr="00191717">
              <w:rPr>
                <w:rFonts w:asciiTheme="minorEastAsia" w:eastAsiaTheme="minorEastAsia" w:hAnsiTheme="minorEastAsia"/>
                <w:sz w:val="22"/>
                <w:szCs w:val="28"/>
              </w:rPr>
              <w:t>hm</w:t>
            </w:r>
            <w:r w:rsidRPr="00191717">
              <w:rPr>
                <w:rFonts w:asciiTheme="minorEastAsia" w:eastAsiaTheme="minorEastAsia" w:hAnsiTheme="minorEastAsia"/>
                <w:sz w:val="22"/>
                <w:szCs w:val="28"/>
                <w:vertAlign w:val="superscript"/>
              </w:rPr>
              <w:t>2</w:t>
            </w:r>
            <w:r w:rsidRPr="00191717">
              <w:rPr>
                <w:rFonts w:asciiTheme="minorEastAsia" w:eastAsiaTheme="minorEastAsia" w:hAnsiTheme="minorEastAsia" w:hint="eastAsia"/>
                <w:sz w:val="22"/>
                <w:szCs w:val="28"/>
              </w:rPr>
              <w:t>）</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树坑覆土（m</w:t>
            </w:r>
            <w:r w:rsidRPr="00191717">
              <w:rPr>
                <w:rFonts w:asciiTheme="minorEastAsia" w:eastAsiaTheme="minorEastAsia" w:hAnsiTheme="minorEastAsia" w:hint="eastAsia"/>
                <w:sz w:val="22"/>
                <w:szCs w:val="28"/>
                <w:vertAlign w:val="superscript"/>
              </w:rPr>
              <w:t>3</w:t>
            </w:r>
            <w:r w:rsidRPr="00191717">
              <w:rPr>
                <w:rFonts w:asciiTheme="minorEastAsia" w:eastAsiaTheme="minorEastAsia" w:hAnsiTheme="minorEastAsia" w:hint="eastAsia"/>
                <w:sz w:val="22"/>
                <w:szCs w:val="28"/>
              </w:rPr>
              <w:t>）</w:t>
            </w:r>
          </w:p>
        </w:tc>
      </w:tr>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临时便道及施工营地</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乌饭</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麻栎</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0.54</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243</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5400（穴）</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1800（株）</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0.54</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243</w:t>
            </w:r>
          </w:p>
        </w:tc>
      </w:tr>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合计</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乌饭</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麻栎</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0.54</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243</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5400（穴）</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1800（株）</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0.54</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243</w:t>
            </w:r>
          </w:p>
        </w:tc>
      </w:tr>
    </w:tbl>
    <w:p w:rsidR="00735A9E" w:rsidRPr="00191717" w:rsidRDefault="00735A9E" w:rsidP="00735A9E">
      <w:pPr>
        <w:pStyle w:val="a5"/>
        <w:tabs>
          <w:tab w:val="left" w:pos="1488"/>
        </w:tabs>
        <w:spacing w:before="0" w:line="360" w:lineRule="auto"/>
        <w:ind w:left="0" w:firstLineChars="200"/>
        <w:jc w:val="left"/>
        <w:rPr>
          <w:rFonts w:asciiTheme="minorEastAsia" w:eastAsiaTheme="minorEastAsia" w:hAnsiTheme="minorEastAsia"/>
          <w:sz w:val="24"/>
        </w:rPr>
      </w:pPr>
      <w:r w:rsidRPr="00191717">
        <w:rPr>
          <w:rFonts w:asciiTheme="minorEastAsia" w:eastAsiaTheme="minorEastAsia" w:hAnsiTheme="minorEastAsia" w:hint="eastAsia"/>
          <w:sz w:val="24"/>
        </w:rPr>
        <w:t>目前该区所有措施均完成建设，绿化效果良好，满足设计要求。</w:t>
      </w:r>
    </w:p>
    <w:p w:rsidR="00735A9E" w:rsidRPr="00191717" w:rsidRDefault="00735A9E" w:rsidP="00735A9E">
      <w:pPr>
        <w:pStyle w:val="3"/>
        <w:tabs>
          <w:tab w:val="left" w:pos="1523"/>
        </w:tabs>
        <w:spacing w:line="360" w:lineRule="auto"/>
        <w:ind w:left="0" w:firstLine="0"/>
        <w:jc w:val="left"/>
        <w:rPr>
          <w:rFonts w:asciiTheme="minorEastAsia" w:eastAsiaTheme="minorEastAsia" w:hAnsiTheme="minorEastAsia"/>
          <w:lang w:val="en-US"/>
        </w:rPr>
      </w:pPr>
      <w:r w:rsidRPr="00191717">
        <w:rPr>
          <w:rFonts w:asciiTheme="minorEastAsia" w:eastAsiaTheme="minorEastAsia" w:hAnsiTheme="minorEastAsia" w:hint="eastAsia"/>
          <w:lang w:val="en-US"/>
        </w:rPr>
        <w:t>3.5.5料场防治区</w:t>
      </w:r>
    </w:p>
    <w:p w:rsidR="00735A9E" w:rsidRPr="00191717" w:rsidRDefault="00735A9E" w:rsidP="00735A9E">
      <w:pPr>
        <w:spacing w:line="360" w:lineRule="auto"/>
        <w:ind w:firstLineChars="200" w:firstLine="56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一、工程措施完成情况</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该防治区域主要以植物措施为主，工程措施为辅，在料场开采时，周边建设截水沟，截水沟长300m，M7.5浆</w:t>
      </w:r>
      <w:proofErr w:type="gramStart"/>
      <w:r w:rsidRPr="00191717">
        <w:rPr>
          <w:rFonts w:asciiTheme="minorEastAsia" w:eastAsiaTheme="minorEastAsia" w:hAnsiTheme="minorEastAsia" w:hint="eastAsia"/>
          <w:bCs/>
          <w:sz w:val="28"/>
          <w:szCs w:val="28"/>
        </w:rPr>
        <w:t>砌块石</w:t>
      </w:r>
      <w:proofErr w:type="gramEnd"/>
      <w:r w:rsidRPr="00191717">
        <w:rPr>
          <w:rFonts w:asciiTheme="minorEastAsia" w:eastAsiaTheme="minorEastAsia" w:hAnsiTheme="minorEastAsia" w:hint="eastAsia"/>
          <w:bCs/>
          <w:sz w:val="28"/>
          <w:szCs w:val="28"/>
        </w:rPr>
        <w:t>132m</w:t>
      </w:r>
      <w:r w:rsidRPr="00191717">
        <w:rPr>
          <w:rFonts w:asciiTheme="minorEastAsia" w:eastAsiaTheme="minorEastAsia" w:hAnsiTheme="minorEastAsia" w:hint="eastAsia"/>
          <w:bCs/>
          <w:sz w:val="28"/>
          <w:szCs w:val="28"/>
          <w:vertAlign w:val="superscript"/>
        </w:rPr>
        <w:t>3</w:t>
      </w:r>
      <w:r w:rsidRPr="00191717">
        <w:rPr>
          <w:rFonts w:asciiTheme="minorEastAsia" w:eastAsiaTheme="minorEastAsia" w:hAnsiTheme="minorEastAsia" w:hint="eastAsia"/>
          <w:bCs/>
          <w:sz w:val="28"/>
          <w:szCs w:val="28"/>
        </w:rPr>
        <w:t>，基础开挖240</w:t>
      </w:r>
      <w:r w:rsidRPr="00191717">
        <w:rPr>
          <w:rFonts w:asciiTheme="minorEastAsia" w:eastAsiaTheme="minorEastAsia" w:hAnsiTheme="minorEastAsia"/>
          <w:bCs/>
          <w:sz w:val="28"/>
          <w:szCs w:val="28"/>
        </w:rPr>
        <w:t>m</w:t>
      </w:r>
      <w:r w:rsidRPr="00191717">
        <w:rPr>
          <w:rFonts w:asciiTheme="minorEastAsia" w:eastAsiaTheme="minorEastAsia" w:hAnsiTheme="minorEastAsia"/>
          <w:bCs/>
          <w:sz w:val="28"/>
          <w:szCs w:val="28"/>
          <w:vertAlign w:val="superscript"/>
        </w:rPr>
        <w:t>3</w:t>
      </w:r>
      <w:r w:rsidRPr="00191717">
        <w:rPr>
          <w:rFonts w:asciiTheme="minorEastAsia" w:eastAsiaTheme="minorEastAsia" w:hAnsiTheme="minorEastAsia" w:hint="eastAsia"/>
          <w:bCs/>
          <w:sz w:val="28"/>
          <w:szCs w:val="28"/>
        </w:rPr>
        <w:t>。</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目前该区所有工程措施均已建设完成，达到预期效果。</w:t>
      </w:r>
    </w:p>
    <w:p w:rsidR="00735A9E" w:rsidRPr="00191717" w:rsidRDefault="00735A9E" w:rsidP="00735A9E">
      <w:pPr>
        <w:pStyle w:val="a5"/>
        <w:tabs>
          <w:tab w:val="left" w:pos="1488"/>
        </w:tabs>
        <w:autoSpaceDE w:val="0"/>
        <w:autoSpaceDN w:val="0"/>
        <w:spacing w:before="0" w:line="360" w:lineRule="auto"/>
        <w:ind w:left="0" w:firstLine="0"/>
        <w:jc w:val="left"/>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二、植物措施</w:t>
      </w:r>
      <w:r w:rsidRPr="00191717">
        <w:rPr>
          <w:rFonts w:asciiTheme="minorEastAsia" w:eastAsiaTheme="minorEastAsia" w:hAnsiTheme="minorEastAsia" w:hint="eastAsia"/>
          <w:b/>
          <w:bCs/>
          <w:sz w:val="28"/>
          <w:szCs w:val="28"/>
        </w:rPr>
        <w:t>完成情况</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 xml:space="preserve">该防治区域主要以植物措施为主，工程措施为辅。     </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水土保持原方案计划在开采完成后，对开采平台进行覆土，然后种植</w:t>
      </w:r>
      <w:r w:rsidRPr="00191717">
        <w:rPr>
          <w:rFonts w:asciiTheme="minorEastAsia" w:eastAsiaTheme="minorEastAsia" w:hAnsiTheme="minorEastAsia" w:hint="eastAsia"/>
          <w:bCs/>
          <w:sz w:val="28"/>
          <w:szCs w:val="28"/>
        </w:rPr>
        <w:lastRenderedPageBreak/>
        <w:t>草本植物进行绿化，开挖边坡种植藤本植物进行垂直绿化。</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bCs/>
          <w:sz w:val="28"/>
          <w:szCs w:val="28"/>
        </w:rPr>
      </w:pPr>
      <w:r w:rsidRPr="00191717">
        <w:rPr>
          <w:rFonts w:asciiTheme="minorEastAsia" w:eastAsiaTheme="minorEastAsia" w:hAnsiTheme="minorEastAsia" w:hint="eastAsia"/>
          <w:bCs/>
          <w:sz w:val="28"/>
          <w:szCs w:val="28"/>
        </w:rPr>
        <w:t>绿化主要选择爬山虎和狗牙根两种生长能力、适应性较强的草本植物。</w:t>
      </w:r>
    </w:p>
    <w:p w:rsidR="00735A9E" w:rsidRPr="00191717" w:rsidRDefault="00735A9E" w:rsidP="00735A9E">
      <w:pPr>
        <w:pStyle w:val="a5"/>
        <w:tabs>
          <w:tab w:val="left" w:pos="1488"/>
        </w:tabs>
        <w:spacing w:before="0" w:line="360" w:lineRule="auto"/>
        <w:ind w:left="0" w:firstLineChars="200" w:firstLine="482"/>
        <w:jc w:val="center"/>
        <w:rPr>
          <w:rFonts w:asciiTheme="minorEastAsia" w:eastAsiaTheme="minorEastAsia" w:hAnsiTheme="minorEastAsia"/>
          <w:b/>
          <w:sz w:val="24"/>
        </w:rPr>
      </w:pPr>
    </w:p>
    <w:p w:rsidR="00735A9E" w:rsidRPr="00191717" w:rsidRDefault="00735A9E" w:rsidP="00735A9E">
      <w:pPr>
        <w:pStyle w:val="a5"/>
        <w:tabs>
          <w:tab w:val="left" w:pos="1488"/>
        </w:tabs>
        <w:spacing w:before="0" w:line="360" w:lineRule="auto"/>
        <w:ind w:left="0" w:firstLineChars="200" w:firstLine="482"/>
        <w:jc w:val="center"/>
        <w:rPr>
          <w:rFonts w:asciiTheme="minorEastAsia" w:eastAsiaTheme="minorEastAsia" w:hAnsiTheme="minorEastAsia"/>
          <w:b/>
          <w:sz w:val="24"/>
        </w:rPr>
      </w:pPr>
      <w:r w:rsidRPr="00191717">
        <w:rPr>
          <w:rFonts w:asciiTheme="minorEastAsia" w:eastAsiaTheme="minorEastAsia" w:hAnsiTheme="minorEastAsia" w:hint="eastAsia"/>
          <w:b/>
          <w:sz w:val="24"/>
        </w:rPr>
        <w:t>表3-6石料厂水土保持造林工程量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6"/>
        <w:gridCol w:w="1327"/>
        <w:gridCol w:w="1327"/>
        <w:gridCol w:w="1328"/>
        <w:gridCol w:w="1327"/>
      </w:tblGrid>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造林地</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种树</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土地整治（hm</w:t>
            </w:r>
            <w:r w:rsidRPr="00191717">
              <w:rPr>
                <w:rFonts w:asciiTheme="minorEastAsia" w:eastAsiaTheme="minorEastAsia" w:hAnsiTheme="minorEastAsia" w:hint="eastAsia"/>
                <w:sz w:val="22"/>
                <w:szCs w:val="28"/>
                <w:vertAlign w:val="superscript"/>
              </w:rPr>
              <w:t>2</w:t>
            </w:r>
            <w:r w:rsidRPr="00191717">
              <w:rPr>
                <w:rFonts w:asciiTheme="minorEastAsia" w:eastAsiaTheme="minorEastAsia" w:hAnsiTheme="minorEastAsia" w:hint="eastAsia"/>
                <w:sz w:val="22"/>
                <w:szCs w:val="28"/>
              </w:rPr>
              <w:t>）</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挖定植穴（</w:t>
            </w:r>
            <w:r w:rsidRPr="00191717">
              <w:rPr>
                <w:rFonts w:asciiTheme="minorEastAsia" w:eastAsiaTheme="minorEastAsia" w:hAnsiTheme="minorEastAsia"/>
                <w:sz w:val="22"/>
                <w:szCs w:val="28"/>
              </w:rPr>
              <w:t>m</w:t>
            </w:r>
            <w:r w:rsidRPr="00191717">
              <w:rPr>
                <w:rFonts w:asciiTheme="minorEastAsia" w:eastAsiaTheme="minorEastAsia" w:hAnsiTheme="minorEastAsia"/>
                <w:sz w:val="22"/>
                <w:szCs w:val="28"/>
                <w:vertAlign w:val="superscript"/>
              </w:rPr>
              <w:t>3</w:t>
            </w:r>
            <w:r w:rsidRPr="00191717">
              <w:rPr>
                <w:rFonts w:asciiTheme="minorEastAsia" w:eastAsiaTheme="minorEastAsia" w:hAnsiTheme="minorEastAsia" w:hint="eastAsia"/>
                <w:sz w:val="22"/>
                <w:szCs w:val="28"/>
              </w:rPr>
              <w:t>）</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种植</w:t>
            </w:r>
          </w:p>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（kg、株）</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抚育（</w:t>
            </w:r>
            <w:r w:rsidRPr="00191717">
              <w:rPr>
                <w:rFonts w:asciiTheme="minorEastAsia" w:eastAsiaTheme="minorEastAsia" w:hAnsiTheme="minorEastAsia"/>
                <w:sz w:val="22"/>
                <w:szCs w:val="28"/>
              </w:rPr>
              <w:t>hm</w:t>
            </w:r>
            <w:r w:rsidRPr="00191717">
              <w:rPr>
                <w:rFonts w:asciiTheme="minorEastAsia" w:eastAsiaTheme="minorEastAsia" w:hAnsiTheme="minorEastAsia"/>
                <w:sz w:val="22"/>
                <w:szCs w:val="28"/>
                <w:vertAlign w:val="superscript"/>
              </w:rPr>
              <w:t>2</w:t>
            </w:r>
            <w:r w:rsidRPr="00191717">
              <w:rPr>
                <w:rFonts w:asciiTheme="minorEastAsia" w:eastAsiaTheme="minorEastAsia" w:hAnsiTheme="minorEastAsia" w:hint="eastAsia"/>
                <w:sz w:val="22"/>
                <w:szCs w:val="28"/>
              </w:rPr>
              <w:t>）</w:t>
            </w:r>
          </w:p>
        </w:tc>
      </w:tr>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平台</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狗牙根</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0.27</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15kg</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0.27</w:t>
            </w:r>
          </w:p>
        </w:tc>
      </w:tr>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坡面</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爬山虎</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0.06</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16.2</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600株</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0.06</w:t>
            </w:r>
          </w:p>
        </w:tc>
      </w:tr>
      <w:tr w:rsidR="00735A9E" w:rsidRPr="00191717" w:rsidTr="008F2752">
        <w:trPr>
          <w:jc w:val="center"/>
        </w:trPr>
        <w:tc>
          <w:tcPr>
            <w:tcW w:w="1325"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合计</w:t>
            </w:r>
          </w:p>
        </w:tc>
        <w:tc>
          <w:tcPr>
            <w:tcW w:w="1326"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0.33</w:t>
            </w: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16.2</w:t>
            </w:r>
          </w:p>
        </w:tc>
        <w:tc>
          <w:tcPr>
            <w:tcW w:w="1328"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p>
        </w:tc>
        <w:tc>
          <w:tcPr>
            <w:tcW w:w="1327" w:type="dxa"/>
            <w:shd w:val="clear" w:color="auto" w:fill="auto"/>
            <w:vAlign w:val="center"/>
          </w:tcPr>
          <w:p w:rsidR="00735A9E" w:rsidRPr="00191717" w:rsidRDefault="00735A9E" w:rsidP="008F2752">
            <w:pPr>
              <w:pStyle w:val="a5"/>
              <w:tabs>
                <w:tab w:val="left" w:pos="1488"/>
              </w:tabs>
              <w:autoSpaceDE w:val="0"/>
              <w:autoSpaceDN w:val="0"/>
              <w:spacing w:before="0" w:line="360" w:lineRule="auto"/>
              <w:ind w:left="0" w:firstLine="0"/>
              <w:jc w:val="center"/>
              <w:rPr>
                <w:rFonts w:asciiTheme="minorEastAsia" w:eastAsiaTheme="minorEastAsia" w:hAnsiTheme="minorEastAsia"/>
                <w:sz w:val="22"/>
                <w:szCs w:val="28"/>
              </w:rPr>
            </w:pPr>
            <w:r w:rsidRPr="00191717">
              <w:rPr>
                <w:rFonts w:asciiTheme="minorEastAsia" w:eastAsiaTheme="minorEastAsia" w:hAnsiTheme="minorEastAsia" w:hint="eastAsia"/>
                <w:sz w:val="22"/>
                <w:szCs w:val="28"/>
              </w:rPr>
              <w:t>0.33</w:t>
            </w:r>
          </w:p>
        </w:tc>
      </w:tr>
    </w:tbl>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bCs/>
          <w:sz w:val="28"/>
          <w:szCs w:val="28"/>
        </w:rPr>
        <w:t>目前该治理区域植物措施基本完成建设，绿化效果良好，满足设计要求。</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3" w:name="_Toc80978762"/>
      <w:r w:rsidRPr="00191717">
        <w:rPr>
          <w:rFonts w:asciiTheme="minorEastAsia" w:eastAsiaTheme="minorEastAsia" w:hAnsiTheme="minorEastAsia" w:cs="宋体" w:hint="eastAsia"/>
          <w:b/>
          <w:bCs/>
          <w:sz w:val="28"/>
          <w:szCs w:val="28"/>
        </w:rPr>
        <w:t>3.6水土保持投资完成情况</w:t>
      </w:r>
      <w:bookmarkEnd w:id="13"/>
    </w:p>
    <w:p w:rsidR="00735A9E" w:rsidRPr="00191717" w:rsidRDefault="00735A9E" w:rsidP="00735A9E">
      <w:pPr>
        <w:pStyle w:val="a3"/>
        <w:autoSpaceDE w:val="0"/>
        <w:autoSpaceDN w:val="0"/>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施坝河一级水电站水土保持总投资为100.74万元，其中已实施水土保持措施投资为100.74万元。</w:t>
      </w:r>
    </w:p>
    <w:p w:rsidR="00735A9E" w:rsidRPr="00191717" w:rsidRDefault="00735A9E" w:rsidP="00735A9E">
      <w:pPr>
        <w:pStyle w:val="a3"/>
        <w:autoSpaceDE w:val="0"/>
        <w:autoSpaceDN w:val="0"/>
        <w:spacing w:line="360" w:lineRule="auto"/>
        <w:ind w:firstLineChars="200" w:firstLine="528"/>
        <w:rPr>
          <w:rFonts w:asciiTheme="minorEastAsia" w:eastAsiaTheme="minorEastAsia" w:hAnsiTheme="minorEastAsia"/>
          <w:spacing w:val="-8"/>
          <w:sz w:val="28"/>
          <w:szCs w:val="28"/>
        </w:rPr>
        <w:sectPr w:rsidR="00735A9E" w:rsidRPr="00191717">
          <w:headerReference w:type="default" r:id="rId11"/>
          <w:pgSz w:w="11906" w:h="16838"/>
          <w:pgMar w:top="1417" w:right="1417" w:bottom="1417" w:left="1417" w:header="850" w:footer="992" w:gutter="0"/>
          <w:cols w:space="720"/>
          <w:docGrid w:type="lines" w:linePitch="317"/>
        </w:sectPr>
      </w:pPr>
      <w:r w:rsidRPr="00191717">
        <w:rPr>
          <w:rFonts w:asciiTheme="minorEastAsia" w:eastAsiaTheme="minorEastAsia" w:hAnsiTheme="minorEastAsia" w:hint="eastAsia"/>
          <w:spacing w:val="-8"/>
          <w:sz w:val="28"/>
          <w:szCs w:val="28"/>
        </w:rPr>
        <w:t>水土保持总投资为100.74万元，其中水土保持防治费53.7万元，水土保持补偿费0.94万元，水土保持监测费18.9万元，水土保持监理费3.15万元，其他费用24.05万元。</w:t>
      </w:r>
    </w:p>
    <w:p w:rsidR="00735A9E" w:rsidRPr="00191717" w:rsidRDefault="00735A9E" w:rsidP="00735A9E">
      <w:pPr>
        <w:spacing w:line="360" w:lineRule="auto"/>
        <w:jc w:val="center"/>
        <w:outlineLvl w:val="0"/>
        <w:rPr>
          <w:rFonts w:asciiTheme="minorEastAsia" w:eastAsiaTheme="minorEastAsia" w:hAnsiTheme="minorEastAsia" w:cs="宋体"/>
          <w:b/>
          <w:bCs/>
          <w:sz w:val="32"/>
          <w:szCs w:val="32"/>
        </w:rPr>
      </w:pPr>
      <w:bookmarkStart w:id="14" w:name="_Toc80978763"/>
      <w:r w:rsidRPr="00191717">
        <w:rPr>
          <w:rFonts w:asciiTheme="minorEastAsia" w:eastAsiaTheme="minorEastAsia" w:hAnsiTheme="minorEastAsia" w:cs="宋体" w:hint="eastAsia"/>
          <w:b/>
          <w:bCs/>
          <w:sz w:val="32"/>
          <w:szCs w:val="32"/>
        </w:rPr>
        <w:lastRenderedPageBreak/>
        <w:t>4.水土保持工程质量</w:t>
      </w:r>
      <w:bookmarkEnd w:id="14"/>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5" w:name="_Toc80978764"/>
      <w:r w:rsidRPr="00191717">
        <w:rPr>
          <w:rFonts w:asciiTheme="minorEastAsia" w:eastAsiaTheme="minorEastAsia" w:hAnsiTheme="minorEastAsia" w:cs="宋体" w:hint="eastAsia"/>
          <w:b/>
          <w:bCs/>
          <w:sz w:val="28"/>
          <w:szCs w:val="28"/>
        </w:rPr>
        <w:t>4.1质量管理体系</w:t>
      </w:r>
      <w:bookmarkEnd w:id="15"/>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4.1.1建设单位质量管理体系</w:t>
      </w:r>
    </w:p>
    <w:p w:rsidR="00735A9E" w:rsidRPr="00191717" w:rsidRDefault="00735A9E" w:rsidP="00735A9E">
      <w:pPr>
        <w:pStyle w:val="a3"/>
        <w:spacing w:before="186" w:line="360" w:lineRule="auto"/>
        <w:ind w:right="616"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建设单位以“安全第一、质量第一”的方针，指导本项目设计和建造阶段的安全和质量工作。</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在工程建设工作中，为有效地贯彻安全法规和公司质量方针，实现项目质量目标，建设单位对设计和建设阶段与安全和质量有关的活动提出原则和基本要求。以合同为依据，全面负责项目实施的组织、领导、协调和控制，对项目的安全、质量、进度和费用全面负责。</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项目部质量保证部门归口管理项目质量保证体系，负责监督和验证项目质量。为检查各项工作是否按规定进行，从事质量保证工作的部门和人员拥有足够的权力和组织独立性。在发现危及质量安全的事实或行为时，他们有权要求责任部门或单位采取纠正行动，直至制止他们进一步的工作。</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建设单位按照和安全法规、导则和合同约定，建立和实施本项目质量保证大纲文件体系。本项目质量保证体系文件由质量保证大纲概述、管理程序、工作程序、进度和计划、细则和图纸等文件构成，分为三个层次：</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第一层次：质量保证大纲，它是管理、指导和实施项目设计和建设阶段质量保证活动的纲领性文件。</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第二层次：必须按照相关规定规程中所有适用的质量保证要求，对大纲中所提出的指导方针和计划的工作进一步的阐述，描述管理策</w:t>
      </w:r>
      <w:r w:rsidRPr="00191717">
        <w:rPr>
          <w:rFonts w:asciiTheme="minorEastAsia" w:eastAsiaTheme="minorEastAsia" w:hAnsiTheme="minorEastAsia" w:hint="eastAsia"/>
          <w:sz w:val="28"/>
          <w:szCs w:val="28"/>
        </w:rPr>
        <w:lastRenderedPageBreak/>
        <w:t>略和工作顺序，规定职责分工与接口，以便有效地管理各单位、部门所负责的工作的文件。</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第三层次：用于安排、指导和管理该项工作以及用于制定验证各</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单位所负责工作的措施，包括工作程序、细则、技术规范、工作指令、图纸、进度和计划、质量计划等。</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以上文件构成了质量保证大纲文件体系，用来管理、实施、监督和控制对质量有影响的各种工作。</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4.1.2监理单位质量管理体系</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为确保工程水土保持各项措施真正落到实处，建设单位委托</w:t>
      </w:r>
      <w:r w:rsidR="00AC091E">
        <w:rPr>
          <w:rFonts w:hint="eastAsia"/>
          <w:sz w:val="28"/>
          <w:szCs w:val="28"/>
        </w:rPr>
        <w:t>昆明市新兴水利水电工程建设监理有限公司</w:t>
      </w:r>
      <w:r w:rsidRPr="00191717">
        <w:rPr>
          <w:rFonts w:asciiTheme="minorEastAsia" w:eastAsiaTheme="minorEastAsia" w:hAnsiTheme="minorEastAsia" w:hint="eastAsia"/>
          <w:sz w:val="28"/>
          <w:szCs w:val="28"/>
        </w:rPr>
        <w:t>承担主体工程监理工作，主体工程监理将本工程水土保持监理工作纳入主体监理体系。并主要对工程施工期水土保持措施是否依法合</w:t>
      </w:r>
      <w:proofErr w:type="gramStart"/>
      <w:r w:rsidRPr="00191717">
        <w:rPr>
          <w:rFonts w:asciiTheme="minorEastAsia" w:eastAsiaTheme="minorEastAsia" w:hAnsiTheme="minorEastAsia" w:hint="eastAsia"/>
          <w:sz w:val="28"/>
          <w:szCs w:val="28"/>
        </w:rPr>
        <w:t>规</w:t>
      </w:r>
      <w:proofErr w:type="gramEnd"/>
      <w:r w:rsidRPr="00191717">
        <w:rPr>
          <w:rFonts w:asciiTheme="minorEastAsia" w:eastAsiaTheme="minorEastAsia" w:hAnsiTheme="minorEastAsia" w:hint="eastAsia"/>
          <w:sz w:val="28"/>
          <w:szCs w:val="28"/>
        </w:rPr>
        <w:t>、是否符合水土保持要求进行控制。工程施工完成后，由建设监理咨询有限公司统筹编制完成工程水土保持监理总结报告。</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本工程项目监理部实行总监理工程师负责制。监理公司本着“职责无空白、责任不重叠”的原则，监理现场组织机构监理公司认真履行监理合同及补充协议，履行监理的义务和权利，根据合同内容组建了各专业配备齐全的工程建设项目监理组织机构。并按照国家核安全法规的规定建立了完整的质量保证管理体系，认真实施监理范围内的工程施工、建安阶段的建设监理。进行施工阶段的质量控制与安全管理， 工程资料的搜集整理。有效地保证了工程在质量、安全方面的顺利进行。同时项目监理部严格进行阶段性质量证明的审核，配合建设</w:t>
      </w:r>
      <w:r w:rsidRPr="00191717">
        <w:rPr>
          <w:rFonts w:asciiTheme="minorEastAsia" w:eastAsiaTheme="minorEastAsia" w:hAnsiTheme="minorEastAsia" w:hint="eastAsia"/>
          <w:sz w:val="28"/>
          <w:szCs w:val="28"/>
        </w:rPr>
        <w:lastRenderedPageBreak/>
        <w:t>方做好工程款支付工作，针对现场重大建安施工节点，项目监理部成立专项组，梳理先决条件，积极推动相关资产的制约因素的小组，从而为现场的进度管理起到了积极的作用。</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在质量方面，以质量预控为重点，工程项目施工全过程进行控制。对投入施工的人、机、料等因素进行全面检查，监督承包单位的质量管理体系、技术管理体系和质量保证体系落实到位，严格要求承包单位认真落实有关材料、施工试验制度和设备检验制度，坚持不合格的建筑材料、构配件和设备严禁在工程上使用、上道工序质量未经检查验收不准进入下道工序施工的原则，通过旁站、巡视、平行检验等手段，对施工全过程的质量进行了有效地控制，发现并解决了许多施工中存在的问题与不足，减少了质量事故的发生。对于发生的质量问题， 监理坚持以质量第一的原则，严格执行项目的不符合项管理程序，对整改方案进行审查并验证关闭，确保工程实体的质量。</w:t>
      </w:r>
    </w:p>
    <w:p w:rsidR="00735A9E" w:rsidRPr="00191717" w:rsidRDefault="00735A9E" w:rsidP="00735A9E">
      <w:pPr>
        <w:pStyle w:val="a3"/>
        <w:spacing w:line="360" w:lineRule="auto"/>
        <w:ind w:right="617" w:firstLineChars="200" w:firstLine="560"/>
        <w:rPr>
          <w:rFonts w:asciiTheme="minorEastAsia" w:eastAsiaTheme="minorEastAsia" w:hAnsiTheme="minorEastAsia"/>
          <w:spacing w:val="-8"/>
          <w:sz w:val="28"/>
          <w:szCs w:val="28"/>
        </w:rPr>
      </w:pPr>
      <w:r w:rsidRPr="00191717">
        <w:rPr>
          <w:rFonts w:asciiTheme="minorEastAsia" w:eastAsiaTheme="minorEastAsia" w:hAnsiTheme="minorEastAsia" w:hint="eastAsia"/>
          <w:sz w:val="28"/>
          <w:szCs w:val="28"/>
        </w:rPr>
        <w:t>在监理过程中，针对工程特点和工程规模，监理</w:t>
      </w:r>
      <w:proofErr w:type="gramStart"/>
      <w:r w:rsidRPr="00191717">
        <w:rPr>
          <w:rFonts w:asciiTheme="minorEastAsia" w:eastAsiaTheme="minorEastAsia" w:hAnsiTheme="minorEastAsia" w:hint="eastAsia"/>
          <w:sz w:val="28"/>
          <w:szCs w:val="28"/>
        </w:rPr>
        <w:t>部安排</w:t>
      </w:r>
      <w:proofErr w:type="gramEnd"/>
      <w:r w:rsidRPr="00191717">
        <w:rPr>
          <w:rFonts w:asciiTheme="minorEastAsia" w:eastAsiaTheme="minorEastAsia" w:hAnsiTheme="minorEastAsia" w:hint="eastAsia"/>
          <w:sz w:val="28"/>
          <w:szCs w:val="28"/>
        </w:rPr>
        <w:t>多名专业监理工程师，负责本工程监理工作，根据合同监理大纲及有关规范等要求，编制监理规划和监理工作程序，施工中采取巡视、旁站监理手段，严格按照监理规范，对工程的每个工序进行了检查验收，并对一些关键工序进行了旁站监理。检查验收严格按照设计及施工，验收规范要求进行，严格对隐蔽验收内容进行检查，对不符合项和不符合工程，及时要求施工单位整改，对一些问题比较突出的问题编发质量情况观察单限期整改，并对质量问题进行跟踪，很好地控制了施工质量。</w:t>
      </w:r>
    </w:p>
    <w:p w:rsidR="00735A9E" w:rsidRPr="00191717" w:rsidRDefault="00735A9E" w:rsidP="00735A9E">
      <w:pPr>
        <w:spacing w:line="360" w:lineRule="auto"/>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br w:type="page"/>
      </w:r>
      <w:r w:rsidRPr="00191717">
        <w:rPr>
          <w:rFonts w:asciiTheme="minorEastAsia" w:eastAsiaTheme="minorEastAsia" w:hAnsiTheme="minorEastAsia" w:cs="宋体" w:hint="eastAsia"/>
          <w:b/>
          <w:bCs/>
          <w:sz w:val="28"/>
          <w:szCs w:val="28"/>
        </w:rPr>
        <w:lastRenderedPageBreak/>
        <w:t>4.1.3施工单位质量管理体系</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施工单位在施工组织设计中明确规定了水土保持和文明施工要求，并接受建设单位及监理单位的质量监督管理和考核。</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1</w:t>
      </w:r>
      <w:r w:rsidRPr="00191717">
        <w:rPr>
          <w:rFonts w:asciiTheme="minorEastAsia" w:eastAsiaTheme="minorEastAsia" w:hAnsiTheme="minorEastAsia" w:hint="eastAsia"/>
          <w:sz w:val="28"/>
          <w:szCs w:val="28"/>
        </w:rPr>
        <w:t>）组织全体施工人员认真学习水土保持法，加强环保意识教育，提高对水土保持重要性的认识，把做好水土保持工作作为自觉行为 。</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2</w:t>
      </w:r>
      <w:r w:rsidRPr="00191717">
        <w:rPr>
          <w:rFonts w:asciiTheme="minorEastAsia" w:eastAsiaTheme="minorEastAsia" w:hAnsiTheme="minorEastAsia" w:hint="eastAsia"/>
          <w:sz w:val="28"/>
          <w:szCs w:val="28"/>
        </w:rPr>
        <w:t>）施工单位组建了精干的项目领导班子，成立了以经验丰富的项目经理和技术负责人为领导的项目指挥部，配备了责任心强、施工经验丰富、技术水平高的工程技术人员，建立了相应的质量管理体系， 将项目总体质量目标层层分解落实，确保质量落实到位。</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3</w:t>
      </w:r>
      <w:r w:rsidRPr="00191717">
        <w:rPr>
          <w:rFonts w:asciiTheme="minorEastAsia" w:eastAsiaTheme="minorEastAsia" w:hAnsiTheme="minorEastAsia" w:hint="eastAsia"/>
          <w:sz w:val="28"/>
          <w:szCs w:val="28"/>
        </w:rPr>
        <w:t>）施工单位要将建设单位确定并纳入施工合同的质量目标、安全目标等过程控制目标进行细化，贯彻到每项工作、工序和整个施工过程。要切实做好施工图核对，编制实施性施工组织设计，编制现场施工组织进度计划和施工作业计划，优化资源配置，组织计划实施， 落实质量责任制和程序性文件，实现全员质量责任制和应急预案，分析影响安全的要素，做好预防工作，配备足够的安全设施，严格执行安全作业程序。</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z w:val="28"/>
          <w:szCs w:val="28"/>
        </w:rPr>
        <w:t>）建立了以项目技术负责人为首、各技术人员组成的技术管理网络；健全技术管理制度，加强技术培训，以技术为保证措施，严格按照施工单位本身的质量管理系统，有效组织了质量体系的运行，确保施工质量的持续改进。</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z w:val="28"/>
          <w:szCs w:val="28"/>
          <w:lang w:val="en-US"/>
        </w:rPr>
        <w:t>5</w:t>
      </w:r>
      <w:r w:rsidRPr="00191717">
        <w:rPr>
          <w:rFonts w:asciiTheme="minorEastAsia" w:eastAsiaTheme="minorEastAsia" w:hAnsiTheme="minorEastAsia" w:hint="eastAsia"/>
          <w:sz w:val="28"/>
          <w:szCs w:val="28"/>
        </w:rPr>
        <w:t>）施工单位在施工过程中加强与建设单位和监理单位联系，认真落实水土保持的各项意见及要求。</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6" w:name="_Toc80978765"/>
      <w:r w:rsidRPr="00191717">
        <w:rPr>
          <w:rFonts w:asciiTheme="minorEastAsia" w:eastAsiaTheme="minorEastAsia" w:hAnsiTheme="minorEastAsia" w:cs="宋体" w:hint="eastAsia"/>
          <w:b/>
          <w:bCs/>
          <w:sz w:val="28"/>
          <w:szCs w:val="28"/>
        </w:rPr>
        <w:lastRenderedPageBreak/>
        <w:t>4.2</w:t>
      </w:r>
      <w:proofErr w:type="gramStart"/>
      <w:r w:rsidRPr="00191717">
        <w:rPr>
          <w:rFonts w:asciiTheme="minorEastAsia" w:eastAsiaTheme="minorEastAsia" w:hAnsiTheme="minorEastAsia" w:cs="宋体" w:hint="eastAsia"/>
          <w:b/>
          <w:bCs/>
          <w:sz w:val="28"/>
          <w:szCs w:val="28"/>
        </w:rPr>
        <w:t>各</w:t>
      </w:r>
      <w:proofErr w:type="gramEnd"/>
      <w:r w:rsidRPr="00191717">
        <w:rPr>
          <w:rFonts w:asciiTheme="minorEastAsia" w:eastAsiaTheme="minorEastAsia" w:hAnsiTheme="minorEastAsia" w:cs="宋体" w:hint="eastAsia"/>
          <w:b/>
          <w:bCs/>
          <w:sz w:val="28"/>
          <w:szCs w:val="28"/>
        </w:rPr>
        <w:t>防治分区水土保持工程质量评定</w:t>
      </w:r>
      <w:bookmarkEnd w:id="16"/>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t>4.2.1</w:t>
      </w:r>
      <w:r w:rsidRPr="00191717">
        <w:rPr>
          <w:rFonts w:asciiTheme="minorEastAsia" w:eastAsiaTheme="minorEastAsia" w:hAnsiTheme="minorEastAsia" w:hint="eastAsia"/>
          <w:spacing w:val="-1"/>
          <w:sz w:val="28"/>
          <w:szCs w:val="28"/>
        </w:rPr>
        <w:t>工程措施质量评定介绍质量评价情况</w:t>
      </w:r>
    </w:p>
    <w:p w:rsidR="00735A9E" w:rsidRPr="00191717" w:rsidRDefault="00735A9E" w:rsidP="00735A9E">
      <w:pPr>
        <w:tabs>
          <w:tab w:val="left" w:pos="1741"/>
        </w:tabs>
        <w:autoSpaceDE w:val="0"/>
        <w:autoSpaceDN w:val="0"/>
        <w:spacing w:line="360" w:lineRule="auto"/>
        <w:jc w:val="left"/>
        <w:rPr>
          <w:rFonts w:asciiTheme="minorEastAsia" w:eastAsiaTheme="minorEastAsia" w:hAnsiTheme="minorEastAsia"/>
          <w:b/>
          <w:bCs/>
          <w:sz w:val="28"/>
          <w:szCs w:val="28"/>
        </w:rPr>
      </w:pPr>
      <w:r w:rsidRPr="00191717">
        <w:rPr>
          <w:rFonts w:asciiTheme="minorEastAsia" w:eastAsiaTheme="minorEastAsia" w:hAnsiTheme="minorEastAsia"/>
          <w:b/>
          <w:bCs/>
          <w:sz w:val="28"/>
          <w:szCs w:val="28"/>
        </w:rPr>
        <w:t>一、竣工资料检查情况</w:t>
      </w:r>
    </w:p>
    <w:p w:rsidR="00735A9E" w:rsidRPr="00191717" w:rsidRDefault="00735A9E" w:rsidP="00735A9E">
      <w:pPr>
        <w:pStyle w:val="a3"/>
        <w:autoSpaceDE w:val="0"/>
        <w:autoSpaceDN w:val="0"/>
        <w:spacing w:line="360" w:lineRule="auto"/>
        <w:ind w:firstLineChars="200" w:firstLine="520"/>
        <w:rPr>
          <w:rFonts w:asciiTheme="minorEastAsia" w:eastAsiaTheme="minorEastAsia" w:hAnsiTheme="minorEastAsia"/>
          <w:sz w:val="28"/>
          <w:szCs w:val="28"/>
        </w:rPr>
      </w:pPr>
      <w:r w:rsidRPr="00191717">
        <w:rPr>
          <w:rFonts w:asciiTheme="minorEastAsia" w:eastAsiaTheme="minorEastAsia" w:hAnsiTheme="minorEastAsia" w:hint="eastAsia"/>
          <w:spacing w:val="-10"/>
          <w:sz w:val="28"/>
          <w:szCs w:val="28"/>
        </w:rPr>
        <w:t>根据交工验收资料，</w:t>
      </w:r>
      <w:r w:rsidRPr="00191717">
        <w:rPr>
          <w:rFonts w:asciiTheme="minorEastAsia" w:eastAsiaTheme="minorEastAsia" w:hAnsiTheme="minorEastAsia" w:hint="eastAsia"/>
          <w:spacing w:val="-7"/>
          <w:sz w:val="28"/>
          <w:szCs w:val="28"/>
        </w:rPr>
        <w:t>工程资料中</w:t>
      </w:r>
      <w:r w:rsidRPr="00191717">
        <w:rPr>
          <w:rFonts w:asciiTheme="minorEastAsia" w:eastAsiaTheme="minorEastAsia" w:hAnsiTheme="minorEastAsia" w:hint="eastAsia"/>
          <w:spacing w:val="-8"/>
          <w:sz w:val="28"/>
          <w:szCs w:val="28"/>
        </w:rPr>
        <w:t>抽查了水土保持工程措施中特别是排水沟、护堤中水泥砂浆抗压强度试验成果， 均满足设计要求，试验报告单签字齐全。依据《</w:t>
      </w:r>
      <w:r w:rsidRPr="00191717">
        <w:rPr>
          <w:rFonts w:asciiTheme="minorEastAsia" w:eastAsiaTheme="minorEastAsia" w:hAnsiTheme="minorEastAsia" w:hint="eastAsia"/>
          <w:sz w:val="28"/>
          <w:szCs w:val="28"/>
        </w:rPr>
        <w:t>工程交工验收报告》之附件《交工验收工程质量检测报告》</w:t>
      </w:r>
      <w:r w:rsidRPr="00191717">
        <w:rPr>
          <w:rFonts w:asciiTheme="minorEastAsia" w:eastAsiaTheme="minorEastAsia" w:hAnsiTheme="minorEastAsia" w:hint="eastAsia"/>
          <w:spacing w:val="-1"/>
          <w:sz w:val="28"/>
          <w:szCs w:val="28"/>
        </w:rPr>
        <w:t>中对单元工程检验评定成果资料分析，具有水土保持功能的排水、</w:t>
      </w:r>
      <w:r w:rsidRPr="00191717">
        <w:rPr>
          <w:rFonts w:asciiTheme="minorEastAsia" w:eastAsiaTheme="minorEastAsia" w:hAnsiTheme="minorEastAsia" w:hint="eastAsia"/>
          <w:spacing w:val="-5"/>
          <w:sz w:val="28"/>
          <w:szCs w:val="28"/>
        </w:rPr>
        <w:t xml:space="preserve">护坡等措施质量平均合格率 </w:t>
      </w:r>
      <w:r w:rsidRPr="00191717">
        <w:rPr>
          <w:rFonts w:asciiTheme="minorEastAsia" w:eastAsiaTheme="minorEastAsia" w:hAnsiTheme="minorEastAsia" w:hint="eastAsia"/>
          <w:sz w:val="28"/>
          <w:szCs w:val="28"/>
        </w:rPr>
        <w:t>95%。</w:t>
      </w:r>
    </w:p>
    <w:p w:rsidR="00735A9E" w:rsidRPr="00191717" w:rsidRDefault="00735A9E" w:rsidP="00735A9E">
      <w:pPr>
        <w:tabs>
          <w:tab w:val="left" w:pos="1741"/>
        </w:tabs>
        <w:autoSpaceDE w:val="0"/>
        <w:autoSpaceDN w:val="0"/>
        <w:spacing w:line="360" w:lineRule="auto"/>
        <w:jc w:val="left"/>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二、现场抽查情况</w:t>
      </w:r>
    </w:p>
    <w:p w:rsidR="00735A9E" w:rsidRPr="00191717" w:rsidRDefault="00735A9E" w:rsidP="00735A9E">
      <w:pPr>
        <w:pStyle w:val="a3"/>
        <w:autoSpaceDE w:val="0"/>
        <w:autoSpaceDN w:val="0"/>
        <w:spacing w:line="360" w:lineRule="auto"/>
        <w:ind w:firstLineChars="200" w:firstLine="532"/>
        <w:rPr>
          <w:rFonts w:asciiTheme="minorEastAsia" w:eastAsiaTheme="minorEastAsia" w:hAnsiTheme="minorEastAsia"/>
          <w:sz w:val="28"/>
          <w:szCs w:val="28"/>
        </w:rPr>
      </w:pPr>
      <w:r w:rsidRPr="00191717">
        <w:rPr>
          <w:rFonts w:asciiTheme="minorEastAsia" w:eastAsiaTheme="minorEastAsia" w:hAnsiTheme="minorEastAsia" w:hint="eastAsia"/>
          <w:spacing w:val="-7"/>
          <w:sz w:val="28"/>
          <w:szCs w:val="28"/>
        </w:rPr>
        <w:t>本次抽查重点是护堤、排水沟、挡墙等水土保持工程措施，检查其工程外形</w:t>
      </w:r>
      <w:r w:rsidRPr="00191717">
        <w:rPr>
          <w:rFonts w:asciiTheme="minorEastAsia" w:eastAsiaTheme="minorEastAsia" w:hAnsiTheme="minorEastAsia" w:hint="eastAsia"/>
          <w:spacing w:val="-10"/>
          <w:sz w:val="28"/>
          <w:szCs w:val="28"/>
        </w:rPr>
        <w:t>形态、轮廓尺寸及缺陷等。抽查结果表明，工程外形整齐美观，结构尺寸符合设</w:t>
      </w:r>
      <w:r w:rsidRPr="00191717">
        <w:rPr>
          <w:rFonts w:asciiTheme="minorEastAsia" w:eastAsiaTheme="minorEastAsia" w:hAnsiTheme="minorEastAsia" w:hint="eastAsia"/>
          <w:sz w:val="28"/>
          <w:szCs w:val="28"/>
        </w:rPr>
        <w:t>计要求，无大的质量缺陷。</w:t>
      </w:r>
    </w:p>
    <w:p w:rsidR="00735A9E" w:rsidRPr="00191717" w:rsidRDefault="00735A9E" w:rsidP="00735A9E">
      <w:pPr>
        <w:tabs>
          <w:tab w:val="left" w:pos="1741"/>
        </w:tabs>
        <w:autoSpaceDE w:val="0"/>
        <w:autoSpaceDN w:val="0"/>
        <w:spacing w:line="360" w:lineRule="auto"/>
        <w:jc w:val="left"/>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三、工程措施质量综合评价</w:t>
      </w:r>
    </w:p>
    <w:p w:rsidR="00735A9E" w:rsidRPr="00191717" w:rsidRDefault="00735A9E" w:rsidP="00735A9E">
      <w:pPr>
        <w:pStyle w:val="a3"/>
        <w:autoSpaceDE w:val="0"/>
        <w:autoSpaceDN w:val="0"/>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通过现场调查，验收组认为：工程区内相应水土保持工程措施布局到位，工</w:t>
      </w:r>
      <w:r w:rsidRPr="00191717">
        <w:rPr>
          <w:rFonts w:asciiTheme="minorEastAsia" w:eastAsiaTheme="minorEastAsia" w:hAnsiTheme="minorEastAsia" w:hint="eastAsia"/>
          <w:spacing w:val="-8"/>
          <w:sz w:val="28"/>
          <w:szCs w:val="28"/>
        </w:rPr>
        <w:t>程措施质量符合设计和规范要求，各项水保措施能有效发挥其各自的水土保持功</w:t>
      </w:r>
      <w:r w:rsidRPr="00191717">
        <w:rPr>
          <w:rFonts w:asciiTheme="minorEastAsia" w:eastAsiaTheme="minorEastAsia" w:hAnsiTheme="minorEastAsia" w:hint="eastAsia"/>
          <w:spacing w:val="-11"/>
          <w:sz w:val="28"/>
          <w:szCs w:val="28"/>
        </w:rPr>
        <w:t>能。同时，也存在一定的不足之处：部分排水沟内有淤积现象，需及时清理。综</w:t>
      </w:r>
      <w:r w:rsidRPr="00191717">
        <w:rPr>
          <w:rFonts w:asciiTheme="minorEastAsia" w:eastAsiaTheme="minorEastAsia" w:hAnsiTheme="minorEastAsia" w:hint="eastAsia"/>
          <w:spacing w:val="-1"/>
          <w:sz w:val="28"/>
          <w:szCs w:val="28"/>
        </w:rPr>
        <w:t>合分析，本次验收水土保持工程措施工程数</w:t>
      </w:r>
      <w:r w:rsidRPr="00191717">
        <w:rPr>
          <w:rFonts w:asciiTheme="minorEastAsia" w:eastAsiaTheme="minorEastAsia" w:hAnsiTheme="minorEastAsia" w:hint="eastAsia"/>
          <w:sz w:val="28"/>
          <w:szCs w:val="28"/>
          <w:lang w:val="en-US"/>
        </w:rPr>
        <w:t>18</w:t>
      </w:r>
      <w:r w:rsidRPr="00191717">
        <w:rPr>
          <w:rFonts w:asciiTheme="minorEastAsia" w:eastAsiaTheme="minorEastAsia" w:hAnsiTheme="minorEastAsia" w:hint="eastAsia"/>
          <w:spacing w:val="-3"/>
          <w:sz w:val="28"/>
          <w:szCs w:val="28"/>
        </w:rPr>
        <w:t>个，其中合格</w:t>
      </w:r>
      <w:r w:rsidRPr="00191717">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pacing w:val="-4"/>
          <w:sz w:val="28"/>
          <w:szCs w:val="28"/>
        </w:rPr>
        <w:t>个，优良</w:t>
      </w:r>
      <w:r w:rsidRPr="00191717">
        <w:rPr>
          <w:rFonts w:asciiTheme="minorEastAsia" w:eastAsiaTheme="minorEastAsia" w:hAnsiTheme="minorEastAsia" w:hint="eastAsia"/>
          <w:spacing w:val="-13"/>
          <w:sz w:val="28"/>
          <w:szCs w:val="28"/>
          <w:lang w:val="en-US"/>
        </w:rPr>
        <w:t>14</w:t>
      </w:r>
      <w:r w:rsidRPr="00191717">
        <w:rPr>
          <w:rFonts w:asciiTheme="minorEastAsia" w:eastAsiaTheme="minorEastAsia" w:hAnsiTheme="minorEastAsia" w:hint="eastAsia"/>
          <w:spacing w:val="-8"/>
          <w:sz w:val="28"/>
          <w:szCs w:val="28"/>
        </w:rPr>
        <w:t>个，总体合格率</w:t>
      </w:r>
      <w:r w:rsidRPr="00191717">
        <w:rPr>
          <w:rFonts w:asciiTheme="minorEastAsia" w:eastAsiaTheme="minorEastAsia" w:hAnsiTheme="minorEastAsia" w:hint="eastAsia"/>
          <w:sz w:val="28"/>
          <w:szCs w:val="28"/>
        </w:rPr>
        <w:t>100%</w:t>
      </w:r>
      <w:r w:rsidRPr="00191717">
        <w:rPr>
          <w:rFonts w:asciiTheme="minorEastAsia" w:eastAsiaTheme="minorEastAsia" w:hAnsiTheme="minorEastAsia" w:hint="eastAsia"/>
          <w:spacing w:val="-12"/>
          <w:sz w:val="28"/>
          <w:szCs w:val="28"/>
        </w:rPr>
        <w:t>，优良率</w:t>
      </w:r>
      <w:r w:rsidRPr="00191717">
        <w:rPr>
          <w:rFonts w:asciiTheme="minorEastAsia" w:eastAsiaTheme="minorEastAsia" w:hAnsiTheme="minorEastAsia" w:hint="eastAsia"/>
          <w:sz w:val="28"/>
          <w:szCs w:val="28"/>
        </w:rPr>
        <w:t>100%，质量等级为优良。</w:t>
      </w:r>
    </w:p>
    <w:p w:rsidR="00735A9E" w:rsidRPr="00191717" w:rsidRDefault="00735A9E" w:rsidP="00735A9E">
      <w:pPr>
        <w:autoSpaceDE w:val="0"/>
        <w:autoSpaceDN w:val="0"/>
        <w:spacing w:line="360" w:lineRule="auto"/>
        <w:jc w:val="center"/>
        <w:rPr>
          <w:rFonts w:asciiTheme="minorEastAsia" w:eastAsiaTheme="minorEastAsia" w:hAnsiTheme="minorEastAsia" w:cs="宋体"/>
          <w:b/>
          <w:sz w:val="28"/>
          <w:szCs w:val="28"/>
        </w:rPr>
      </w:pPr>
      <w:r w:rsidRPr="00191717">
        <w:rPr>
          <w:rFonts w:asciiTheme="minorEastAsia" w:eastAsiaTheme="minorEastAsia" w:hAnsiTheme="minorEastAsia" w:cs="宋体" w:hint="eastAsia"/>
          <w:b/>
          <w:sz w:val="28"/>
          <w:szCs w:val="28"/>
        </w:rPr>
        <w:br w:type="page"/>
      </w:r>
      <w:r w:rsidRPr="00191717">
        <w:rPr>
          <w:rFonts w:asciiTheme="minorEastAsia" w:eastAsiaTheme="minorEastAsia" w:hAnsiTheme="minorEastAsia" w:cs="宋体" w:hint="eastAsia"/>
          <w:b/>
          <w:sz w:val="28"/>
          <w:szCs w:val="28"/>
        </w:rPr>
        <w:lastRenderedPageBreak/>
        <w:t>表4-1 工程措施工程质量评价情况统计</w:t>
      </w:r>
    </w:p>
    <w:tbl>
      <w:tblPr>
        <w:tblW w:w="91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855"/>
        <w:gridCol w:w="990"/>
        <w:gridCol w:w="1033"/>
        <w:gridCol w:w="571"/>
        <w:gridCol w:w="536"/>
        <w:gridCol w:w="580"/>
        <w:gridCol w:w="491"/>
        <w:gridCol w:w="580"/>
        <w:gridCol w:w="494"/>
        <w:gridCol w:w="492"/>
        <w:gridCol w:w="581"/>
        <w:gridCol w:w="489"/>
        <w:gridCol w:w="580"/>
        <w:gridCol w:w="858"/>
      </w:tblGrid>
      <w:tr w:rsidR="00735A9E" w:rsidRPr="00191717" w:rsidTr="008F2752">
        <w:trPr>
          <w:trHeight w:val="539"/>
          <w:jc w:val="center"/>
        </w:trPr>
        <w:tc>
          <w:tcPr>
            <w:tcW w:w="855" w:type="dxa"/>
            <w:vMerge w:val="restart"/>
            <w:tcBorders>
              <w:bottom w:val="single" w:sz="6" w:space="0" w:color="000000"/>
              <w:right w:val="single" w:sz="6" w:space="0" w:color="000000"/>
            </w:tcBorders>
            <w:vAlign w:val="center"/>
          </w:tcPr>
          <w:p w:rsidR="00735A9E" w:rsidRPr="00191717" w:rsidRDefault="00735A9E" w:rsidP="008F2752">
            <w:pPr>
              <w:pStyle w:val="TableParagraph"/>
              <w:spacing w:line="242" w:lineRule="auto"/>
              <w:ind w:left="225" w:right="20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防治分区</w:t>
            </w:r>
          </w:p>
        </w:tc>
        <w:tc>
          <w:tcPr>
            <w:tcW w:w="990" w:type="dxa"/>
            <w:vMerge w:val="restart"/>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253" w:right="22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防治</w:t>
            </w:r>
          </w:p>
          <w:p w:rsidR="00735A9E" w:rsidRPr="00191717" w:rsidRDefault="00735A9E" w:rsidP="008F2752">
            <w:pPr>
              <w:pStyle w:val="TableParagraph"/>
              <w:spacing w:line="242" w:lineRule="auto"/>
              <w:ind w:left="253" w:right="22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措施</w:t>
            </w:r>
          </w:p>
        </w:tc>
        <w:tc>
          <w:tcPr>
            <w:tcW w:w="1033" w:type="dxa"/>
            <w:vMerge w:val="restart"/>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320" w:right="294"/>
              <w:rPr>
                <w:rFonts w:asciiTheme="minorEastAsia" w:eastAsiaTheme="minorEastAsia" w:hAnsiTheme="minorEastAsia"/>
                <w:sz w:val="18"/>
                <w:szCs w:val="18"/>
              </w:rPr>
            </w:pPr>
            <w:r w:rsidRPr="00191717">
              <w:rPr>
                <w:rFonts w:asciiTheme="minorEastAsia" w:eastAsiaTheme="minorEastAsia" w:hAnsiTheme="minorEastAsia"/>
                <w:sz w:val="18"/>
                <w:szCs w:val="18"/>
              </w:rPr>
              <w:t>布设位置</w:t>
            </w:r>
          </w:p>
        </w:tc>
        <w:tc>
          <w:tcPr>
            <w:tcW w:w="571" w:type="dxa"/>
            <w:vMerge w:val="restart"/>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21" w:line="242" w:lineRule="auto"/>
              <w:ind w:left="108" w:right="81"/>
              <w:rPr>
                <w:rFonts w:asciiTheme="minorEastAsia" w:eastAsiaTheme="minorEastAsia" w:hAnsiTheme="minorEastAsia"/>
                <w:sz w:val="18"/>
                <w:szCs w:val="18"/>
              </w:rPr>
            </w:pPr>
            <w:r w:rsidRPr="00191717">
              <w:rPr>
                <w:rFonts w:asciiTheme="minorEastAsia" w:eastAsiaTheme="minorEastAsia" w:hAnsiTheme="minorEastAsia"/>
                <w:sz w:val="18"/>
                <w:szCs w:val="18"/>
              </w:rPr>
              <w:t>工程个数</w:t>
            </w:r>
          </w:p>
        </w:tc>
        <w:tc>
          <w:tcPr>
            <w:tcW w:w="2681" w:type="dxa"/>
            <w:gridSpan w:val="5"/>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153"/>
              <w:ind w:left="801"/>
              <w:jc w:val="both"/>
              <w:rPr>
                <w:rFonts w:asciiTheme="minorEastAsia" w:eastAsiaTheme="minorEastAsia" w:hAnsiTheme="minorEastAsia"/>
                <w:sz w:val="18"/>
                <w:szCs w:val="18"/>
              </w:rPr>
            </w:pPr>
            <w:r w:rsidRPr="00191717">
              <w:rPr>
                <w:rFonts w:asciiTheme="minorEastAsia" w:eastAsiaTheme="minorEastAsia" w:hAnsiTheme="minorEastAsia"/>
                <w:sz w:val="18"/>
                <w:szCs w:val="18"/>
              </w:rPr>
              <w:t>施工单位自评</w:t>
            </w:r>
          </w:p>
        </w:tc>
        <w:tc>
          <w:tcPr>
            <w:tcW w:w="3000" w:type="dxa"/>
            <w:gridSpan w:val="5"/>
            <w:tcBorders>
              <w:left w:val="single" w:sz="6" w:space="0" w:color="000000"/>
              <w:bottom w:val="single" w:sz="6" w:space="0" w:color="000000"/>
            </w:tcBorders>
            <w:vAlign w:val="center"/>
          </w:tcPr>
          <w:p w:rsidR="00735A9E" w:rsidRPr="00191717" w:rsidRDefault="00735A9E" w:rsidP="008F2752">
            <w:pPr>
              <w:pStyle w:val="TableParagraph"/>
              <w:spacing w:before="153"/>
              <w:ind w:left="768"/>
              <w:jc w:val="both"/>
              <w:rPr>
                <w:rFonts w:asciiTheme="minorEastAsia" w:eastAsiaTheme="minorEastAsia" w:hAnsiTheme="minorEastAsia"/>
                <w:sz w:val="18"/>
                <w:szCs w:val="18"/>
              </w:rPr>
            </w:pPr>
            <w:r w:rsidRPr="00191717">
              <w:rPr>
                <w:rFonts w:asciiTheme="minorEastAsia" w:eastAsiaTheme="minorEastAsia" w:hAnsiTheme="minorEastAsia"/>
                <w:sz w:val="18"/>
                <w:szCs w:val="18"/>
              </w:rPr>
              <w:t>监理单位复评</w:t>
            </w:r>
          </w:p>
        </w:tc>
      </w:tr>
      <w:tr w:rsidR="00735A9E" w:rsidRPr="00191717" w:rsidTr="008F2752">
        <w:trPr>
          <w:trHeight w:val="852"/>
          <w:jc w:val="center"/>
        </w:trPr>
        <w:tc>
          <w:tcPr>
            <w:tcW w:w="855" w:type="dxa"/>
            <w:vMerge/>
            <w:tcBorders>
              <w:top w:val="nil"/>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1033"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571" w:type="dxa"/>
            <w:vMerge/>
            <w:tcBorders>
              <w:top w:val="nil"/>
              <w:left w:val="single" w:sz="6" w:space="0" w:color="000000"/>
              <w:bottom w:val="single" w:sz="6" w:space="0" w:color="000000"/>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91" w:right="67"/>
              <w:rPr>
                <w:rFonts w:asciiTheme="minorEastAsia" w:eastAsiaTheme="minorEastAsia" w:hAnsiTheme="minorEastAsia"/>
                <w:sz w:val="18"/>
                <w:szCs w:val="18"/>
              </w:rPr>
            </w:pPr>
            <w:r w:rsidRPr="00191717">
              <w:rPr>
                <w:rFonts w:asciiTheme="minorEastAsia" w:eastAsiaTheme="minorEastAsia" w:hAnsiTheme="minorEastAsia"/>
                <w:sz w:val="18"/>
                <w:szCs w:val="18"/>
              </w:rPr>
              <w:t>合格项数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29" w:right="90" w:hanging="17"/>
              <w:rPr>
                <w:rFonts w:asciiTheme="minorEastAsia" w:eastAsiaTheme="minorEastAsia" w:hAnsiTheme="minorEastAsia"/>
                <w:sz w:val="18"/>
                <w:szCs w:val="18"/>
              </w:rPr>
            </w:pPr>
            <w:r w:rsidRPr="00191717">
              <w:rPr>
                <w:rFonts w:asciiTheme="minorEastAsia" w:eastAsiaTheme="minorEastAsia" w:hAnsiTheme="minorEastAsia"/>
                <w:sz w:val="18"/>
                <w:szCs w:val="18"/>
              </w:rPr>
              <w:t>合格率%</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67" w:right="46"/>
              <w:rPr>
                <w:rFonts w:asciiTheme="minorEastAsia" w:eastAsiaTheme="minorEastAsia" w:hAnsiTheme="minorEastAsia"/>
                <w:sz w:val="18"/>
                <w:szCs w:val="18"/>
              </w:rPr>
            </w:pPr>
            <w:r w:rsidRPr="00191717">
              <w:rPr>
                <w:rFonts w:asciiTheme="minorEastAsia" w:eastAsiaTheme="minorEastAsia" w:hAnsiTheme="minorEastAsia"/>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26" w:right="93" w:hanging="17"/>
              <w:rPr>
                <w:rFonts w:asciiTheme="minorEastAsia" w:eastAsiaTheme="minorEastAsia" w:hAnsiTheme="minorEastAsia"/>
                <w:sz w:val="18"/>
                <w:szCs w:val="18"/>
              </w:rPr>
            </w:pPr>
            <w:r w:rsidRPr="00191717">
              <w:rPr>
                <w:rFonts w:asciiTheme="minorEastAsia" w:eastAsiaTheme="minorEastAsia" w:hAnsiTheme="minorEastAsia"/>
                <w:sz w:val="18"/>
                <w:szCs w:val="18"/>
              </w:rPr>
              <w:t>优良率%</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4" w:line="244" w:lineRule="auto"/>
              <w:ind w:left="64" w:right="52"/>
              <w:rPr>
                <w:rFonts w:asciiTheme="minorEastAsia" w:eastAsiaTheme="minorEastAsia" w:hAnsiTheme="minorEastAsia"/>
                <w:sz w:val="18"/>
                <w:szCs w:val="18"/>
              </w:rPr>
            </w:pPr>
            <w:r w:rsidRPr="00191717">
              <w:rPr>
                <w:rFonts w:asciiTheme="minorEastAsia" w:eastAsiaTheme="minorEastAsia" w:hAnsiTheme="minorEastAsia"/>
                <w:sz w:val="18"/>
                <w:szCs w:val="18"/>
              </w:rPr>
              <w:t>质量评定等级</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62" w:right="52"/>
              <w:rPr>
                <w:rFonts w:asciiTheme="minorEastAsia" w:eastAsiaTheme="minorEastAsia" w:hAnsiTheme="minorEastAsia"/>
                <w:sz w:val="18"/>
                <w:szCs w:val="18"/>
              </w:rPr>
            </w:pPr>
            <w:r w:rsidRPr="00191717">
              <w:rPr>
                <w:rFonts w:asciiTheme="minorEastAsia" w:eastAsiaTheme="minorEastAsia" w:hAnsiTheme="minorEastAsia"/>
                <w:sz w:val="18"/>
                <w:szCs w:val="18"/>
              </w:rPr>
              <w:t>合格项数</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20" w:right="100" w:hanging="17"/>
              <w:rPr>
                <w:rFonts w:asciiTheme="minorEastAsia" w:eastAsiaTheme="minorEastAsia" w:hAnsiTheme="minorEastAsia"/>
                <w:sz w:val="18"/>
                <w:szCs w:val="18"/>
              </w:rPr>
            </w:pPr>
            <w:r w:rsidRPr="00191717">
              <w:rPr>
                <w:rFonts w:asciiTheme="minorEastAsia" w:eastAsiaTheme="minorEastAsia" w:hAnsiTheme="minorEastAsia"/>
                <w:sz w:val="18"/>
                <w:szCs w:val="18"/>
              </w:rPr>
              <w:t>合格率%</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58" w:right="53"/>
              <w:rPr>
                <w:rFonts w:asciiTheme="minorEastAsia" w:eastAsiaTheme="minorEastAsia" w:hAnsiTheme="minorEastAsia"/>
                <w:sz w:val="18"/>
                <w:szCs w:val="18"/>
              </w:rPr>
            </w:pPr>
            <w:r w:rsidRPr="00191717">
              <w:rPr>
                <w:rFonts w:asciiTheme="minorEastAsia" w:eastAsiaTheme="minorEastAsia" w:hAnsiTheme="minorEastAsia"/>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line="242" w:lineRule="auto"/>
              <w:ind w:left="116" w:right="103" w:hanging="17"/>
              <w:rPr>
                <w:rFonts w:asciiTheme="minorEastAsia" w:eastAsiaTheme="minorEastAsia" w:hAnsiTheme="minorEastAsia"/>
                <w:sz w:val="18"/>
                <w:szCs w:val="18"/>
              </w:rPr>
            </w:pPr>
            <w:r w:rsidRPr="00191717">
              <w:rPr>
                <w:rFonts w:asciiTheme="minorEastAsia" w:eastAsiaTheme="minorEastAsia" w:hAnsiTheme="minorEastAsia"/>
                <w:sz w:val="18"/>
                <w:szCs w:val="18"/>
              </w:rPr>
              <w:t>优良率%</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4" w:line="244" w:lineRule="auto"/>
              <w:ind w:left="55" w:right="51"/>
              <w:rPr>
                <w:rFonts w:asciiTheme="minorEastAsia" w:eastAsiaTheme="minorEastAsia" w:hAnsiTheme="minorEastAsia"/>
                <w:sz w:val="18"/>
                <w:szCs w:val="18"/>
              </w:rPr>
            </w:pPr>
            <w:r w:rsidRPr="00191717">
              <w:rPr>
                <w:rFonts w:asciiTheme="minorEastAsia" w:eastAsiaTheme="minorEastAsia" w:hAnsiTheme="minorEastAsia"/>
                <w:sz w:val="18"/>
                <w:szCs w:val="18"/>
              </w:rPr>
              <w:t>质量评定等级</w:t>
            </w:r>
          </w:p>
        </w:tc>
      </w:tr>
      <w:tr w:rsidR="00735A9E" w:rsidRPr="00191717" w:rsidTr="008F2752">
        <w:trPr>
          <w:trHeight w:val="385"/>
          <w:jc w:val="center"/>
        </w:trPr>
        <w:tc>
          <w:tcPr>
            <w:tcW w:w="855" w:type="dxa"/>
            <w:vMerge w:val="restart"/>
            <w:tcBorders>
              <w:top w:val="single" w:sz="6" w:space="0" w:color="000000"/>
              <w:right w:val="single" w:sz="6" w:space="0" w:color="000000"/>
            </w:tcBorders>
            <w:vAlign w:val="center"/>
          </w:tcPr>
          <w:p w:rsidR="00735A9E" w:rsidRPr="00191717" w:rsidRDefault="00735A9E" w:rsidP="008F2752">
            <w:pPr>
              <w:pStyle w:val="TableParagraph"/>
              <w:spacing w:line="242" w:lineRule="auto"/>
              <w:ind w:right="24"/>
              <w:jc w:val="both"/>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水电站永久建筑物防治区</w:t>
            </w:r>
          </w:p>
        </w:tc>
        <w:tc>
          <w:tcPr>
            <w:tcW w:w="99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left="-6" w:right="-4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护坡、截水沟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首部枢纽及引水系统</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0"/>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18"/>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right="189"/>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9"/>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tcBorders>
              <w:top w:val="nil"/>
              <w:bottom w:val="single" w:sz="4" w:space="0" w:color="auto"/>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tcBorders>
              <w:top w:val="single" w:sz="6" w:space="0" w:color="000000"/>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right="206"/>
              <w:jc w:val="both"/>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rPr>
              <w:t>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厂区及生活区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val="restart"/>
            <w:tcBorders>
              <w:top w:val="single" w:sz="4" w:space="0" w:color="auto"/>
              <w:right w:val="single" w:sz="6" w:space="0" w:color="000000"/>
            </w:tcBorders>
            <w:vAlign w:val="center"/>
          </w:tcPr>
          <w:p w:rsidR="00735A9E" w:rsidRPr="00191717" w:rsidRDefault="00735A9E" w:rsidP="008F2752">
            <w:pPr>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场内永久公路防治区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left="233" w:right="206"/>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护坡边坡</w:t>
            </w:r>
          </w:p>
        </w:tc>
        <w:tc>
          <w:tcPr>
            <w:tcW w:w="1033" w:type="dxa"/>
            <w:vMerge w:val="restart"/>
            <w:tcBorders>
              <w:top w:val="single" w:sz="6" w:space="0" w:color="000000"/>
              <w:left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场内道路</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r>
      <w:tr w:rsidR="00735A9E" w:rsidRPr="00191717" w:rsidTr="008F2752">
        <w:trPr>
          <w:trHeight w:val="382"/>
          <w:jc w:val="center"/>
        </w:trPr>
        <w:tc>
          <w:tcPr>
            <w:tcW w:w="855" w:type="dxa"/>
            <w:vMerge/>
            <w:tcBorders>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right="206"/>
              <w:jc w:val="both"/>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截水沟、排水沟</w:t>
            </w:r>
          </w:p>
        </w:tc>
        <w:tc>
          <w:tcPr>
            <w:tcW w:w="1033" w:type="dxa"/>
            <w:vMerge/>
            <w:tcBorders>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合格</w:t>
            </w:r>
          </w:p>
        </w:tc>
      </w:tr>
      <w:tr w:rsidR="00735A9E" w:rsidRPr="00191717" w:rsidTr="008F2752">
        <w:trPr>
          <w:trHeight w:val="382"/>
          <w:jc w:val="center"/>
        </w:trPr>
        <w:tc>
          <w:tcPr>
            <w:tcW w:w="855" w:type="dxa"/>
            <w:vMerge w:val="restart"/>
            <w:tcBorders>
              <w:right w:val="single" w:sz="6" w:space="0" w:color="000000"/>
            </w:tcBorders>
            <w:vAlign w:val="center"/>
          </w:tcPr>
          <w:p w:rsidR="00735A9E" w:rsidRPr="00191717" w:rsidRDefault="00735A9E" w:rsidP="008F2752">
            <w:pPr>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弃渣场防治区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left="233" w:right="206"/>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浆砌石挡墙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弃渣场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0"/>
              <w:rPr>
                <w:rFonts w:asciiTheme="minorEastAsia" w:eastAsiaTheme="minorEastAsia" w:hAnsiTheme="minorEastAsia"/>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18"/>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right="189"/>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9"/>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tcBorders>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left="233" w:right="206"/>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浆砌石排水沟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弃渣场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val="restart"/>
            <w:tcBorders>
              <w:right w:val="single" w:sz="6" w:space="0" w:color="000000"/>
            </w:tcBorders>
            <w:vAlign w:val="center"/>
          </w:tcPr>
          <w:p w:rsidR="00735A9E" w:rsidRPr="00191717" w:rsidRDefault="00735A9E" w:rsidP="008F2752">
            <w:pPr>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施工营地防治区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left="233" w:right="206"/>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浆砌石挡墙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20"/>
              <w:rPr>
                <w:rFonts w:asciiTheme="minorEastAsia" w:eastAsiaTheme="minorEastAsia" w:hAnsiTheme="minorEastAsia"/>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18"/>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9"/>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right="189"/>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8"/>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9"/>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vMerge/>
            <w:tcBorders>
              <w:right w:val="single" w:sz="6" w:space="0" w:color="000000"/>
            </w:tcBorders>
            <w:vAlign w:val="center"/>
          </w:tcPr>
          <w:p w:rsidR="00735A9E" w:rsidRPr="00191717" w:rsidRDefault="00735A9E" w:rsidP="008F2752">
            <w:pPr>
              <w:jc w:val="center"/>
              <w:rPr>
                <w:rFonts w:asciiTheme="minorEastAsia" w:eastAsiaTheme="minorEastAsia" w:hAnsiTheme="minorEastAsia"/>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left="233" w:right="206"/>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干砌石护坡</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r w:rsidR="00735A9E" w:rsidRPr="00191717" w:rsidTr="008F2752">
        <w:trPr>
          <w:trHeight w:val="382"/>
          <w:jc w:val="center"/>
        </w:trPr>
        <w:tc>
          <w:tcPr>
            <w:tcW w:w="855" w:type="dxa"/>
            <w:tcBorders>
              <w:right w:val="single" w:sz="6" w:space="0" w:color="000000"/>
            </w:tcBorders>
            <w:vAlign w:val="center"/>
          </w:tcPr>
          <w:p w:rsidR="00735A9E" w:rsidRPr="00191717" w:rsidRDefault="00735A9E" w:rsidP="008F2752">
            <w:pPr>
              <w:rPr>
                <w:rFonts w:asciiTheme="minorEastAsia" w:eastAsiaTheme="minorEastAsia" w:hAnsiTheme="minorEastAsia"/>
                <w:sz w:val="18"/>
                <w:szCs w:val="18"/>
              </w:rPr>
            </w:pPr>
            <w:r w:rsidRPr="00191717">
              <w:rPr>
                <w:rFonts w:asciiTheme="minorEastAsia" w:eastAsiaTheme="minorEastAsia" w:hAnsiTheme="minorEastAsia" w:hint="eastAsia"/>
                <w:sz w:val="18"/>
                <w:szCs w:val="18"/>
              </w:rPr>
              <w:t>料场防治区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735A9E" w:rsidRPr="00191717" w:rsidRDefault="00735A9E" w:rsidP="008F2752">
            <w:pPr>
              <w:pStyle w:val="TableParagraph"/>
              <w:spacing w:before="71"/>
              <w:ind w:left="233" w:right="206"/>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rPr>
              <w:t>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right="203"/>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石料厂</w:t>
            </w:r>
          </w:p>
        </w:tc>
        <w:tc>
          <w:tcPr>
            <w:tcW w:w="57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4"/>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8</w:t>
            </w:r>
          </w:p>
        </w:tc>
        <w:tc>
          <w:tcPr>
            <w:tcW w:w="536"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20"/>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2</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26"/>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18"/>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6</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2" w:right="32"/>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71"/>
              <w:ind w:left="44" w:right="34"/>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7"/>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2</w:t>
            </w:r>
          </w:p>
        </w:tc>
        <w:tc>
          <w:tcPr>
            <w:tcW w:w="581"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57" w:right="4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right="189"/>
              <w:rPr>
                <w:rFonts w:asciiTheme="minorEastAsia" w:eastAsiaTheme="minorEastAsia" w:hAnsiTheme="minorEastAsia"/>
                <w:sz w:val="18"/>
                <w:szCs w:val="18"/>
                <w:lang w:val="en-US"/>
              </w:rPr>
            </w:pPr>
            <w:r w:rsidRPr="00191717">
              <w:rPr>
                <w:rFonts w:asciiTheme="minorEastAsia" w:eastAsiaTheme="minorEastAsia" w:hAnsiTheme="minorEastAsia" w:hint="eastAsia"/>
                <w:sz w:val="18"/>
                <w:szCs w:val="18"/>
                <w:lang w:val="en-US"/>
              </w:rPr>
              <w:t>6</w:t>
            </w:r>
          </w:p>
        </w:tc>
        <w:tc>
          <w:tcPr>
            <w:tcW w:w="580" w:type="dxa"/>
            <w:tcBorders>
              <w:top w:val="single" w:sz="6" w:space="0" w:color="000000"/>
              <w:left w:val="single" w:sz="6" w:space="0" w:color="000000"/>
              <w:bottom w:val="single" w:sz="6" w:space="0" w:color="000000"/>
              <w:right w:val="single" w:sz="6" w:space="0" w:color="000000"/>
            </w:tcBorders>
            <w:vAlign w:val="center"/>
          </w:tcPr>
          <w:p w:rsidR="00735A9E" w:rsidRPr="00191717" w:rsidRDefault="00735A9E" w:rsidP="008F2752">
            <w:pPr>
              <w:pStyle w:val="TableParagraph"/>
              <w:spacing w:before="81"/>
              <w:ind w:left="39" w:right="39"/>
              <w:rPr>
                <w:rFonts w:asciiTheme="minorEastAsia" w:eastAsiaTheme="minorEastAsia" w:hAnsiTheme="minorEastAsia"/>
                <w:sz w:val="18"/>
                <w:szCs w:val="18"/>
              </w:rPr>
            </w:pPr>
            <w:r w:rsidRPr="00191717">
              <w:rPr>
                <w:rFonts w:asciiTheme="minorEastAsia" w:eastAsiaTheme="minorEastAsia" w:hAnsiTheme="minorEastAsia"/>
                <w:sz w:val="18"/>
                <w:szCs w:val="18"/>
              </w:rPr>
              <w:t>100%</w:t>
            </w:r>
          </w:p>
        </w:tc>
        <w:tc>
          <w:tcPr>
            <w:tcW w:w="858" w:type="dxa"/>
            <w:tcBorders>
              <w:top w:val="single" w:sz="6" w:space="0" w:color="000000"/>
              <w:left w:val="single" w:sz="6" w:space="0" w:color="000000"/>
              <w:bottom w:val="single" w:sz="6" w:space="0" w:color="000000"/>
            </w:tcBorders>
            <w:vAlign w:val="center"/>
          </w:tcPr>
          <w:p w:rsidR="00735A9E" w:rsidRPr="00191717" w:rsidRDefault="00735A9E" w:rsidP="008F2752">
            <w:pPr>
              <w:pStyle w:val="TableParagraph"/>
              <w:spacing w:before="71"/>
              <w:ind w:left="55"/>
              <w:rPr>
                <w:rFonts w:asciiTheme="minorEastAsia" w:eastAsiaTheme="minorEastAsia" w:hAnsiTheme="minorEastAsia"/>
                <w:sz w:val="18"/>
                <w:szCs w:val="18"/>
              </w:rPr>
            </w:pPr>
            <w:r w:rsidRPr="00191717">
              <w:rPr>
                <w:rFonts w:asciiTheme="minorEastAsia" w:eastAsiaTheme="minorEastAsia" w:hAnsiTheme="minorEastAsia"/>
                <w:sz w:val="18"/>
                <w:szCs w:val="18"/>
              </w:rPr>
              <w:t>优良</w:t>
            </w:r>
          </w:p>
        </w:tc>
      </w:tr>
    </w:tbl>
    <w:p w:rsidR="00735A9E" w:rsidRPr="00191717" w:rsidRDefault="00735A9E" w:rsidP="00735A9E">
      <w:pPr>
        <w:pStyle w:val="a5"/>
        <w:tabs>
          <w:tab w:val="left" w:pos="1741"/>
        </w:tabs>
        <w:autoSpaceDE w:val="0"/>
        <w:autoSpaceDN w:val="0"/>
        <w:spacing w:before="0" w:line="360" w:lineRule="auto"/>
        <w:ind w:left="0" w:firstLine="0"/>
        <w:jc w:val="left"/>
        <w:outlineLvl w:val="2"/>
        <w:rPr>
          <w:rFonts w:asciiTheme="minorEastAsia" w:eastAsiaTheme="minorEastAsia" w:hAnsiTheme="minorEastAsia"/>
          <w:b/>
          <w:bCs/>
          <w:spacing w:val="-1"/>
          <w:sz w:val="28"/>
        </w:rPr>
      </w:pPr>
      <w:r w:rsidRPr="00191717">
        <w:rPr>
          <w:rFonts w:asciiTheme="minorEastAsia" w:eastAsiaTheme="minorEastAsia" w:hAnsiTheme="minorEastAsia" w:hint="eastAsia"/>
          <w:b/>
          <w:bCs/>
          <w:sz w:val="28"/>
          <w:szCs w:val="28"/>
          <w:lang w:val="en-US"/>
        </w:rPr>
        <w:t>4.2.2</w:t>
      </w:r>
      <w:r w:rsidRPr="00191717">
        <w:rPr>
          <w:rFonts w:asciiTheme="minorEastAsia" w:eastAsiaTheme="minorEastAsia" w:hAnsiTheme="minorEastAsia"/>
          <w:b/>
          <w:bCs/>
          <w:spacing w:val="-1"/>
          <w:sz w:val="28"/>
        </w:rPr>
        <w:t>植物措施质量评定介绍质量评价情</w:t>
      </w:r>
      <w:r w:rsidRPr="00191717">
        <w:rPr>
          <w:rFonts w:asciiTheme="minorEastAsia" w:eastAsiaTheme="minorEastAsia" w:hAnsiTheme="minorEastAsia" w:hint="eastAsia"/>
          <w:b/>
          <w:bCs/>
          <w:spacing w:val="-1"/>
          <w:sz w:val="28"/>
        </w:rPr>
        <w:t>况</w:t>
      </w:r>
    </w:p>
    <w:p w:rsidR="00735A9E" w:rsidRPr="00191717" w:rsidRDefault="00735A9E" w:rsidP="00735A9E">
      <w:pPr>
        <w:pStyle w:val="a5"/>
        <w:tabs>
          <w:tab w:val="left" w:pos="1741"/>
        </w:tabs>
        <w:autoSpaceDE w:val="0"/>
        <w:autoSpaceDN w:val="0"/>
        <w:spacing w:before="0" w:line="360" w:lineRule="auto"/>
        <w:ind w:left="0" w:firstLine="0"/>
        <w:jc w:val="left"/>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一、竣工资料检查情况</w:t>
      </w:r>
    </w:p>
    <w:p w:rsidR="00735A9E" w:rsidRPr="00191717" w:rsidRDefault="00735A9E" w:rsidP="00735A9E">
      <w:pPr>
        <w:pStyle w:val="a3"/>
        <w:autoSpaceDE w:val="0"/>
        <w:autoSpaceDN w:val="0"/>
        <w:spacing w:line="360" w:lineRule="auto"/>
        <w:ind w:firstLineChars="200" w:firstLine="516"/>
        <w:rPr>
          <w:rFonts w:asciiTheme="minorEastAsia" w:eastAsiaTheme="minorEastAsia" w:hAnsiTheme="minorEastAsia"/>
          <w:sz w:val="28"/>
          <w:szCs w:val="28"/>
        </w:rPr>
      </w:pPr>
      <w:r w:rsidRPr="00191717">
        <w:rPr>
          <w:rFonts w:asciiTheme="minorEastAsia" w:eastAsiaTheme="minorEastAsia" w:hAnsiTheme="minorEastAsia" w:hint="eastAsia"/>
          <w:spacing w:val="-11"/>
          <w:sz w:val="28"/>
          <w:szCs w:val="28"/>
        </w:rPr>
        <w:t>验收组共查阅了植物绿化工程竣工验收图、施工招标合同、工程现场签证单、</w:t>
      </w:r>
      <w:r w:rsidRPr="00191717">
        <w:rPr>
          <w:rFonts w:asciiTheme="minorEastAsia" w:eastAsiaTheme="minorEastAsia" w:hAnsiTheme="minorEastAsia" w:hint="eastAsia"/>
          <w:spacing w:val="-15"/>
          <w:sz w:val="28"/>
          <w:szCs w:val="28"/>
        </w:rPr>
        <w:t>工程绿化造价审核通知单、栽种植情况、成活率和保存率等资料；质量评定资料、</w:t>
      </w:r>
      <w:r w:rsidRPr="00191717">
        <w:rPr>
          <w:rFonts w:asciiTheme="minorEastAsia" w:eastAsiaTheme="minorEastAsia" w:hAnsiTheme="minorEastAsia" w:hint="eastAsia"/>
          <w:sz w:val="28"/>
          <w:szCs w:val="28"/>
        </w:rPr>
        <w:t>施工单位竣工报告、监理单位监理报告、建设单位组织的竣工验收资料等。</w:t>
      </w:r>
    </w:p>
    <w:p w:rsidR="00735A9E" w:rsidRPr="00191717" w:rsidRDefault="00735A9E" w:rsidP="00735A9E">
      <w:pPr>
        <w:pStyle w:val="a3"/>
        <w:autoSpaceDE w:val="0"/>
        <w:autoSpaceDN w:val="0"/>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lastRenderedPageBreak/>
        <w:t>二、现场抽查情况</w:t>
      </w:r>
    </w:p>
    <w:p w:rsidR="00735A9E" w:rsidRPr="00191717" w:rsidRDefault="00735A9E" w:rsidP="00735A9E">
      <w:pPr>
        <w:pStyle w:val="a3"/>
        <w:autoSpaceDE w:val="0"/>
        <w:autoSpaceDN w:val="0"/>
        <w:spacing w:line="360" w:lineRule="auto"/>
        <w:ind w:firstLineChars="200" w:firstLine="536"/>
        <w:rPr>
          <w:rFonts w:asciiTheme="minorEastAsia" w:eastAsiaTheme="minorEastAsia" w:hAnsiTheme="minorEastAsia"/>
          <w:sz w:val="28"/>
          <w:szCs w:val="28"/>
        </w:rPr>
      </w:pPr>
      <w:r w:rsidRPr="00191717">
        <w:rPr>
          <w:rFonts w:asciiTheme="minorEastAsia" w:eastAsiaTheme="minorEastAsia" w:hAnsiTheme="minorEastAsia" w:hint="eastAsia"/>
          <w:spacing w:val="-6"/>
          <w:sz w:val="28"/>
          <w:szCs w:val="28"/>
        </w:rPr>
        <w:t>本工程植物措施质量评估主要采取查阅相关资料，并结合外业调查核实的方</w:t>
      </w:r>
      <w:r w:rsidRPr="00191717">
        <w:rPr>
          <w:rFonts w:asciiTheme="minorEastAsia" w:eastAsiaTheme="minorEastAsia" w:hAnsiTheme="minorEastAsia" w:hint="eastAsia"/>
          <w:spacing w:val="-10"/>
          <w:sz w:val="28"/>
          <w:szCs w:val="28"/>
        </w:rPr>
        <w:t>法。根据工程植物措施实施点位多、各区域相对集中的特点，植物措施外业调查</w:t>
      </w:r>
      <w:r w:rsidRPr="00191717">
        <w:rPr>
          <w:rFonts w:asciiTheme="minorEastAsia" w:eastAsiaTheme="minorEastAsia" w:hAnsiTheme="minorEastAsia" w:hint="eastAsia"/>
          <w:spacing w:val="-6"/>
          <w:sz w:val="28"/>
          <w:szCs w:val="28"/>
        </w:rPr>
        <w:t>主要采用全面调查和抽样调查相结合的方法。验收组通过建设单位提供的资料及</w:t>
      </w:r>
      <w:r w:rsidRPr="00191717">
        <w:rPr>
          <w:rFonts w:asciiTheme="minorEastAsia" w:eastAsiaTheme="minorEastAsia" w:hAnsiTheme="minorEastAsia" w:hint="eastAsia"/>
          <w:spacing w:val="-10"/>
          <w:sz w:val="28"/>
          <w:szCs w:val="28"/>
        </w:rPr>
        <w:t>现场调查，按植物措施实施顺序进行检查，以成活率、合格率和外观质量来确定</w:t>
      </w:r>
      <w:r w:rsidRPr="00191717">
        <w:rPr>
          <w:rFonts w:asciiTheme="minorEastAsia" w:eastAsiaTheme="minorEastAsia" w:hAnsiTheme="minorEastAsia" w:hint="eastAsia"/>
          <w:sz w:val="28"/>
          <w:szCs w:val="28"/>
        </w:rPr>
        <w:t>植物措施工程的优劣。</w:t>
      </w:r>
    </w:p>
    <w:p w:rsidR="00735A9E" w:rsidRPr="00191717" w:rsidRDefault="00735A9E" w:rsidP="00735A9E">
      <w:pPr>
        <w:pStyle w:val="a3"/>
        <w:autoSpaceDE w:val="0"/>
        <w:autoSpaceDN w:val="0"/>
        <w:spacing w:line="364" w:lineRule="auto"/>
        <w:ind w:firstLine="479"/>
        <w:rPr>
          <w:rFonts w:asciiTheme="minorEastAsia" w:eastAsiaTheme="minorEastAsia" w:hAnsiTheme="minorEastAsia"/>
          <w:spacing w:val="-2"/>
          <w:sz w:val="28"/>
          <w:szCs w:val="28"/>
        </w:rPr>
      </w:pPr>
      <w:r w:rsidRPr="00191717">
        <w:rPr>
          <w:rFonts w:asciiTheme="minorEastAsia" w:eastAsiaTheme="minorEastAsia" w:hAnsiTheme="minorEastAsia" w:hint="eastAsia"/>
          <w:spacing w:val="-10"/>
          <w:sz w:val="28"/>
          <w:szCs w:val="28"/>
        </w:rPr>
        <w:t xml:space="preserve">据实地测定，造林成活率均达到 </w:t>
      </w:r>
      <w:r w:rsidRPr="00191717">
        <w:rPr>
          <w:rFonts w:asciiTheme="minorEastAsia" w:eastAsiaTheme="minorEastAsia" w:hAnsiTheme="minorEastAsia" w:hint="eastAsia"/>
          <w:sz w:val="28"/>
          <w:szCs w:val="28"/>
        </w:rPr>
        <w:t>90%</w:t>
      </w:r>
      <w:r w:rsidRPr="00191717">
        <w:rPr>
          <w:rFonts w:asciiTheme="minorEastAsia" w:eastAsiaTheme="minorEastAsia" w:hAnsiTheme="minorEastAsia" w:hint="eastAsia"/>
          <w:spacing w:val="-10"/>
          <w:sz w:val="28"/>
          <w:szCs w:val="28"/>
        </w:rPr>
        <w:t>以上，由于绿化使用苗木较小，郁闭需要时间较长，需要加强后期的管护工作，由于项目区气候干燥少雨，部分区域草</w:t>
      </w:r>
      <w:r w:rsidRPr="00191717">
        <w:rPr>
          <w:rFonts w:asciiTheme="minorEastAsia" w:eastAsiaTheme="minorEastAsia" w:hAnsiTheme="minorEastAsia" w:hint="eastAsia"/>
          <w:spacing w:val="-2"/>
          <w:sz w:val="28"/>
          <w:szCs w:val="28"/>
        </w:rPr>
        <w:t>籽干死，需补植补种。本次验收水土保持植物措施工程数</w:t>
      </w:r>
      <w:r w:rsidRPr="00191717">
        <w:rPr>
          <w:rFonts w:asciiTheme="minorEastAsia" w:eastAsiaTheme="minorEastAsia" w:hAnsiTheme="minorEastAsia" w:hint="eastAsia"/>
          <w:spacing w:val="-2"/>
          <w:sz w:val="28"/>
          <w:szCs w:val="28"/>
          <w:lang w:val="en-US"/>
        </w:rPr>
        <w:t>5</w:t>
      </w:r>
      <w:r w:rsidRPr="00191717">
        <w:rPr>
          <w:rFonts w:asciiTheme="minorEastAsia" w:eastAsiaTheme="minorEastAsia" w:hAnsiTheme="minorEastAsia" w:hint="eastAsia"/>
          <w:spacing w:val="-3"/>
          <w:sz w:val="28"/>
          <w:szCs w:val="28"/>
        </w:rPr>
        <w:t>个，其中合格</w:t>
      </w:r>
      <w:r w:rsidRPr="00191717">
        <w:rPr>
          <w:rFonts w:asciiTheme="minorEastAsia" w:eastAsiaTheme="minorEastAsia" w:hAnsiTheme="minorEastAsia" w:hint="eastAsia"/>
          <w:sz w:val="28"/>
          <w:szCs w:val="28"/>
          <w:lang w:val="en-US"/>
        </w:rPr>
        <w:t>2</w:t>
      </w:r>
      <w:r w:rsidRPr="00191717">
        <w:rPr>
          <w:rFonts w:asciiTheme="minorEastAsia" w:eastAsiaTheme="minorEastAsia" w:hAnsiTheme="minorEastAsia" w:hint="eastAsia"/>
          <w:spacing w:val="-12"/>
          <w:sz w:val="28"/>
          <w:szCs w:val="28"/>
        </w:rPr>
        <w:t xml:space="preserve">个，优良 </w:t>
      </w:r>
      <w:r w:rsidRPr="00191717">
        <w:rPr>
          <w:rFonts w:asciiTheme="minorEastAsia" w:eastAsiaTheme="minorEastAsia" w:hAnsiTheme="minorEastAsia" w:hint="eastAsia"/>
          <w:sz w:val="28"/>
          <w:szCs w:val="28"/>
          <w:lang w:val="en-US"/>
        </w:rPr>
        <w:t>3</w:t>
      </w:r>
      <w:r w:rsidRPr="00191717">
        <w:rPr>
          <w:rFonts w:asciiTheme="minorEastAsia" w:eastAsiaTheme="minorEastAsia" w:hAnsiTheme="minorEastAsia" w:hint="eastAsia"/>
          <w:spacing w:val="-8"/>
          <w:sz w:val="28"/>
          <w:szCs w:val="28"/>
        </w:rPr>
        <w:t xml:space="preserve">个，总体合格率 </w:t>
      </w:r>
      <w:r w:rsidRPr="00191717">
        <w:rPr>
          <w:rFonts w:asciiTheme="minorEastAsia" w:eastAsiaTheme="minorEastAsia" w:hAnsiTheme="minorEastAsia" w:hint="eastAsia"/>
          <w:sz w:val="28"/>
          <w:szCs w:val="28"/>
        </w:rPr>
        <w:t>100%</w:t>
      </w:r>
      <w:r w:rsidRPr="00191717">
        <w:rPr>
          <w:rFonts w:asciiTheme="minorEastAsia" w:eastAsiaTheme="minorEastAsia" w:hAnsiTheme="minorEastAsia" w:hint="eastAsia"/>
          <w:spacing w:val="-12"/>
          <w:sz w:val="28"/>
          <w:szCs w:val="28"/>
        </w:rPr>
        <w:t xml:space="preserve">，优良率 </w:t>
      </w:r>
      <w:r w:rsidRPr="00191717">
        <w:rPr>
          <w:rFonts w:asciiTheme="minorEastAsia" w:eastAsiaTheme="minorEastAsia" w:hAnsiTheme="minorEastAsia" w:hint="eastAsia"/>
          <w:sz w:val="28"/>
          <w:szCs w:val="28"/>
          <w:lang w:val="en-US"/>
        </w:rPr>
        <w:t>96</w:t>
      </w:r>
      <w:r w:rsidRPr="00191717">
        <w:rPr>
          <w:rFonts w:asciiTheme="minorEastAsia" w:eastAsiaTheme="minorEastAsia" w:hAnsiTheme="minorEastAsia" w:hint="eastAsia"/>
          <w:sz w:val="28"/>
          <w:szCs w:val="28"/>
        </w:rPr>
        <w:t>%</w:t>
      </w:r>
      <w:r w:rsidRPr="00191717">
        <w:rPr>
          <w:rFonts w:asciiTheme="minorEastAsia" w:eastAsiaTheme="minorEastAsia" w:hAnsiTheme="minorEastAsia" w:hint="eastAsia"/>
          <w:spacing w:val="-2"/>
          <w:sz w:val="28"/>
          <w:szCs w:val="28"/>
        </w:rPr>
        <w:t>，质量等级为优良。</w:t>
      </w:r>
    </w:p>
    <w:p w:rsidR="00735A9E" w:rsidRPr="00191717" w:rsidRDefault="00735A9E" w:rsidP="00735A9E">
      <w:pPr>
        <w:pStyle w:val="a3"/>
        <w:autoSpaceDE w:val="0"/>
        <w:autoSpaceDN w:val="0"/>
        <w:spacing w:line="360" w:lineRule="auto"/>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三、植物措施质量综合评价</w:t>
      </w:r>
    </w:p>
    <w:p w:rsidR="00735A9E" w:rsidRPr="00191717" w:rsidRDefault="00735A9E" w:rsidP="00735A9E">
      <w:pPr>
        <w:pStyle w:val="a3"/>
        <w:autoSpaceDE w:val="0"/>
        <w:autoSpaceDN w:val="0"/>
        <w:spacing w:before="1" w:line="360" w:lineRule="auto"/>
        <w:ind w:firstLine="479"/>
        <w:rPr>
          <w:rFonts w:asciiTheme="minorEastAsia" w:eastAsiaTheme="minorEastAsia" w:hAnsiTheme="minorEastAsia"/>
          <w:sz w:val="28"/>
          <w:szCs w:val="28"/>
        </w:rPr>
      </w:pPr>
      <w:r w:rsidRPr="00191717">
        <w:rPr>
          <w:rFonts w:asciiTheme="minorEastAsia" w:eastAsiaTheme="minorEastAsia" w:hAnsiTheme="minorEastAsia" w:hint="eastAsia"/>
          <w:spacing w:val="-10"/>
          <w:sz w:val="28"/>
          <w:szCs w:val="28"/>
        </w:rPr>
        <w:t>综合以上意见，验收组认为：从总体绿化情况看，项目建设范围内绿化主要位于塔基区、塔基施</w:t>
      </w:r>
      <w:proofErr w:type="gramStart"/>
      <w:r w:rsidRPr="00191717">
        <w:rPr>
          <w:rFonts w:asciiTheme="minorEastAsia" w:eastAsiaTheme="minorEastAsia" w:hAnsiTheme="minorEastAsia" w:hint="eastAsia"/>
          <w:spacing w:val="-10"/>
          <w:sz w:val="28"/>
          <w:szCs w:val="28"/>
        </w:rPr>
        <w:t>工区及牵张</w:t>
      </w:r>
      <w:proofErr w:type="gramEnd"/>
      <w:r w:rsidRPr="00191717">
        <w:rPr>
          <w:rFonts w:asciiTheme="minorEastAsia" w:eastAsiaTheme="minorEastAsia" w:hAnsiTheme="minorEastAsia" w:hint="eastAsia"/>
          <w:spacing w:val="-10"/>
          <w:sz w:val="28"/>
          <w:szCs w:val="28"/>
        </w:rPr>
        <w:t xml:space="preserve">场内，成活率较高，主要以撒播草籽绿化为主， </w:t>
      </w:r>
      <w:r w:rsidRPr="00191717">
        <w:rPr>
          <w:rFonts w:asciiTheme="minorEastAsia" w:eastAsiaTheme="minorEastAsia" w:hAnsiTheme="minorEastAsia" w:hint="eastAsia"/>
          <w:spacing w:val="-17"/>
          <w:sz w:val="28"/>
          <w:szCs w:val="28"/>
        </w:rPr>
        <w:t>由于气候因素，目前部分区域植被长势不佳，但建设单位已对其加强补植、补种。</w:t>
      </w:r>
    </w:p>
    <w:p w:rsidR="00735A9E" w:rsidRPr="00191717" w:rsidRDefault="00735A9E" w:rsidP="00735A9E">
      <w:pPr>
        <w:pStyle w:val="a3"/>
        <w:spacing w:before="104" w:line="360" w:lineRule="auto"/>
        <w:rPr>
          <w:rFonts w:asciiTheme="minorEastAsia" w:eastAsiaTheme="minorEastAsia" w:hAnsiTheme="minorEastAsia"/>
          <w:sz w:val="28"/>
          <w:szCs w:val="28"/>
        </w:rPr>
      </w:pPr>
      <w:r w:rsidRPr="00191717">
        <w:rPr>
          <w:rFonts w:asciiTheme="minorEastAsia" w:eastAsiaTheme="minorEastAsia" w:hAnsiTheme="minorEastAsia" w:hint="eastAsia"/>
          <w:spacing w:val="-8"/>
          <w:sz w:val="28"/>
          <w:szCs w:val="28"/>
        </w:rPr>
        <w:t>经过现场检查、查阅有关自检成果、交工验收资料和监测报告等，植物措施质量</w:t>
      </w:r>
      <w:r w:rsidRPr="00191717">
        <w:rPr>
          <w:rFonts w:asciiTheme="minorEastAsia" w:eastAsiaTheme="minorEastAsia" w:hAnsiTheme="minorEastAsia"/>
          <w:sz w:val="28"/>
          <w:szCs w:val="28"/>
        </w:rPr>
        <w:t>符合设计要求，总体合格，林木成活率基本达到了规定标准，已具备验收条件。</w:t>
      </w:r>
    </w:p>
    <w:p w:rsidR="00735A9E" w:rsidRPr="00191717" w:rsidRDefault="00735A9E" w:rsidP="00735A9E">
      <w:pPr>
        <w:pStyle w:val="a5"/>
        <w:tabs>
          <w:tab w:val="left" w:pos="1741"/>
        </w:tabs>
        <w:autoSpaceDE w:val="0"/>
        <w:autoSpaceDN w:val="0"/>
        <w:spacing w:before="0" w:line="360" w:lineRule="auto"/>
        <w:ind w:left="0" w:firstLine="0"/>
        <w:jc w:val="left"/>
        <w:outlineLvl w:val="2"/>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4.2.3临时措施评定介绍质量情况</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本工程临时措施质量评估主要采取查阅相关资料，并结合外业调查核实的方法。根据工程临时措施实施点位多、各区域相对集中的特点，临时措施外业调查主要采用全面调查和抽样调查相结合的方法。验收组通过建设单位提供的资料及现场调查，按临时措施实施顺序进</w:t>
      </w:r>
      <w:r w:rsidRPr="00191717">
        <w:rPr>
          <w:rFonts w:asciiTheme="minorEastAsia" w:eastAsiaTheme="minorEastAsia" w:hAnsiTheme="minorEastAsia" w:hint="eastAsia"/>
          <w:sz w:val="28"/>
          <w:szCs w:val="28"/>
        </w:rPr>
        <w:lastRenderedPageBreak/>
        <w:t>行检查，以合格率和外观质量来确定临时措施工程的优劣。</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通过现场调查，验收组认为：工程区内相应水土保持临时措施布局到位，临时措施质量符合设计和规范要求，各项水保措施能有效发挥其各自的水土保持功能。综合分析，本次验收水土保持临时措施总体合格率100%，优良率100%，质量等级为优良。</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lang w:val="en-US"/>
        </w:rPr>
      </w:pPr>
      <w:r w:rsidRPr="00191717">
        <w:rPr>
          <w:rFonts w:asciiTheme="minorEastAsia" w:eastAsiaTheme="minorEastAsia" w:hAnsiTheme="minorEastAsia" w:hint="eastAsia"/>
          <w:sz w:val="28"/>
          <w:szCs w:val="28"/>
        </w:rPr>
        <w:t>目前，完成的水土保持临时措施整体看质量合格，满足了有关技术规范的要求，使工程区的水土流失得到了基本控制。验收组认为工程建设过程中所实施的拦挡及覆盖措施，能够满足建设过程中的临时防护需要，满足验收要求。</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7" w:name="_Toc80978766"/>
      <w:r w:rsidRPr="00191717">
        <w:rPr>
          <w:rFonts w:asciiTheme="minorEastAsia" w:eastAsiaTheme="minorEastAsia" w:hAnsiTheme="minorEastAsia" w:cs="宋体" w:hint="eastAsia"/>
          <w:b/>
          <w:bCs/>
          <w:sz w:val="28"/>
          <w:szCs w:val="28"/>
        </w:rPr>
        <w:t>4.3弃渣场稳定性评估</w:t>
      </w:r>
      <w:bookmarkEnd w:id="17"/>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渣场水土保持防护工程主要根据堆渣规模、渣场所处位置及失事后对工程和环境的危害程度等进行设计，因此，参照水利水电工程等别及水工建筑物级别划分方法，将渣场划分等级，分别确定其渣场的拦渣工程、排水等工程等防护建筑物级别。渣场等级划分分别为Ⅰ、Ⅱ、Ⅲ、Ⅳ等。防护工程（包括拦渣工程、排沟水工程）级别根据渣场等级及防护建筑物在水土保持工程中的作用和重要性划分为 3 级，对应渣场等级分别为 3、4、5、5 级。</w:t>
      </w:r>
    </w:p>
    <w:p w:rsidR="00735A9E" w:rsidRPr="00191717" w:rsidRDefault="00735A9E" w:rsidP="00735A9E">
      <w:pPr>
        <w:spacing w:line="360" w:lineRule="auto"/>
        <w:jc w:val="center"/>
        <w:rPr>
          <w:rFonts w:asciiTheme="minorEastAsia" w:eastAsiaTheme="minorEastAsia" w:hAnsiTheme="minorEastAsia" w:cs="宋体"/>
          <w:b/>
          <w:bCs/>
          <w:spacing w:val="-3"/>
          <w:sz w:val="28"/>
          <w:szCs w:val="28"/>
        </w:rPr>
      </w:pPr>
      <w:r w:rsidRPr="00191717">
        <w:rPr>
          <w:rFonts w:asciiTheme="minorEastAsia" w:eastAsiaTheme="minorEastAsia" w:hAnsiTheme="minorEastAsia" w:cs="宋体" w:hint="eastAsia"/>
          <w:b/>
          <w:bCs/>
          <w:spacing w:val="-3"/>
          <w:sz w:val="28"/>
          <w:szCs w:val="28"/>
        </w:rPr>
        <w:t>渣场</w:t>
      </w:r>
      <w:proofErr w:type="gramStart"/>
      <w:r w:rsidRPr="00191717">
        <w:rPr>
          <w:rFonts w:asciiTheme="minorEastAsia" w:eastAsiaTheme="minorEastAsia" w:hAnsiTheme="minorEastAsia" w:cs="宋体" w:hint="eastAsia"/>
          <w:b/>
          <w:bCs/>
          <w:spacing w:val="-3"/>
          <w:sz w:val="28"/>
          <w:szCs w:val="28"/>
        </w:rPr>
        <w:t>等级及拦渣</w:t>
      </w:r>
      <w:proofErr w:type="gramEnd"/>
      <w:r w:rsidRPr="00191717">
        <w:rPr>
          <w:rFonts w:asciiTheme="minorEastAsia" w:eastAsiaTheme="minorEastAsia" w:hAnsiTheme="minorEastAsia" w:cs="宋体" w:hint="eastAsia"/>
          <w:b/>
          <w:bCs/>
          <w:spacing w:val="-3"/>
          <w:sz w:val="28"/>
          <w:szCs w:val="28"/>
        </w:rPr>
        <w:t>工程、排沟水工程级别划分详见表 4-2</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1321"/>
        <w:gridCol w:w="1306"/>
        <w:gridCol w:w="1126"/>
        <w:gridCol w:w="1111"/>
        <w:gridCol w:w="1201"/>
        <w:gridCol w:w="1344"/>
      </w:tblGrid>
      <w:tr w:rsidR="00735A9E" w:rsidRPr="00191717" w:rsidTr="008F2752">
        <w:trPr>
          <w:trHeight w:val="315"/>
        </w:trPr>
        <w:tc>
          <w:tcPr>
            <w:tcW w:w="1133" w:type="dxa"/>
            <w:vMerge w:val="restart"/>
          </w:tcPr>
          <w:p w:rsidR="00735A9E" w:rsidRPr="00191717" w:rsidRDefault="00735A9E" w:rsidP="008F2752">
            <w:pPr>
              <w:pStyle w:val="TableParagraph"/>
              <w:jc w:val="left"/>
              <w:rPr>
                <w:rFonts w:asciiTheme="minorEastAsia" w:eastAsiaTheme="minorEastAsia" w:hAnsiTheme="minorEastAsia"/>
                <w:sz w:val="24"/>
              </w:rPr>
            </w:pPr>
          </w:p>
          <w:p w:rsidR="00735A9E" w:rsidRPr="00191717" w:rsidRDefault="00735A9E" w:rsidP="008F2752">
            <w:pPr>
              <w:pStyle w:val="TableParagraph"/>
              <w:spacing w:before="189"/>
              <w:ind w:left="135"/>
              <w:jc w:val="left"/>
              <w:rPr>
                <w:rFonts w:asciiTheme="minorEastAsia" w:eastAsiaTheme="minorEastAsia" w:hAnsiTheme="minorEastAsia"/>
              </w:rPr>
            </w:pPr>
            <w:r w:rsidRPr="00191717">
              <w:rPr>
                <w:rFonts w:asciiTheme="minorEastAsia" w:eastAsiaTheme="minorEastAsia" w:hAnsiTheme="minorEastAsia"/>
              </w:rPr>
              <w:t>渣场等级</w:t>
            </w:r>
          </w:p>
        </w:tc>
        <w:tc>
          <w:tcPr>
            <w:tcW w:w="2627" w:type="dxa"/>
            <w:gridSpan w:val="2"/>
          </w:tcPr>
          <w:p w:rsidR="00735A9E" w:rsidRPr="00191717" w:rsidRDefault="00735A9E" w:rsidP="008F2752">
            <w:pPr>
              <w:pStyle w:val="TableParagraph"/>
              <w:spacing w:before="30"/>
              <w:ind w:left="954" w:right="897"/>
              <w:rPr>
                <w:rFonts w:asciiTheme="minorEastAsia" w:eastAsiaTheme="minorEastAsia" w:hAnsiTheme="minorEastAsia"/>
                <w:sz w:val="18"/>
              </w:rPr>
            </w:pPr>
            <w:r w:rsidRPr="00191717">
              <w:rPr>
                <w:rFonts w:asciiTheme="minorEastAsia" w:eastAsiaTheme="minorEastAsia" w:hAnsiTheme="minorEastAsia"/>
                <w:sz w:val="18"/>
              </w:rPr>
              <w:t>渣场规模</w:t>
            </w:r>
          </w:p>
        </w:tc>
        <w:tc>
          <w:tcPr>
            <w:tcW w:w="1126" w:type="dxa"/>
          </w:tcPr>
          <w:p w:rsidR="00735A9E" w:rsidRPr="00191717" w:rsidRDefault="00735A9E" w:rsidP="008F2752">
            <w:pPr>
              <w:pStyle w:val="TableParagraph"/>
              <w:spacing w:before="30"/>
              <w:ind w:left="129" w:right="105"/>
              <w:rPr>
                <w:rFonts w:asciiTheme="minorEastAsia" w:eastAsiaTheme="minorEastAsia" w:hAnsiTheme="minorEastAsia"/>
                <w:sz w:val="18"/>
              </w:rPr>
            </w:pPr>
            <w:r w:rsidRPr="00191717">
              <w:rPr>
                <w:rFonts w:asciiTheme="minorEastAsia" w:eastAsiaTheme="minorEastAsia" w:hAnsiTheme="minorEastAsia"/>
                <w:sz w:val="18"/>
              </w:rPr>
              <w:t>渣场位置</w:t>
            </w:r>
          </w:p>
        </w:tc>
        <w:tc>
          <w:tcPr>
            <w:tcW w:w="1111" w:type="dxa"/>
            <w:vMerge w:val="restart"/>
          </w:tcPr>
          <w:p w:rsidR="00735A9E" w:rsidRPr="00191717" w:rsidRDefault="00735A9E" w:rsidP="008F2752">
            <w:pPr>
              <w:pStyle w:val="TableParagraph"/>
              <w:spacing w:before="30" w:line="319" w:lineRule="auto"/>
              <w:ind w:left="116" w:right="77" w:firstLine="90"/>
              <w:jc w:val="left"/>
              <w:rPr>
                <w:rFonts w:asciiTheme="minorEastAsia" w:eastAsiaTheme="minorEastAsia" w:hAnsiTheme="minorEastAsia"/>
              </w:rPr>
            </w:pPr>
            <w:r w:rsidRPr="00191717">
              <w:rPr>
                <w:rFonts w:asciiTheme="minorEastAsia" w:eastAsiaTheme="minorEastAsia" w:hAnsiTheme="minorEastAsia"/>
                <w:sz w:val="18"/>
              </w:rPr>
              <w:t>渣场失事对主体工程</w:t>
            </w:r>
            <w:r w:rsidRPr="00191717">
              <w:rPr>
                <w:rFonts w:asciiTheme="minorEastAsia" w:eastAsiaTheme="minorEastAsia" w:hAnsiTheme="minorEastAsia"/>
              </w:rPr>
              <w:t>或环境危</w:t>
            </w:r>
          </w:p>
          <w:p w:rsidR="00735A9E" w:rsidRPr="00191717" w:rsidRDefault="00735A9E" w:rsidP="008F2752">
            <w:pPr>
              <w:pStyle w:val="TableParagraph"/>
              <w:spacing w:line="228" w:lineRule="exact"/>
              <w:ind w:left="116"/>
              <w:jc w:val="left"/>
              <w:rPr>
                <w:rFonts w:asciiTheme="minorEastAsia" w:eastAsiaTheme="minorEastAsia" w:hAnsiTheme="minorEastAsia"/>
              </w:rPr>
            </w:pPr>
            <w:proofErr w:type="gramStart"/>
            <w:r w:rsidRPr="00191717">
              <w:rPr>
                <w:rFonts w:asciiTheme="minorEastAsia" w:eastAsiaTheme="minorEastAsia" w:hAnsiTheme="minorEastAsia"/>
              </w:rPr>
              <w:t>害程度</w:t>
            </w:r>
            <w:proofErr w:type="gramEnd"/>
          </w:p>
        </w:tc>
        <w:tc>
          <w:tcPr>
            <w:tcW w:w="1201" w:type="dxa"/>
            <w:vMerge w:val="restart"/>
          </w:tcPr>
          <w:p w:rsidR="00735A9E" w:rsidRPr="00191717" w:rsidRDefault="00735A9E" w:rsidP="008F2752">
            <w:pPr>
              <w:pStyle w:val="TableParagraph"/>
              <w:spacing w:before="165" w:line="319" w:lineRule="auto"/>
              <w:ind w:left="130" w:right="123" w:firstLine="120"/>
              <w:jc w:val="left"/>
              <w:rPr>
                <w:rFonts w:asciiTheme="minorEastAsia" w:eastAsiaTheme="minorEastAsia" w:hAnsiTheme="minorEastAsia"/>
              </w:rPr>
            </w:pPr>
            <w:r w:rsidRPr="00191717">
              <w:rPr>
                <w:rFonts w:asciiTheme="minorEastAsia" w:eastAsiaTheme="minorEastAsia" w:hAnsiTheme="minorEastAsia"/>
                <w:sz w:val="18"/>
              </w:rPr>
              <w:t>拦渣工程排沟水工程</w:t>
            </w:r>
            <w:r w:rsidRPr="00191717">
              <w:rPr>
                <w:rFonts w:asciiTheme="minorEastAsia" w:eastAsiaTheme="minorEastAsia" w:hAnsiTheme="minorEastAsia"/>
              </w:rPr>
              <w:t>级别</w:t>
            </w:r>
          </w:p>
        </w:tc>
        <w:tc>
          <w:tcPr>
            <w:tcW w:w="1344" w:type="dxa"/>
            <w:vMerge w:val="restart"/>
          </w:tcPr>
          <w:p w:rsidR="00735A9E" w:rsidRPr="00191717" w:rsidRDefault="00735A9E" w:rsidP="008F2752">
            <w:pPr>
              <w:pStyle w:val="TableParagraph"/>
              <w:jc w:val="left"/>
              <w:rPr>
                <w:rFonts w:asciiTheme="minorEastAsia" w:eastAsiaTheme="minorEastAsia" w:hAnsiTheme="minorEastAsia"/>
                <w:sz w:val="24"/>
              </w:rPr>
            </w:pPr>
          </w:p>
          <w:p w:rsidR="00735A9E" w:rsidRPr="00191717" w:rsidRDefault="00735A9E" w:rsidP="008F2752">
            <w:pPr>
              <w:pStyle w:val="TableParagraph"/>
              <w:spacing w:before="189"/>
              <w:ind w:left="114"/>
              <w:jc w:val="left"/>
              <w:rPr>
                <w:rFonts w:asciiTheme="minorEastAsia" w:eastAsiaTheme="minorEastAsia" w:hAnsiTheme="minorEastAsia"/>
              </w:rPr>
            </w:pPr>
            <w:r w:rsidRPr="00191717">
              <w:rPr>
                <w:rFonts w:asciiTheme="minorEastAsia" w:eastAsiaTheme="minorEastAsia" w:hAnsiTheme="minorEastAsia"/>
              </w:rPr>
              <w:t>备注</w:t>
            </w:r>
          </w:p>
        </w:tc>
      </w:tr>
      <w:tr w:rsidR="00735A9E" w:rsidRPr="00191717" w:rsidTr="008F2752">
        <w:trPr>
          <w:trHeight w:val="930"/>
        </w:trPr>
        <w:tc>
          <w:tcPr>
            <w:tcW w:w="1133" w:type="dxa"/>
            <w:vMerge/>
          </w:tcPr>
          <w:p w:rsidR="00735A9E" w:rsidRPr="00191717" w:rsidRDefault="00735A9E" w:rsidP="008F2752">
            <w:pPr>
              <w:rPr>
                <w:rFonts w:asciiTheme="minorEastAsia" w:eastAsiaTheme="minorEastAsia" w:hAnsiTheme="minorEastAsia"/>
                <w:sz w:val="2"/>
                <w:szCs w:val="2"/>
              </w:rPr>
            </w:pPr>
          </w:p>
        </w:tc>
        <w:tc>
          <w:tcPr>
            <w:tcW w:w="1321" w:type="dxa"/>
          </w:tcPr>
          <w:p w:rsidR="00735A9E" w:rsidRPr="00191717" w:rsidRDefault="00735A9E" w:rsidP="008F2752">
            <w:pPr>
              <w:pStyle w:val="TableParagraph"/>
              <w:spacing w:before="180"/>
              <w:ind w:left="329"/>
              <w:jc w:val="left"/>
              <w:rPr>
                <w:rFonts w:asciiTheme="minorEastAsia" w:eastAsiaTheme="minorEastAsia" w:hAnsiTheme="minorEastAsia"/>
                <w:sz w:val="18"/>
              </w:rPr>
            </w:pPr>
            <w:r w:rsidRPr="00191717">
              <w:rPr>
                <w:rFonts w:asciiTheme="minorEastAsia" w:eastAsiaTheme="minorEastAsia" w:hAnsiTheme="minorEastAsia"/>
                <w:spacing w:val="-12"/>
                <w:sz w:val="18"/>
              </w:rPr>
              <w:t xml:space="preserve">堆渣量 </w:t>
            </w:r>
            <w:r w:rsidRPr="00191717">
              <w:rPr>
                <w:rFonts w:asciiTheme="minorEastAsia" w:eastAsiaTheme="minorEastAsia" w:hAnsiTheme="minorEastAsia"/>
                <w:sz w:val="18"/>
              </w:rPr>
              <w:t>V</w:t>
            </w:r>
          </w:p>
          <w:p w:rsidR="00735A9E" w:rsidRPr="00191717" w:rsidRDefault="00735A9E" w:rsidP="008F2752">
            <w:pPr>
              <w:pStyle w:val="TableParagraph"/>
              <w:spacing w:before="84"/>
              <w:ind w:left="284"/>
              <w:jc w:val="left"/>
              <w:rPr>
                <w:rFonts w:asciiTheme="minorEastAsia" w:eastAsiaTheme="minorEastAsia" w:hAnsiTheme="minorEastAsia"/>
                <w:sz w:val="18"/>
              </w:rPr>
            </w:pPr>
            <w:r w:rsidRPr="00191717">
              <w:rPr>
                <w:rFonts w:asciiTheme="minorEastAsia" w:eastAsiaTheme="minorEastAsia" w:hAnsiTheme="minorEastAsia"/>
                <w:sz w:val="18"/>
              </w:rPr>
              <w:t>（</w:t>
            </w:r>
            <w:r w:rsidRPr="00191717">
              <w:rPr>
                <w:rFonts w:asciiTheme="minorEastAsia" w:eastAsiaTheme="minorEastAsia" w:hAnsiTheme="minorEastAsia"/>
                <w:spacing w:val="-26"/>
                <w:sz w:val="18"/>
              </w:rPr>
              <w:t xml:space="preserve">万 </w:t>
            </w:r>
            <w:r w:rsidRPr="00191717">
              <w:rPr>
                <w:rFonts w:asciiTheme="minorEastAsia" w:eastAsiaTheme="minorEastAsia" w:hAnsiTheme="minorEastAsia"/>
                <w:sz w:val="18"/>
              </w:rPr>
              <w:t>m</w:t>
            </w:r>
            <w:r w:rsidRPr="00191717">
              <w:rPr>
                <w:rFonts w:asciiTheme="minorEastAsia" w:eastAsiaTheme="minorEastAsia" w:hAnsiTheme="minorEastAsia"/>
                <w:sz w:val="18"/>
                <w:vertAlign w:val="superscript"/>
              </w:rPr>
              <w:t>3</w:t>
            </w:r>
            <w:r w:rsidRPr="00191717">
              <w:rPr>
                <w:rFonts w:asciiTheme="minorEastAsia" w:eastAsiaTheme="minorEastAsia" w:hAnsiTheme="minorEastAsia"/>
                <w:sz w:val="18"/>
              </w:rPr>
              <w:t>）</w:t>
            </w:r>
          </w:p>
        </w:tc>
        <w:tc>
          <w:tcPr>
            <w:tcW w:w="1306" w:type="dxa"/>
          </w:tcPr>
          <w:p w:rsidR="00735A9E" w:rsidRPr="00191717" w:rsidRDefault="00735A9E" w:rsidP="008F2752">
            <w:pPr>
              <w:pStyle w:val="TableParagraph"/>
              <w:spacing w:before="165"/>
              <w:ind w:left="298"/>
              <w:jc w:val="left"/>
              <w:rPr>
                <w:rFonts w:asciiTheme="minorEastAsia" w:eastAsiaTheme="minorEastAsia" w:hAnsiTheme="minorEastAsia"/>
                <w:sz w:val="18"/>
              </w:rPr>
            </w:pPr>
            <w:r w:rsidRPr="00191717">
              <w:rPr>
                <w:rFonts w:asciiTheme="minorEastAsia" w:eastAsiaTheme="minorEastAsia" w:hAnsiTheme="minorEastAsia"/>
                <w:sz w:val="18"/>
              </w:rPr>
              <w:t>堆渣高度</w:t>
            </w:r>
          </w:p>
          <w:p w:rsidR="00735A9E" w:rsidRPr="00191717" w:rsidRDefault="00735A9E" w:rsidP="008F2752">
            <w:pPr>
              <w:pStyle w:val="TableParagraph"/>
              <w:spacing w:before="99"/>
              <w:ind w:left="343"/>
              <w:jc w:val="left"/>
              <w:rPr>
                <w:rFonts w:asciiTheme="minorEastAsia" w:eastAsiaTheme="minorEastAsia" w:hAnsiTheme="minorEastAsia"/>
                <w:sz w:val="18"/>
              </w:rPr>
            </w:pPr>
            <w:r w:rsidRPr="00191717">
              <w:rPr>
                <w:rFonts w:asciiTheme="minorEastAsia" w:eastAsiaTheme="minorEastAsia" w:hAnsiTheme="minorEastAsia"/>
                <w:sz w:val="18"/>
              </w:rPr>
              <w:t>H（m）</w:t>
            </w:r>
          </w:p>
        </w:tc>
        <w:tc>
          <w:tcPr>
            <w:tcW w:w="1126" w:type="dxa"/>
          </w:tcPr>
          <w:p w:rsidR="00735A9E" w:rsidRPr="00191717" w:rsidRDefault="00735A9E" w:rsidP="008F2752">
            <w:pPr>
              <w:pStyle w:val="TableParagraph"/>
              <w:spacing w:before="165"/>
              <w:ind w:left="207"/>
              <w:jc w:val="left"/>
              <w:rPr>
                <w:rFonts w:asciiTheme="minorEastAsia" w:eastAsiaTheme="minorEastAsia" w:hAnsiTheme="minorEastAsia"/>
                <w:sz w:val="18"/>
              </w:rPr>
            </w:pPr>
            <w:r w:rsidRPr="00191717">
              <w:rPr>
                <w:rFonts w:asciiTheme="minorEastAsia" w:eastAsiaTheme="minorEastAsia" w:hAnsiTheme="minorEastAsia"/>
                <w:sz w:val="18"/>
              </w:rPr>
              <w:t>位于沟道</w:t>
            </w:r>
          </w:p>
          <w:p w:rsidR="00735A9E" w:rsidRPr="00191717" w:rsidRDefault="00735A9E" w:rsidP="008F2752">
            <w:pPr>
              <w:pStyle w:val="TableParagraph"/>
              <w:spacing w:before="69"/>
              <w:ind w:left="117"/>
              <w:jc w:val="left"/>
              <w:rPr>
                <w:rFonts w:asciiTheme="minorEastAsia" w:eastAsiaTheme="minorEastAsia" w:hAnsiTheme="minorEastAsia"/>
              </w:rPr>
            </w:pPr>
            <w:r w:rsidRPr="00191717">
              <w:rPr>
                <w:rFonts w:asciiTheme="minorEastAsia" w:eastAsiaTheme="minorEastAsia" w:hAnsiTheme="minorEastAsia"/>
              </w:rPr>
              <w:t>F（km</w:t>
            </w:r>
            <w:r w:rsidRPr="00191717">
              <w:rPr>
                <w:rFonts w:asciiTheme="minorEastAsia" w:eastAsiaTheme="minorEastAsia" w:hAnsiTheme="minorEastAsia"/>
                <w:vertAlign w:val="superscript"/>
              </w:rPr>
              <w:t>2</w:t>
            </w:r>
            <w:r w:rsidRPr="00191717">
              <w:rPr>
                <w:rFonts w:asciiTheme="minorEastAsia" w:eastAsiaTheme="minorEastAsia" w:hAnsiTheme="minorEastAsia"/>
              </w:rPr>
              <w:t>）</w:t>
            </w:r>
          </w:p>
        </w:tc>
        <w:tc>
          <w:tcPr>
            <w:tcW w:w="1111" w:type="dxa"/>
            <w:vMerge/>
          </w:tcPr>
          <w:p w:rsidR="00735A9E" w:rsidRPr="00191717" w:rsidRDefault="00735A9E" w:rsidP="008F2752">
            <w:pPr>
              <w:rPr>
                <w:rFonts w:asciiTheme="minorEastAsia" w:eastAsiaTheme="minorEastAsia" w:hAnsiTheme="minorEastAsia"/>
                <w:sz w:val="2"/>
                <w:szCs w:val="2"/>
              </w:rPr>
            </w:pPr>
          </w:p>
        </w:tc>
        <w:tc>
          <w:tcPr>
            <w:tcW w:w="1201" w:type="dxa"/>
            <w:vMerge/>
          </w:tcPr>
          <w:p w:rsidR="00735A9E" w:rsidRPr="00191717" w:rsidRDefault="00735A9E" w:rsidP="008F2752">
            <w:pPr>
              <w:rPr>
                <w:rFonts w:asciiTheme="minorEastAsia" w:eastAsiaTheme="minorEastAsia" w:hAnsiTheme="minorEastAsia"/>
                <w:sz w:val="2"/>
                <w:szCs w:val="2"/>
              </w:rPr>
            </w:pPr>
          </w:p>
        </w:tc>
        <w:tc>
          <w:tcPr>
            <w:tcW w:w="1344" w:type="dxa"/>
            <w:vMerge/>
          </w:tcPr>
          <w:p w:rsidR="00735A9E" w:rsidRPr="00191717" w:rsidRDefault="00735A9E" w:rsidP="008F2752">
            <w:pPr>
              <w:rPr>
                <w:rFonts w:asciiTheme="minorEastAsia" w:eastAsiaTheme="minorEastAsia" w:hAnsiTheme="minorEastAsia"/>
                <w:sz w:val="2"/>
                <w:szCs w:val="2"/>
              </w:rPr>
            </w:pPr>
          </w:p>
        </w:tc>
      </w:tr>
      <w:tr w:rsidR="00735A9E" w:rsidRPr="00191717" w:rsidTr="008F2752">
        <w:trPr>
          <w:trHeight w:val="615"/>
        </w:trPr>
        <w:tc>
          <w:tcPr>
            <w:tcW w:w="1133" w:type="dxa"/>
          </w:tcPr>
          <w:p w:rsidR="00735A9E" w:rsidRPr="00191717" w:rsidRDefault="00735A9E" w:rsidP="008F2752">
            <w:pPr>
              <w:pStyle w:val="TableParagraph"/>
              <w:spacing w:before="180"/>
              <w:ind w:left="44"/>
              <w:rPr>
                <w:rFonts w:asciiTheme="minorEastAsia" w:eastAsiaTheme="minorEastAsia" w:hAnsiTheme="minorEastAsia"/>
                <w:sz w:val="18"/>
              </w:rPr>
            </w:pPr>
            <w:r w:rsidRPr="00191717">
              <w:rPr>
                <w:rFonts w:asciiTheme="minorEastAsia" w:eastAsiaTheme="minorEastAsia" w:hAnsiTheme="minorEastAsia"/>
                <w:sz w:val="18"/>
              </w:rPr>
              <w:t>Ⅰ</w:t>
            </w:r>
          </w:p>
        </w:tc>
        <w:tc>
          <w:tcPr>
            <w:tcW w:w="1321" w:type="dxa"/>
          </w:tcPr>
          <w:p w:rsidR="00735A9E" w:rsidRPr="00191717" w:rsidRDefault="00735A9E" w:rsidP="008F2752">
            <w:pPr>
              <w:pStyle w:val="TableParagraph"/>
              <w:spacing w:before="11"/>
              <w:jc w:val="left"/>
              <w:rPr>
                <w:rFonts w:asciiTheme="minorEastAsia" w:eastAsiaTheme="minorEastAsia" w:hAnsiTheme="minorEastAsia"/>
                <w:sz w:val="16"/>
              </w:rPr>
            </w:pPr>
          </w:p>
          <w:p w:rsidR="00735A9E" w:rsidRPr="00191717" w:rsidRDefault="00735A9E" w:rsidP="008F2752">
            <w:pPr>
              <w:pStyle w:val="TableParagraph"/>
              <w:ind w:left="139" w:right="96"/>
              <w:rPr>
                <w:rFonts w:asciiTheme="minorEastAsia" w:eastAsiaTheme="minorEastAsia" w:hAnsiTheme="minorEastAsia"/>
                <w:sz w:val="18"/>
              </w:rPr>
            </w:pPr>
            <w:r w:rsidRPr="00191717">
              <w:rPr>
                <w:rFonts w:asciiTheme="minorEastAsia" w:eastAsiaTheme="minorEastAsia" w:hAnsiTheme="minorEastAsia"/>
                <w:sz w:val="18"/>
              </w:rPr>
              <w:t>V≥ 500</w:t>
            </w:r>
          </w:p>
        </w:tc>
        <w:tc>
          <w:tcPr>
            <w:tcW w:w="1306" w:type="dxa"/>
          </w:tcPr>
          <w:p w:rsidR="00735A9E" w:rsidRPr="00191717" w:rsidRDefault="00735A9E" w:rsidP="008F2752">
            <w:pPr>
              <w:pStyle w:val="TableParagraph"/>
              <w:spacing w:before="11"/>
              <w:jc w:val="left"/>
              <w:rPr>
                <w:rFonts w:asciiTheme="minorEastAsia" w:eastAsiaTheme="minorEastAsia" w:hAnsiTheme="minorEastAsia"/>
                <w:sz w:val="16"/>
              </w:rPr>
            </w:pPr>
          </w:p>
          <w:p w:rsidR="00735A9E" w:rsidRPr="00191717" w:rsidRDefault="00735A9E" w:rsidP="008F2752">
            <w:pPr>
              <w:pStyle w:val="TableParagraph"/>
              <w:ind w:left="373"/>
              <w:jc w:val="left"/>
              <w:rPr>
                <w:rFonts w:asciiTheme="minorEastAsia" w:eastAsiaTheme="minorEastAsia" w:hAnsiTheme="minorEastAsia"/>
                <w:sz w:val="18"/>
              </w:rPr>
            </w:pPr>
            <w:r w:rsidRPr="00191717">
              <w:rPr>
                <w:rFonts w:asciiTheme="minorEastAsia" w:eastAsiaTheme="minorEastAsia" w:hAnsiTheme="minorEastAsia"/>
                <w:sz w:val="18"/>
              </w:rPr>
              <w:t>H≥150</w:t>
            </w:r>
          </w:p>
        </w:tc>
        <w:tc>
          <w:tcPr>
            <w:tcW w:w="1126" w:type="dxa"/>
          </w:tcPr>
          <w:p w:rsidR="00735A9E" w:rsidRPr="00191717" w:rsidRDefault="00735A9E" w:rsidP="008F2752">
            <w:pPr>
              <w:pStyle w:val="TableParagraph"/>
              <w:spacing w:before="11"/>
              <w:jc w:val="left"/>
              <w:rPr>
                <w:rFonts w:asciiTheme="minorEastAsia" w:eastAsiaTheme="minorEastAsia" w:hAnsiTheme="minorEastAsia"/>
                <w:sz w:val="16"/>
              </w:rPr>
            </w:pPr>
          </w:p>
          <w:p w:rsidR="00735A9E" w:rsidRPr="00191717" w:rsidRDefault="00735A9E" w:rsidP="008F2752">
            <w:pPr>
              <w:pStyle w:val="TableParagraph"/>
              <w:ind w:left="129" w:right="120"/>
              <w:rPr>
                <w:rFonts w:asciiTheme="minorEastAsia" w:eastAsiaTheme="minorEastAsia" w:hAnsiTheme="minorEastAsia"/>
                <w:sz w:val="18"/>
              </w:rPr>
            </w:pPr>
            <w:r w:rsidRPr="00191717">
              <w:rPr>
                <w:rFonts w:asciiTheme="minorEastAsia" w:eastAsiaTheme="minorEastAsia" w:hAnsiTheme="minorEastAsia"/>
                <w:sz w:val="18"/>
              </w:rPr>
              <w:t>F≥20</w:t>
            </w:r>
          </w:p>
        </w:tc>
        <w:tc>
          <w:tcPr>
            <w:tcW w:w="1111" w:type="dxa"/>
          </w:tcPr>
          <w:p w:rsidR="00735A9E" w:rsidRPr="00191717" w:rsidRDefault="00735A9E" w:rsidP="008F2752">
            <w:pPr>
              <w:pStyle w:val="TableParagraph"/>
              <w:spacing w:before="180"/>
              <w:ind w:left="186" w:right="149"/>
              <w:rPr>
                <w:rFonts w:asciiTheme="minorEastAsia" w:eastAsiaTheme="minorEastAsia" w:hAnsiTheme="minorEastAsia"/>
                <w:sz w:val="18"/>
              </w:rPr>
            </w:pPr>
            <w:r w:rsidRPr="00191717">
              <w:rPr>
                <w:rFonts w:asciiTheme="minorEastAsia" w:eastAsiaTheme="minorEastAsia" w:hAnsiTheme="minorEastAsia"/>
                <w:sz w:val="18"/>
              </w:rPr>
              <w:t>较大危害</w:t>
            </w:r>
          </w:p>
        </w:tc>
        <w:tc>
          <w:tcPr>
            <w:tcW w:w="1201" w:type="dxa"/>
          </w:tcPr>
          <w:p w:rsidR="00735A9E" w:rsidRPr="00191717" w:rsidRDefault="00735A9E" w:rsidP="008F2752">
            <w:pPr>
              <w:pStyle w:val="TableParagraph"/>
              <w:spacing w:before="11"/>
              <w:jc w:val="left"/>
              <w:rPr>
                <w:rFonts w:asciiTheme="minorEastAsia" w:eastAsiaTheme="minorEastAsia" w:hAnsiTheme="minorEastAsia"/>
                <w:sz w:val="17"/>
              </w:rPr>
            </w:pPr>
          </w:p>
          <w:p w:rsidR="00735A9E" w:rsidRPr="00191717" w:rsidRDefault="00735A9E" w:rsidP="008F2752">
            <w:pPr>
              <w:pStyle w:val="TableParagraph"/>
              <w:ind w:left="35"/>
              <w:rPr>
                <w:rFonts w:asciiTheme="minorEastAsia" w:eastAsiaTheme="minorEastAsia" w:hAnsiTheme="minorEastAsia"/>
                <w:sz w:val="18"/>
              </w:rPr>
            </w:pPr>
            <w:r w:rsidRPr="00191717">
              <w:rPr>
                <w:rFonts w:asciiTheme="minorEastAsia" w:eastAsiaTheme="minorEastAsia" w:hAnsiTheme="minorEastAsia"/>
                <w:sz w:val="18"/>
              </w:rPr>
              <w:t>3</w:t>
            </w:r>
          </w:p>
        </w:tc>
        <w:tc>
          <w:tcPr>
            <w:tcW w:w="1344" w:type="dxa"/>
          </w:tcPr>
          <w:p w:rsidR="00735A9E" w:rsidRPr="00191717" w:rsidRDefault="00735A9E" w:rsidP="008F2752">
            <w:pPr>
              <w:pStyle w:val="TableParagraph"/>
              <w:spacing w:before="45"/>
              <w:ind w:left="126" w:right="124"/>
              <w:rPr>
                <w:rFonts w:asciiTheme="minorEastAsia" w:eastAsiaTheme="minorEastAsia" w:hAnsiTheme="minorEastAsia"/>
                <w:sz w:val="18"/>
              </w:rPr>
            </w:pPr>
            <w:r w:rsidRPr="00191717">
              <w:rPr>
                <w:rFonts w:asciiTheme="minorEastAsia" w:eastAsiaTheme="minorEastAsia" w:hAnsiTheme="minorEastAsia"/>
                <w:sz w:val="18"/>
              </w:rPr>
              <w:t>F 为上游集雨</w:t>
            </w:r>
          </w:p>
          <w:p w:rsidR="00735A9E" w:rsidRPr="00191717" w:rsidRDefault="00735A9E" w:rsidP="008F2752">
            <w:pPr>
              <w:pStyle w:val="TableParagraph"/>
              <w:spacing w:before="54"/>
              <w:ind w:left="126" w:right="124"/>
              <w:rPr>
                <w:rFonts w:asciiTheme="minorEastAsia" w:eastAsiaTheme="minorEastAsia" w:hAnsiTheme="minorEastAsia"/>
                <w:sz w:val="18"/>
              </w:rPr>
            </w:pPr>
            <w:r w:rsidRPr="00191717">
              <w:rPr>
                <w:rFonts w:asciiTheme="minorEastAsia" w:eastAsiaTheme="minorEastAsia" w:hAnsiTheme="minorEastAsia"/>
                <w:sz w:val="18"/>
              </w:rPr>
              <w:t>面积</w:t>
            </w:r>
          </w:p>
        </w:tc>
      </w:tr>
      <w:tr w:rsidR="00735A9E" w:rsidRPr="00191717" w:rsidTr="008F2752">
        <w:trPr>
          <w:trHeight w:val="300"/>
        </w:trPr>
        <w:tc>
          <w:tcPr>
            <w:tcW w:w="1133" w:type="dxa"/>
          </w:tcPr>
          <w:p w:rsidR="00735A9E" w:rsidRPr="00191717" w:rsidRDefault="00735A9E" w:rsidP="008F2752">
            <w:pPr>
              <w:pStyle w:val="TableParagraph"/>
              <w:spacing w:before="30"/>
              <w:ind w:left="44"/>
              <w:rPr>
                <w:rFonts w:asciiTheme="minorEastAsia" w:eastAsiaTheme="minorEastAsia" w:hAnsiTheme="minorEastAsia"/>
                <w:sz w:val="18"/>
              </w:rPr>
            </w:pPr>
            <w:r w:rsidRPr="00191717">
              <w:rPr>
                <w:rFonts w:asciiTheme="minorEastAsia" w:eastAsiaTheme="minorEastAsia" w:hAnsiTheme="minorEastAsia"/>
                <w:sz w:val="18"/>
              </w:rPr>
              <w:lastRenderedPageBreak/>
              <w:t>Ⅱ</w:t>
            </w:r>
          </w:p>
        </w:tc>
        <w:tc>
          <w:tcPr>
            <w:tcW w:w="1321" w:type="dxa"/>
          </w:tcPr>
          <w:p w:rsidR="00735A9E" w:rsidRPr="00191717" w:rsidRDefault="00735A9E" w:rsidP="008F2752">
            <w:pPr>
              <w:pStyle w:val="TableParagraph"/>
              <w:spacing w:before="45"/>
              <w:ind w:left="139" w:right="96"/>
              <w:rPr>
                <w:rFonts w:asciiTheme="minorEastAsia" w:eastAsiaTheme="minorEastAsia" w:hAnsiTheme="minorEastAsia"/>
                <w:sz w:val="18"/>
              </w:rPr>
            </w:pPr>
            <w:r w:rsidRPr="00191717">
              <w:rPr>
                <w:rFonts w:asciiTheme="minorEastAsia" w:eastAsiaTheme="minorEastAsia" w:hAnsiTheme="minorEastAsia"/>
                <w:sz w:val="18"/>
              </w:rPr>
              <w:t>500＞V≥100</w:t>
            </w:r>
          </w:p>
        </w:tc>
        <w:tc>
          <w:tcPr>
            <w:tcW w:w="1306" w:type="dxa"/>
          </w:tcPr>
          <w:p w:rsidR="00735A9E" w:rsidRPr="00191717" w:rsidRDefault="00735A9E" w:rsidP="008F2752">
            <w:pPr>
              <w:pStyle w:val="TableParagraph"/>
              <w:spacing w:before="45"/>
              <w:ind w:right="105"/>
              <w:jc w:val="right"/>
              <w:rPr>
                <w:rFonts w:asciiTheme="minorEastAsia" w:eastAsiaTheme="minorEastAsia" w:hAnsiTheme="minorEastAsia"/>
                <w:sz w:val="18"/>
              </w:rPr>
            </w:pPr>
            <w:r w:rsidRPr="00191717">
              <w:rPr>
                <w:rFonts w:asciiTheme="minorEastAsia" w:eastAsiaTheme="minorEastAsia" w:hAnsiTheme="minorEastAsia"/>
                <w:sz w:val="18"/>
              </w:rPr>
              <w:t>150＞H≥100</w:t>
            </w:r>
          </w:p>
        </w:tc>
        <w:tc>
          <w:tcPr>
            <w:tcW w:w="1126" w:type="dxa"/>
          </w:tcPr>
          <w:p w:rsidR="00735A9E" w:rsidRPr="00191717" w:rsidRDefault="00735A9E" w:rsidP="008F2752">
            <w:pPr>
              <w:pStyle w:val="TableParagraph"/>
              <w:spacing w:before="45"/>
              <w:ind w:left="129" w:right="120"/>
              <w:rPr>
                <w:rFonts w:asciiTheme="minorEastAsia" w:eastAsiaTheme="minorEastAsia" w:hAnsiTheme="minorEastAsia"/>
                <w:sz w:val="18"/>
              </w:rPr>
            </w:pPr>
            <w:r w:rsidRPr="00191717">
              <w:rPr>
                <w:rFonts w:asciiTheme="minorEastAsia" w:eastAsiaTheme="minorEastAsia" w:hAnsiTheme="minorEastAsia"/>
                <w:sz w:val="18"/>
              </w:rPr>
              <w:t>20＞F≥10</w:t>
            </w:r>
          </w:p>
        </w:tc>
        <w:tc>
          <w:tcPr>
            <w:tcW w:w="1111" w:type="dxa"/>
          </w:tcPr>
          <w:p w:rsidR="00735A9E" w:rsidRPr="00191717" w:rsidRDefault="00735A9E" w:rsidP="008F2752">
            <w:pPr>
              <w:pStyle w:val="TableParagraph"/>
              <w:spacing w:before="30"/>
              <w:ind w:left="186" w:right="149"/>
              <w:rPr>
                <w:rFonts w:asciiTheme="minorEastAsia" w:eastAsiaTheme="minorEastAsia" w:hAnsiTheme="minorEastAsia"/>
                <w:sz w:val="18"/>
              </w:rPr>
            </w:pPr>
            <w:r w:rsidRPr="00191717">
              <w:rPr>
                <w:rFonts w:asciiTheme="minorEastAsia" w:eastAsiaTheme="minorEastAsia" w:hAnsiTheme="minorEastAsia"/>
                <w:sz w:val="18"/>
              </w:rPr>
              <w:t>一定危害</w:t>
            </w:r>
          </w:p>
        </w:tc>
        <w:tc>
          <w:tcPr>
            <w:tcW w:w="1201" w:type="dxa"/>
          </w:tcPr>
          <w:p w:rsidR="00735A9E" w:rsidRPr="00191717" w:rsidRDefault="00735A9E" w:rsidP="008F2752">
            <w:pPr>
              <w:pStyle w:val="TableParagraph"/>
              <w:ind w:left="35"/>
              <w:rPr>
                <w:rFonts w:asciiTheme="minorEastAsia" w:eastAsiaTheme="minorEastAsia" w:hAnsiTheme="minorEastAsia"/>
                <w:sz w:val="18"/>
              </w:rPr>
            </w:pPr>
            <w:r w:rsidRPr="00191717">
              <w:rPr>
                <w:rFonts w:asciiTheme="minorEastAsia" w:eastAsiaTheme="minorEastAsia" w:hAnsiTheme="minorEastAsia"/>
                <w:sz w:val="18"/>
              </w:rPr>
              <w:t>4</w:t>
            </w:r>
          </w:p>
        </w:tc>
        <w:tc>
          <w:tcPr>
            <w:tcW w:w="1344" w:type="dxa"/>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5"/>
        </w:trPr>
        <w:tc>
          <w:tcPr>
            <w:tcW w:w="1133" w:type="dxa"/>
          </w:tcPr>
          <w:p w:rsidR="00735A9E" w:rsidRPr="00191717" w:rsidRDefault="00735A9E" w:rsidP="008F2752">
            <w:pPr>
              <w:pStyle w:val="TableParagraph"/>
              <w:spacing w:before="30"/>
              <w:ind w:left="44"/>
              <w:rPr>
                <w:rFonts w:asciiTheme="minorEastAsia" w:eastAsiaTheme="minorEastAsia" w:hAnsiTheme="minorEastAsia"/>
                <w:sz w:val="18"/>
              </w:rPr>
            </w:pPr>
            <w:r w:rsidRPr="00191717">
              <w:rPr>
                <w:rFonts w:asciiTheme="minorEastAsia" w:eastAsiaTheme="minorEastAsia" w:hAnsiTheme="minorEastAsia"/>
                <w:sz w:val="18"/>
              </w:rPr>
              <w:t>Ⅲ</w:t>
            </w:r>
          </w:p>
        </w:tc>
        <w:tc>
          <w:tcPr>
            <w:tcW w:w="1321" w:type="dxa"/>
          </w:tcPr>
          <w:p w:rsidR="00735A9E" w:rsidRPr="00191717" w:rsidRDefault="00735A9E" w:rsidP="008F2752">
            <w:pPr>
              <w:pStyle w:val="TableParagraph"/>
              <w:spacing w:before="45"/>
              <w:ind w:left="139" w:right="96"/>
              <w:rPr>
                <w:rFonts w:asciiTheme="minorEastAsia" w:eastAsiaTheme="minorEastAsia" w:hAnsiTheme="minorEastAsia"/>
                <w:sz w:val="18"/>
              </w:rPr>
            </w:pPr>
            <w:r w:rsidRPr="00191717">
              <w:rPr>
                <w:rFonts w:asciiTheme="minorEastAsia" w:eastAsiaTheme="minorEastAsia" w:hAnsiTheme="minorEastAsia"/>
                <w:sz w:val="18"/>
              </w:rPr>
              <w:t>100＞V≥10</w:t>
            </w:r>
          </w:p>
        </w:tc>
        <w:tc>
          <w:tcPr>
            <w:tcW w:w="1306" w:type="dxa"/>
          </w:tcPr>
          <w:p w:rsidR="00735A9E" w:rsidRPr="00191717" w:rsidRDefault="00735A9E" w:rsidP="008F2752">
            <w:pPr>
              <w:pStyle w:val="TableParagraph"/>
              <w:spacing w:before="45"/>
              <w:ind w:right="150"/>
              <w:jc w:val="right"/>
              <w:rPr>
                <w:rFonts w:asciiTheme="minorEastAsia" w:eastAsiaTheme="minorEastAsia" w:hAnsiTheme="minorEastAsia"/>
                <w:sz w:val="18"/>
              </w:rPr>
            </w:pPr>
            <w:r w:rsidRPr="00191717">
              <w:rPr>
                <w:rFonts w:asciiTheme="minorEastAsia" w:eastAsiaTheme="minorEastAsia" w:hAnsiTheme="minorEastAsia"/>
                <w:sz w:val="18"/>
              </w:rPr>
              <w:t>100＞H≥50</w:t>
            </w:r>
          </w:p>
        </w:tc>
        <w:tc>
          <w:tcPr>
            <w:tcW w:w="1126" w:type="dxa"/>
          </w:tcPr>
          <w:p w:rsidR="00735A9E" w:rsidRPr="00191717" w:rsidRDefault="00735A9E" w:rsidP="008F2752">
            <w:pPr>
              <w:pStyle w:val="TableParagraph"/>
              <w:spacing w:before="45"/>
              <w:ind w:left="129" w:right="120"/>
              <w:rPr>
                <w:rFonts w:asciiTheme="minorEastAsia" w:eastAsiaTheme="minorEastAsia" w:hAnsiTheme="minorEastAsia"/>
                <w:sz w:val="18"/>
              </w:rPr>
            </w:pPr>
            <w:r w:rsidRPr="00191717">
              <w:rPr>
                <w:rFonts w:asciiTheme="minorEastAsia" w:eastAsiaTheme="minorEastAsia" w:hAnsiTheme="minorEastAsia"/>
                <w:sz w:val="18"/>
              </w:rPr>
              <w:t>10＞F≥1</w:t>
            </w:r>
          </w:p>
        </w:tc>
        <w:tc>
          <w:tcPr>
            <w:tcW w:w="1111" w:type="dxa"/>
          </w:tcPr>
          <w:p w:rsidR="00735A9E" w:rsidRPr="00191717" w:rsidRDefault="00735A9E" w:rsidP="008F2752">
            <w:pPr>
              <w:pStyle w:val="TableParagraph"/>
              <w:spacing w:before="30"/>
              <w:ind w:left="186" w:right="149"/>
              <w:rPr>
                <w:rFonts w:asciiTheme="minorEastAsia" w:eastAsiaTheme="minorEastAsia" w:hAnsiTheme="minorEastAsia"/>
                <w:sz w:val="18"/>
              </w:rPr>
            </w:pPr>
            <w:r w:rsidRPr="00191717">
              <w:rPr>
                <w:rFonts w:asciiTheme="minorEastAsia" w:eastAsiaTheme="minorEastAsia" w:hAnsiTheme="minorEastAsia"/>
                <w:sz w:val="18"/>
              </w:rPr>
              <w:t>较轻危害</w:t>
            </w:r>
          </w:p>
        </w:tc>
        <w:tc>
          <w:tcPr>
            <w:tcW w:w="1201" w:type="dxa"/>
          </w:tcPr>
          <w:p w:rsidR="00735A9E" w:rsidRPr="00191717" w:rsidRDefault="00735A9E" w:rsidP="008F2752">
            <w:pPr>
              <w:pStyle w:val="TableParagraph"/>
              <w:ind w:left="35"/>
              <w:rPr>
                <w:rFonts w:asciiTheme="minorEastAsia" w:eastAsiaTheme="minorEastAsia" w:hAnsiTheme="minorEastAsia"/>
                <w:sz w:val="18"/>
              </w:rPr>
            </w:pPr>
            <w:r w:rsidRPr="00191717">
              <w:rPr>
                <w:rFonts w:asciiTheme="minorEastAsia" w:eastAsiaTheme="minorEastAsia" w:hAnsiTheme="minorEastAsia"/>
                <w:sz w:val="18"/>
              </w:rPr>
              <w:t>5</w:t>
            </w:r>
          </w:p>
        </w:tc>
        <w:tc>
          <w:tcPr>
            <w:tcW w:w="1344" w:type="dxa"/>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00"/>
        </w:trPr>
        <w:tc>
          <w:tcPr>
            <w:tcW w:w="1133" w:type="dxa"/>
          </w:tcPr>
          <w:p w:rsidR="00735A9E" w:rsidRPr="00191717" w:rsidRDefault="00735A9E" w:rsidP="008F2752">
            <w:pPr>
              <w:pStyle w:val="TableParagraph"/>
              <w:spacing w:before="30"/>
              <w:ind w:left="44"/>
              <w:rPr>
                <w:rFonts w:asciiTheme="minorEastAsia" w:eastAsiaTheme="minorEastAsia" w:hAnsiTheme="minorEastAsia"/>
                <w:sz w:val="18"/>
              </w:rPr>
            </w:pPr>
            <w:r w:rsidRPr="00191717">
              <w:rPr>
                <w:rFonts w:asciiTheme="minorEastAsia" w:eastAsiaTheme="minorEastAsia" w:hAnsiTheme="minorEastAsia"/>
                <w:sz w:val="18"/>
              </w:rPr>
              <w:t>Ⅳ</w:t>
            </w:r>
          </w:p>
        </w:tc>
        <w:tc>
          <w:tcPr>
            <w:tcW w:w="1321" w:type="dxa"/>
          </w:tcPr>
          <w:p w:rsidR="00735A9E" w:rsidRPr="00191717" w:rsidRDefault="00735A9E" w:rsidP="008F2752">
            <w:pPr>
              <w:pStyle w:val="TableParagraph"/>
              <w:spacing w:before="45"/>
              <w:ind w:left="139" w:right="87"/>
              <w:rPr>
                <w:rFonts w:asciiTheme="minorEastAsia" w:eastAsiaTheme="minorEastAsia" w:hAnsiTheme="minorEastAsia"/>
                <w:sz w:val="18"/>
              </w:rPr>
            </w:pPr>
            <w:r w:rsidRPr="00191717">
              <w:rPr>
                <w:rFonts w:asciiTheme="minorEastAsia" w:eastAsiaTheme="minorEastAsia" w:hAnsiTheme="minorEastAsia"/>
                <w:sz w:val="18"/>
              </w:rPr>
              <w:t>10＞V</w:t>
            </w:r>
          </w:p>
        </w:tc>
        <w:tc>
          <w:tcPr>
            <w:tcW w:w="1306" w:type="dxa"/>
          </w:tcPr>
          <w:p w:rsidR="00735A9E" w:rsidRPr="00191717" w:rsidRDefault="00735A9E" w:rsidP="008F2752">
            <w:pPr>
              <w:pStyle w:val="TableParagraph"/>
              <w:spacing w:before="45"/>
              <w:ind w:left="418"/>
              <w:jc w:val="left"/>
              <w:rPr>
                <w:rFonts w:asciiTheme="minorEastAsia" w:eastAsiaTheme="minorEastAsia" w:hAnsiTheme="minorEastAsia"/>
                <w:sz w:val="18"/>
              </w:rPr>
            </w:pPr>
            <w:r w:rsidRPr="00191717">
              <w:rPr>
                <w:rFonts w:asciiTheme="minorEastAsia" w:eastAsiaTheme="minorEastAsia" w:hAnsiTheme="minorEastAsia"/>
                <w:sz w:val="18"/>
              </w:rPr>
              <w:t>50＞H</w:t>
            </w:r>
          </w:p>
        </w:tc>
        <w:tc>
          <w:tcPr>
            <w:tcW w:w="1126" w:type="dxa"/>
          </w:tcPr>
          <w:p w:rsidR="00735A9E" w:rsidRPr="00191717" w:rsidRDefault="00735A9E" w:rsidP="008F2752">
            <w:pPr>
              <w:pStyle w:val="TableParagraph"/>
              <w:spacing w:before="45"/>
              <w:ind w:left="124" w:right="120"/>
              <w:rPr>
                <w:rFonts w:asciiTheme="minorEastAsia" w:eastAsiaTheme="minorEastAsia" w:hAnsiTheme="minorEastAsia"/>
                <w:sz w:val="18"/>
              </w:rPr>
            </w:pPr>
            <w:r w:rsidRPr="00191717">
              <w:rPr>
                <w:rFonts w:asciiTheme="minorEastAsia" w:eastAsiaTheme="minorEastAsia" w:hAnsiTheme="minorEastAsia"/>
                <w:sz w:val="18"/>
              </w:rPr>
              <w:t>1＞F</w:t>
            </w:r>
          </w:p>
        </w:tc>
        <w:tc>
          <w:tcPr>
            <w:tcW w:w="1111" w:type="dxa"/>
          </w:tcPr>
          <w:p w:rsidR="00735A9E" w:rsidRPr="00191717" w:rsidRDefault="00735A9E" w:rsidP="008F2752">
            <w:pPr>
              <w:pStyle w:val="TableParagraph"/>
              <w:spacing w:before="30"/>
              <w:ind w:left="186" w:right="149"/>
              <w:rPr>
                <w:rFonts w:asciiTheme="minorEastAsia" w:eastAsiaTheme="minorEastAsia" w:hAnsiTheme="minorEastAsia"/>
                <w:sz w:val="18"/>
              </w:rPr>
            </w:pPr>
            <w:r w:rsidRPr="00191717">
              <w:rPr>
                <w:rFonts w:asciiTheme="minorEastAsia" w:eastAsiaTheme="minorEastAsia" w:hAnsiTheme="minorEastAsia"/>
                <w:sz w:val="18"/>
              </w:rPr>
              <w:t>无危害</w:t>
            </w:r>
          </w:p>
        </w:tc>
        <w:tc>
          <w:tcPr>
            <w:tcW w:w="1201" w:type="dxa"/>
          </w:tcPr>
          <w:p w:rsidR="00735A9E" w:rsidRPr="00191717" w:rsidRDefault="00735A9E" w:rsidP="008F2752">
            <w:pPr>
              <w:pStyle w:val="TableParagraph"/>
              <w:ind w:left="35"/>
              <w:rPr>
                <w:rFonts w:asciiTheme="minorEastAsia" w:eastAsiaTheme="minorEastAsia" w:hAnsiTheme="minorEastAsia"/>
                <w:sz w:val="18"/>
              </w:rPr>
            </w:pPr>
            <w:r w:rsidRPr="00191717">
              <w:rPr>
                <w:rFonts w:asciiTheme="minorEastAsia" w:eastAsiaTheme="minorEastAsia" w:hAnsiTheme="minorEastAsia"/>
                <w:sz w:val="18"/>
              </w:rPr>
              <w:t>5</w:t>
            </w:r>
          </w:p>
        </w:tc>
        <w:tc>
          <w:tcPr>
            <w:tcW w:w="1344" w:type="dxa"/>
          </w:tcPr>
          <w:p w:rsidR="00735A9E" w:rsidRPr="00191717" w:rsidRDefault="00735A9E" w:rsidP="008F2752">
            <w:pPr>
              <w:pStyle w:val="TableParagraph"/>
              <w:jc w:val="left"/>
              <w:rPr>
                <w:rFonts w:asciiTheme="minorEastAsia" w:eastAsiaTheme="minorEastAsia" w:hAnsiTheme="minorEastAsia"/>
                <w:sz w:val="20"/>
              </w:rPr>
            </w:pPr>
          </w:p>
        </w:tc>
      </w:tr>
    </w:tbl>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根据《堤防工程设计规范》（GB 50286-98），堤防工程的防护对象为城镇、乡村和工矿企业等，堤防工程的防洪标准是根据防护区内防洪标准较高防护对象的防洪标准确定的。根据《防洪标准》（GB 50201-94），水电枢纽工程的防护对象也为其枢纽工程下游的城镇、工矿企业、农田等人民群众的生命财产，水电枢纽工程水工建筑物的设计洪水标准是按照水工建筑物的级别确定的，而水工建筑物的级别是根据工程等别及建筑物在工程中的作用和重要性划分的。因此，渣场防护的防护对象与堤防工程的防护对象相似，与水电枢纽工程的防护对象一致。所以，渣场防洪标准与堤防工程、水电枢纽工程的洪水标准具有一定的可比性和一致性，即渣场防洪标准可按渣场防护建筑物级别确定。</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 xml:space="preserve">经过对《堤防工程设计规范》(GB 50286-98)、《水电枢纽工程等级划分及设计安全标准》(DL 5180-2003)、《开发建设项目水土保持方案技术规范》(GB 50433-2008)和《水电建设项目水土保持方案技术规范》(DL/T5419-2009)的防洪标准进行分析、研究，认为按照渣场等级确定拦渣工程级别，再根据拦渣工程级别确定临水渣场防洪标准，临水渣场防洪标准采用范围值。渣场规模较大、渣场位置敏感、所在沟道集雨面积较大、渣场失事对主体工程或环境危害程度大的防洪标准取高限，反之，取低限。 </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临水渣场防洪标准详见表</w:t>
      </w:r>
      <w:r w:rsidRPr="00191717">
        <w:rPr>
          <w:rFonts w:asciiTheme="minorEastAsia" w:eastAsiaTheme="minorEastAsia" w:hAnsiTheme="minorEastAsia" w:hint="eastAsia"/>
          <w:sz w:val="28"/>
          <w:szCs w:val="28"/>
          <w:lang w:val="en-US"/>
        </w:rPr>
        <w:t>4-3</w:t>
      </w:r>
      <w:r w:rsidRPr="00191717">
        <w:rPr>
          <w:rFonts w:asciiTheme="minorEastAsia" w:eastAsiaTheme="minorEastAsia" w:hAnsiTheme="minorEastAsia" w:hint="eastAsia"/>
          <w:sz w:val="28"/>
          <w:szCs w:val="28"/>
        </w:rPr>
        <w:t>。</w:t>
      </w:r>
    </w:p>
    <w:p w:rsidR="00735A9E" w:rsidRPr="00191717" w:rsidRDefault="00735A9E" w:rsidP="00735A9E">
      <w:pPr>
        <w:spacing w:line="360" w:lineRule="auto"/>
        <w:jc w:val="center"/>
        <w:rPr>
          <w:rFonts w:asciiTheme="minorEastAsia" w:eastAsiaTheme="minorEastAsia" w:hAnsiTheme="minorEastAsia" w:cs="宋体"/>
          <w:b/>
          <w:sz w:val="28"/>
          <w:szCs w:val="36"/>
        </w:rPr>
      </w:pPr>
      <w:r w:rsidRPr="00191717">
        <w:rPr>
          <w:rFonts w:asciiTheme="minorEastAsia" w:eastAsiaTheme="minorEastAsia" w:hAnsiTheme="minorEastAsia" w:cs="宋体" w:hint="eastAsia"/>
          <w:b/>
          <w:sz w:val="28"/>
          <w:szCs w:val="36"/>
        </w:rPr>
        <w:lastRenderedPageBreak/>
        <w:t>表4-3临水渣场拦渣工程防洪标准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8"/>
        <w:gridCol w:w="1906"/>
        <w:gridCol w:w="1636"/>
        <w:gridCol w:w="1771"/>
        <w:gridCol w:w="1779"/>
      </w:tblGrid>
      <w:tr w:rsidR="00735A9E" w:rsidRPr="00191717" w:rsidTr="008F2752">
        <w:trPr>
          <w:trHeight w:val="315"/>
        </w:trPr>
        <w:tc>
          <w:tcPr>
            <w:tcW w:w="1688" w:type="dxa"/>
            <w:vMerge w:val="restart"/>
          </w:tcPr>
          <w:p w:rsidR="00735A9E" w:rsidRPr="00191717" w:rsidRDefault="00735A9E" w:rsidP="008F2752">
            <w:pPr>
              <w:pStyle w:val="TableParagraph"/>
              <w:spacing w:before="165"/>
              <w:ind w:left="225"/>
              <w:jc w:val="left"/>
              <w:rPr>
                <w:rFonts w:asciiTheme="minorEastAsia" w:eastAsiaTheme="minorEastAsia" w:hAnsiTheme="minorEastAsia"/>
                <w:sz w:val="18"/>
              </w:rPr>
            </w:pPr>
            <w:r w:rsidRPr="00191717">
              <w:rPr>
                <w:rFonts w:asciiTheme="minorEastAsia" w:eastAsiaTheme="minorEastAsia" w:hAnsiTheme="minorEastAsia"/>
                <w:sz w:val="18"/>
              </w:rPr>
              <w:t>渣场等级（等）</w:t>
            </w:r>
          </w:p>
        </w:tc>
        <w:tc>
          <w:tcPr>
            <w:tcW w:w="1906" w:type="dxa"/>
            <w:vMerge w:val="restart"/>
          </w:tcPr>
          <w:p w:rsidR="00735A9E" w:rsidRPr="00191717" w:rsidRDefault="00735A9E" w:rsidP="008F2752">
            <w:pPr>
              <w:pStyle w:val="TableParagraph"/>
              <w:spacing w:before="165"/>
              <w:ind w:left="149"/>
              <w:jc w:val="left"/>
              <w:rPr>
                <w:rFonts w:asciiTheme="minorEastAsia" w:eastAsiaTheme="minorEastAsia" w:hAnsiTheme="minorEastAsia"/>
                <w:sz w:val="18"/>
              </w:rPr>
            </w:pPr>
            <w:r w:rsidRPr="00191717">
              <w:rPr>
                <w:rFonts w:asciiTheme="minorEastAsia" w:eastAsiaTheme="minorEastAsia" w:hAnsiTheme="minorEastAsia"/>
                <w:sz w:val="18"/>
              </w:rPr>
              <w:t>拦渣工程级别（级）</w:t>
            </w:r>
          </w:p>
        </w:tc>
        <w:tc>
          <w:tcPr>
            <w:tcW w:w="3407" w:type="dxa"/>
            <w:gridSpan w:val="2"/>
          </w:tcPr>
          <w:p w:rsidR="00735A9E" w:rsidRPr="00191717" w:rsidRDefault="00735A9E" w:rsidP="008F2752">
            <w:pPr>
              <w:pStyle w:val="TableParagraph"/>
              <w:spacing w:before="45"/>
              <w:ind w:left="748"/>
              <w:jc w:val="left"/>
              <w:rPr>
                <w:rFonts w:asciiTheme="minorEastAsia" w:eastAsiaTheme="minorEastAsia" w:hAnsiTheme="minorEastAsia"/>
                <w:sz w:val="18"/>
              </w:rPr>
            </w:pPr>
            <w:r w:rsidRPr="00191717">
              <w:rPr>
                <w:rFonts w:asciiTheme="minorEastAsia" w:eastAsiaTheme="minorEastAsia" w:hAnsiTheme="minorEastAsia"/>
                <w:sz w:val="18"/>
              </w:rPr>
              <w:t>防洪标准[重现期（年）]</w:t>
            </w:r>
          </w:p>
        </w:tc>
        <w:tc>
          <w:tcPr>
            <w:tcW w:w="1779" w:type="dxa"/>
            <w:vMerge w:val="restart"/>
          </w:tcPr>
          <w:p w:rsidR="00735A9E" w:rsidRPr="00191717" w:rsidRDefault="00735A9E" w:rsidP="008F2752">
            <w:pPr>
              <w:pStyle w:val="TableParagraph"/>
              <w:spacing w:before="165"/>
              <w:ind w:left="696" w:right="675"/>
              <w:rPr>
                <w:rFonts w:asciiTheme="minorEastAsia" w:eastAsiaTheme="minorEastAsia" w:hAnsiTheme="minorEastAsia"/>
                <w:sz w:val="18"/>
              </w:rPr>
            </w:pPr>
            <w:r w:rsidRPr="00191717">
              <w:rPr>
                <w:rFonts w:asciiTheme="minorEastAsia" w:eastAsiaTheme="minorEastAsia" w:hAnsiTheme="minorEastAsia"/>
                <w:sz w:val="18"/>
              </w:rPr>
              <w:t>备注</w:t>
            </w:r>
          </w:p>
        </w:tc>
      </w:tr>
      <w:tr w:rsidR="00735A9E" w:rsidRPr="00191717" w:rsidTr="008F2752">
        <w:trPr>
          <w:trHeight w:val="300"/>
        </w:trPr>
        <w:tc>
          <w:tcPr>
            <w:tcW w:w="1688" w:type="dxa"/>
            <w:vMerge/>
          </w:tcPr>
          <w:p w:rsidR="00735A9E" w:rsidRPr="00191717" w:rsidRDefault="00735A9E" w:rsidP="008F2752">
            <w:pPr>
              <w:rPr>
                <w:rFonts w:asciiTheme="minorEastAsia" w:eastAsiaTheme="minorEastAsia" w:hAnsiTheme="minorEastAsia"/>
                <w:sz w:val="2"/>
                <w:szCs w:val="2"/>
              </w:rPr>
            </w:pPr>
          </w:p>
        </w:tc>
        <w:tc>
          <w:tcPr>
            <w:tcW w:w="1906" w:type="dxa"/>
            <w:vMerge/>
          </w:tcPr>
          <w:p w:rsidR="00735A9E" w:rsidRPr="00191717" w:rsidRDefault="00735A9E" w:rsidP="008F2752">
            <w:pPr>
              <w:rPr>
                <w:rFonts w:asciiTheme="minorEastAsia" w:eastAsiaTheme="minorEastAsia" w:hAnsiTheme="minorEastAsia"/>
                <w:sz w:val="2"/>
                <w:szCs w:val="2"/>
              </w:rPr>
            </w:pPr>
          </w:p>
        </w:tc>
        <w:tc>
          <w:tcPr>
            <w:tcW w:w="1636" w:type="dxa"/>
          </w:tcPr>
          <w:p w:rsidR="00735A9E" w:rsidRPr="00191717" w:rsidRDefault="00735A9E" w:rsidP="008F2752">
            <w:pPr>
              <w:pStyle w:val="TableParagraph"/>
              <w:spacing w:before="30"/>
              <w:ind w:left="263" w:right="237"/>
              <w:rPr>
                <w:rFonts w:asciiTheme="minorEastAsia" w:eastAsiaTheme="minorEastAsia" w:hAnsiTheme="minorEastAsia"/>
                <w:sz w:val="18"/>
              </w:rPr>
            </w:pPr>
            <w:r w:rsidRPr="00191717">
              <w:rPr>
                <w:rFonts w:asciiTheme="minorEastAsia" w:eastAsiaTheme="minorEastAsia" w:hAnsiTheme="minorEastAsia"/>
                <w:sz w:val="18"/>
              </w:rPr>
              <w:t>山区、丘陵区</w:t>
            </w:r>
          </w:p>
        </w:tc>
        <w:tc>
          <w:tcPr>
            <w:tcW w:w="1771" w:type="dxa"/>
          </w:tcPr>
          <w:p w:rsidR="00735A9E" w:rsidRPr="00191717" w:rsidRDefault="00735A9E" w:rsidP="008F2752">
            <w:pPr>
              <w:pStyle w:val="TableParagraph"/>
              <w:spacing w:before="30"/>
              <w:ind w:left="247" w:right="208"/>
              <w:rPr>
                <w:rFonts w:asciiTheme="minorEastAsia" w:eastAsiaTheme="minorEastAsia" w:hAnsiTheme="minorEastAsia"/>
                <w:sz w:val="18"/>
              </w:rPr>
            </w:pPr>
            <w:r w:rsidRPr="00191717">
              <w:rPr>
                <w:rFonts w:asciiTheme="minorEastAsia" w:eastAsiaTheme="minorEastAsia" w:hAnsiTheme="minorEastAsia"/>
                <w:sz w:val="18"/>
              </w:rPr>
              <w:t>平原区、滨海区</w:t>
            </w:r>
          </w:p>
        </w:tc>
        <w:tc>
          <w:tcPr>
            <w:tcW w:w="1779" w:type="dxa"/>
            <w:vMerge/>
          </w:tcPr>
          <w:p w:rsidR="00735A9E" w:rsidRPr="00191717" w:rsidRDefault="00735A9E" w:rsidP="008F2752">
            <w:pPr>
              <w:rPr>
                <w:rFonts w:asciiTheme="minorEastAsia" w:eastAsiaTheme="minorEastAsia" w:hAnsiTheme="minorEastAsia"/>
                <w:sz w:val="2"/>
                <w:szCs w:val="2"/>
              </w:rPr>
            </w:pPr>
          </w:p>
        </w:tc>
      </w:tr>
      <w:tr w:rsidR="00735A9E" w:rsidRPr="00191717" w:rsidTr="008F2752">
        <w:trPr>
          <w:trHeight w:val="315"/>
        </w:trPr>
        <w:tc>
          <w:tcPr>
            <w:tcW w:w="1688" w:type="dxa"/>
          </w:tcPr>
          <w:p w:rsidR="00735A9E" w:rsidRPr="00191717" w:rsidRDefault="00735A9E" w:rsidP="008F2752">
            <w:pPr>
              <w:pStyle w:val="TableParagraph"/>
              <w:spacing w:before="30"/>
              <w:ind w:left="29"/>
              <w:rPr>
                <w:rFonts w:asciiTheme="minorEastAsia" w:eastAsiaTheme="minorEastAsia" w:hAnsiTheme="minorEastAsia"/>
                <w:sz w:val="18"/>
              </w:rPr>
            </w:pPr>
            <w:r w:rsidRPr="00191717">
              <w:rPr>
                <w:rFonts w:asciiTheme="minorEastAsia" w:eastAsiaTheme="minorEastAsia" w:hAnsiTheme="minorEastAsia"/>
                <w:sz w:val="18"/>
              </w:rPr>
              <w:t>Ⅰ</w:t>
            </w:r>
          </w:p>
        </w:tc>
        <w:tc>
          <w:tcPr>
            <w:tcW w:w="1906" w:type="dxa"/>
          </w:tcPr>
          <w:p w:rsidR="00735A9E" w:rsidRPr="00191717" w:rsidRDefault="00735A9E" w:rsidP="008F2752">
            <w:pPr>
              <w:pStyle w:val="TableParagraph"/>
              <w:ind w:left="28"/>
              <w:rPr>
                <w:rFonts w:asciiTheme="minorEastAsia" w:eastAsiaTheme="minorEastAsia" w:hAnsiTheme="minorEastAsia"/>
                <w:sz w:val="18"/>
              </w:rPr>
            </w:pPr>
            <w:r w:rsidRPr="00191717">
              <w:rPr>
                <w:rFonts w:asciiTheme="minorEastAsia" w:eastAsiaTheme="minorEastAsia" w:hAnsiTheme="minorEastAsia"/>
                <w:sz w:val="18"/>
              </w:rPr>
              <w:t>3</w:t>
            </w:r>
          </w:p>
        </w:tc>
        <w:tc>
          <w:tcPr>
            <w:tcW w:w="1636" w:type="dxa"/>
          </w:tcPr>
          <w:p w:rsidR="00735A9E" w:rsidRPr="00191717" w:rsidRDefault="00735A9E" w:rsidP="008F2752">
            <w:pPr>
              <w:pStyle w:val="TableParagraph"/>
              <w:ind w:left="263" w:right="237"/>
              <w:rPr>
                <w:rFonts w:asciiTheme="minorEastAsia" w:eastAsiaTheme="minorEastAsia" w:hAnsiTheme="minorEastAsia"/>
                <w:sz w:val="18"/>
              </w:rPr>
            </w:pPr>
            <w:r w:rsidRPr="00191717">
              <w:rPr>
                <w:rFonts w:asciiTheme="minorEastAsia" w:eastAsiaTheme="minorEastAsia" w:hAnsiTheme="minorEastAsia"/>
                <w:sz w:val="18"/>
              </w:rPr>
              <w:t>50~100</w:t>
            </w:r>
          </w:p>
        </w:tc>
        <w:tc>
          <w:tcPr>
            <w:tcW w:w="1771" w:type="dxa"/>
          </w:tcPr>
          <w:p w:rsidR="00735A9E" w:rsidRPr="00191717" w:rsidRDefault="00735A9E" w:rsidP="008F2752">
            <w:pPr>
              <w:pStyle w:val="TableParagraph"/>
              <w:ind w:left="247" w:right="208"/>
              <w:rPr>
                <w:rFonts w:asciiTheme="minorEastAsia" w:eastAsiaTheme="minorEastAsia" w:hAnsiTheme="minorEastAsia"/>
                <w:sz w:val="18"/>
              </w:rPr>
            </w:pPr>
            <w:r w:rsidRPr="00191717">
              <w:rPr>
                <w:rFonts w:asciiTheme="minorEastAsia" w:eastAsiaTheme="minorEastAsia" w:hAnsiTheme="minorEastAsia"/>
                <w:sz w:val="18"/>
              </w:rPr>
              <w:t>20~50</w:t>
            </w:r>
          </w:p>
        </w:tc>
        <w:tc>
          <w:tcPr>
            <w:tcW w:w="1779" w:type="dxa"/>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00"/>
        </w:trPr>
        <w:tc>
          <w:tcPr>
            <w:tcW w:w="1688" w:type="dxa"/>
          </w:tcPr>
          <w:p w:rsidR="00735A9E" w:rsidRPr="00191717" w:rsidRDefault="00735A9E" w:rsidP="008F2752">
            <w:pPr>
              <w:pStyle w:val="TableParagraph"/>
              <w:spacing w:before="30"/>
              <w:ind w:left="29"/>
              <w:rPr>
                <w:rFonts w:asciiTheme="minorEastAsia" w:eastAsiaTheme="minorEastAsia" w:hAnsiTheme="minorEastAsia"/>
                <w:sz w:val="18"/>
              </w:rPr>
            </w:pPr>
            <w:r w:rsidRPr="00191717">
              <w:rPr>
                <w:rFonts w:asciiTheme="minorEastAsia" w:eastAsiaTheme="minorEastAsia" w:hAnsiTheme="minorEastAsia"/>
                <w:sz w:val="18"/>
              </w:rPr>
              <w:t>Ⅱ</w:t>
            </w:r>
          </w:p>
        </w:tc>
        <w:tc>
          <w:tcPr>
            <w:tcW w:w="1906" w:type="dxa"/>
          </w:tcPr>
          <w:p w:rsidR="00735A9E" w:rsidRPr="00191717" w:rsidRDefault="00735A9E" w:rsidP="008F2752">
            <w:pPr>
              <w:pStyle w:val="TableParagraph"/>
              <w:ind w:left="28"/>
              <w:rPr>
                <w:rFonts w:asciiTheme="minorEastAsia" w:eastAsiaTheme="minorEastAsia" w:hAnsiTheme="minorEastAsia"/>
                <w:sz w:val="18"/>
              </w:rPr>
            </w:pPr>
            <w:r w:rsidRPr="00191717">
              <w:rPr>
                <w:rFonts w:asciiTheme="minorEastAsia" w:eastAsiaTheme="minorEastAsia" w:hAnsiTheme="minorEastAsia"/>
                <w:sz w:val="18"/>
              </w:rPr>
              <w:t>4</w:t>
            </w:r>
          </w:p>
        </w:tc>
        <w:tc>
          <w:tcPr>
            <w:tcW w:w="1636" w:type="dxa"/>
          </w:tcPr>
          <w:p w:rsidR="00735A9E" w:rsidRPr="00191717" w:rsidRDefault="00735A9E" w:rsidP="008F2752">
            <w:pPr>
              <w:pStyle w:val="TableParagraph"/>
              <w:ind w:left="263" w:right="237"/>
              <w:rPr>
                <w:rFonts w:asciiTheme="minorEastAsia" w:eastAsiaTheme="minorEastAsia" w:hAnsiTheme="minorEastAsia"/>
                <w:sz w:val="18"/>
              </w:rPr>
            </w:pPr>
            <w:r w:rsidRPr="00191717">
              <w:rPr>
                <w:rFonts w:asciiTheme="minorEastAsia" w:eastAsiaTheme="minorEastAsia" w:hAnsiTheme="minorEastAsia"/>
                <w:sz w:val="18"/>
              </w:rPr>
              <w:t>30~50</w:t>
            </w:r>
          </w:p>
        </w:tc>
        <w:tc>
          <w:tcPr>
            <w:tcW w:w="1771" w:type="dxa"/>
          </w:tcPr>
          <w:p w:rsidR="00735A9E" w:rsidRPr="00191717" w:rsidRDefault="00735A9E" w:rsidP="008F2752">
            <w:pPr>
              <w:pStyle w:val="TableParagraph"/>
              <w:ind w:left="247" w:right="208"/>
              <w:rPr>
                <w:rFonts w:asciiTheme="minorEastAsia" w:eastAsiaTheme="minorEastAsia" w:hAnsiTheme="minorEastAsia"/>
                <w:sz w:val="18"/>
              </w:rPr>
            </w:pPr>
            <w:r w:rsidRPr="00191717">
              <w:rPr>
                <w:rFonts w:asciiTheme="minorEastAsia" w:eastAsiaTheme="minorEastAsia" w:hAnsiTheme="minorEastAsia"/>
                <w:sz w:val="18"/>
              </w:rPr>
              <w:t>10~20</w:t>
            </w:r>
          </w:p>
        </w:tc>
        <w:tc>
          <w:tcPr>
            <w:tcW w:w="1779" w:type="dxa"/>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15"/>
        </w:trPr>
        <w:tc>
          <w:tcPr>
            <w:tcW w:w="1688" w:type="dxa"/>
          </w:tcPr>
          <w:p w:rsidR="00735A9E" w:rsidRPr="00191717" w:rsidRDefault="00735A9E" w:rsidP="008F2752">
            <w:pPr>
              <w:pStyle w:val="TableParagraph"/>
              <w:spacing w:before="30"/>
              <w:ind w:left="29"/>
              <w:rPr>
                <w:rFonts w:asciiTheme="minorEastAsia" w:eastAsiaTheme="minorEastAsia" w:hAnsiTheme="minorEastAsia"/>
                <w:sz w:val="18"/>
              </w:rPr>
            </w:pPr>
            <w:r w:rsidRPr="00191717">
              <w:rPr>
                <w:rFonts w:asciiTheme="minorEastAsia" w:eastAsiaTheme="minorEastAsia" w:hAnsiTheme="minorEastAsia"/>
                <w:sz w:val="18"/>
              </w:rPr>
              <w:t>Ⅲ</w:t>
            </w:r>
          </w:p>
        </w:tc>
        <w:tc>
          <w:tcPr>
            <w:tcW w:w="1906" w:type="dxa"/>
          </w:tcPr>
          <w:p w:rsidR="00735A9E" w:rsidRPr="00191717" w:rsidRDefault="00735A9E" w:rsidP="008F2752">
            <w:pPr>
              <w:pStyle w:val="TableParagraph"/>
              <w:ind w:left="28"/>
              <w:rPr>
                <w:rFonts w:asciiTheme="minorEastAsia" w:eastAsiaTheme="minorEastAsia" w:hAnsiTheme="minorEastAsia"/>
                <w:sz w:val="18"/>
              </w:rPr>
            </w:pPr>
            <w:r w:rsidRPr="00191717">
              <w:rPr>
                <w:rFonts w:asciiTheme="minorEastAsia" w:eastAsiaTheme="minorEastAsia" w:hAnsiTheme="minorEastAsia"/>
                <w:sz w:val="18"/>
              </w:rPr>
              <w:t>5</w:t>
            </w:r>
          </w:p>
        </w:tc>
        <w:tc>
          <w:tcPr>
            <w:tcW w:w="1636" w:type="dxa"/>
          </w:tcPr>
          <w:p w:rsidR="00735A9E" w:rsidRPr="00191717" w:rsidRDefault="00735A9E" w:rsidP="008F2752">
            <w:pPr>
              <w:pStyle w:val="TableParagraph"/>
              <w:ind w:left="263" w:right="237"/>
              <w:rPr>
                <w:rFonts w:asciiTheme="minorEastAsia" w:eastAsiaTheme="minorEastAsia" w:hAnsiTheme="minorEastAsia"/>
                <w:sz w:val="18"/>
              </w:rPr>
            </w:pPr>
            <w:r w:rsidRPr="00191717">
              <w:rPr>
                <w:rFonts w:asciiTheme="minorEastAsia" w:eastAsiaTheme="minorEastAsia" w:hAnsiTheme="minorEastAsia"/>
                <w:sz w:val="18"/>
              </w:rPr>
              <w:t>20~30</w:t>
            </w:r>
          </w:p>
        </w:tc>
        <w:tc>
          <w:tcPr>
            <w:tcW w:w="1771" w:type="dxa"/>
          </w:tcPr>
          <w:p w:rsidR="00735A9E" w:rsidRPr="00191717" w:rsidRDefault="00735A9E" w:rsidP="008F2752">
            <w:pPr>
              <w:pStyle w:val="TableParagraph"/>
              <w:ind w:left="247" w:right="208"/>
              <w:rPr>
                <w:rFonts w:asciiTheme="minorEastAsia" w:eastAsiaTheme="minorEastAsia" w:hAnsiTheme="minorEastAsia"/>
                <w:sz w:val="18"/>
              </w:rPr>
            </w:pPr>
            <w:r w:rsidRPr="00191717">
              <w:rPr>
                <w:rFonts w:asciiTheme="minorEastAsia" w:eastAsiaTheme="minorEastAsia" w:hAnsiTheme="minorEastAsia"/>
                <w:sz w:val="18"/>
              </w:rPr>
              <w:t>10</w:t>
            </w:r>
          </w:p>
        </w:tc>
        <w:tc>
          <w:tcPr>
            <w:tcW w:w="1779" w:type="dxa"/>
          </w:tcPr>
          <w:p w:rsidR="00735A9E" w:rsidRPr="00191717" w:rsidRDefault="00735A9E" w:rsidP="008F2752">
            <w:pPr>
              <w:pStyle w:val="TableParagraph"/>
              <w:jc w:val="left"/>
              <w:rPr>
                <w:rFonts w:asciiTheme="minorEastAsia" w:eastAsiaTheme="minorEastAsia" w:hAnsiTheme="minorEastAsia"/>
                <w:sz w:val="20"/>
              </w:rPr>
            </w:pPr>
          </w:p>
        </w:tc>
      </w:tr>
      <w:tr w:rsidR="00735A9E" w:rsidRPr="00191717" w:rsidTr="008F2752">
        <w:trPr>
          <w:trHeight w:val="300"/>
        </w:trPr>
        <w:tc>
          <w:tcPr>
            <w:tcW w:w="1688" w:type="dxa"/>
          </w:tcPr>
          <w:p w:rsidR="00735A9E" w:rsidRPr="00191717" w:rsidRDefault="00735A9E" w:rsidP="008F2752">
            <w:pPr>
              <w:pStyle w:val="TableParagraph"/>
              <w:spacing w:before="30"/>
              <w:ind w:left="29"/>
              <w:rPr>
                <w:rFonts w:asciiTheme="minorEastAsia" w:eastAsiaTheme="minorEastAsia" w:hAnsiTheme="minorEastAsia"/>
                <w:sz w:val="18"/>
              </w:rPr>
            </w:pPr>
            <w:r w:rsidRPr="00191717">
              <w:rPr>
                <w:rFonts w:asciiTheme="minorEastAsia" w:eastAsiaTheme="minorEastAsia" w:hAnsiTheme="minorEastAsia"/>
                <w:sz w:val="18"/>
              </w:rPr>
              <w:t>Ⅳ</w:t>
            </w:r>
          </w:p>
        </w:tc>
        <w:tc>
          <w:tcPr>
            <w:tcW w:w="1906" w:type="dxa"/>
          </w:tcPr>
          <w:p w:rsidR="00735A9E" w:rsidRPr="00191717" w:rsidRDefault="00735A9E" w:rsidP="008F2752">
            <w:pPr>
              <w:pStyle w:val="TableParagraph"/>
              <w:ind w:left="28"/>
              <w:rPr>
                <w:rFonts w:asciiTheme="minorEastAsia" w:eastAsiaTheme="minorEastAsia" w:hAnsiTheme="minorEastAsia"/>
                <w:sz w:val="18"/>
              </w:rPr>
            </w:pPr>
            <w:r w:rsidRPr="00191717">
              <w:rPr>
                <w:rFonts w:asciiTheme="minorEastAsia" w:eastAsiaTheme="minorEastAsia" w:hAnsiTheme="minorEastAsia"/>
                <w:sz w:val="18"/>
              </w:rPr>
              <w:t>5</w:t>
            </w:r>
          </w:p>
        </w:tc>
        <w:tc>
          <w:tcPr>
            <w:tcW w:w="1636" w:type="dxa"/>
          </w:tcPr>
          <w:p w:rsidR="00735A9E" w:rsidRPr="00191717" w:rsidRDefault="00735A9E" w:rsidP="008F2752">
            <w:pPr>
              <w:pStyle w:val="TableParagraph"/>
              <w:ind w:left="263" w:right="237"/>
              <w:rPr>
                <w:rFonts w:asciiTheme="minorEastAsia" w:eastAsiaTheme="minorEastAsia" w:hAnsiTheme="minorEastAsia"/>
                <w:sz w:val="18"/>
              </w:rPr>
            </w:pPr>
            <w:r w:rsidRPr="00191717">
              <w:rPr>
                <w:rFonts w:asciiTheme="minorEastAsia" w:eastAsiaTheme="minorEastAsia" w:hAnsiTheme="minorEastAsia"/>
                <w:sz w:val="18"/>
              </w:rPr>
              <w:t>20</w:t>
            </w:r>
          </w:p>
        </w:tc>
        <w:tc>
          <w:tcPr>
            <w:tcW w:w="1771" w:type="dxa"/>
          </w:tcPr>
          <w:p w:rsidR="00735A9E" w:rsidRPr="00191717" w:rsidRDefault="00735A9E" w:rsidP="008F2752">
            <w:pPr>
              <w:pStyle w:val="TableParagraph"/>
              <w:ind w:left="247" w:right="208"/>
              <w:rPr>
                <w:rFonts w:asciiTheme="minorEastAsia" w:eastAsiaTheme="minorEastAsia" w:hAnsiTheme="minorEastAsia"/>
                <w:sz w:val="18"/>
              </w:rPr>
            </w:pPr>
            <w:r w:rsidRPr="00191717">
              <w:rPr>
                <w:rFonts w:asciiTheme="minorEastAsia" w:eastAsiaTheme="minorEastAsia" w:hAnsiTheme="minorEastAsia"/>
                <w:sz w:val="18"/>
              </w:rPr>
              <w:t>10</w:t>
            </w:r>
          </w:p>
        </w:tc>
        <w:tc>
          <w:tcPr>
            <w:tcW w:w="1779" w:type="dxa"/>
          </w:tcPr>
          <w:p w:rsidR="00735A9E" w:rsidRPr="00191717" w:rsidRDefault="00735A9E" w:rsidP="008F2752">
            <w:pPr>
              <w:pStyle w:val="TableParagraph"/>
              <w:jc w:val="left"/>
              <w:rPr>
                <w:rFonts w:asciiTheme="minorEastAsia" w:eastAsiaTheme="minorEastAsia" w:hAnsiTheme="minorEastAsia"/>
                <w:sz w:val="20"/>
              </w:rPr>
            </w:pPr>
          </w:p>
        </w:tc>
      </w:tr>
    </w:tbl>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渣场排水标准包括</w:t>
      </w:r>
      <w:proofErr w:type="gramStart"/>
      <w:r w:rsidRPr="00191717">
        <w:rPr>
          <w:rFonts w:asciiTheme="minorEastAsia" w:eastAsiaTheme="minorEastAsia" w:hAnsiTheme="minorEastAsia" w:hint="eastAsia"/>
          <w:sz w:val="28"/>
          <w:szCs w:val="28"/>
        </w:rPr>
        <w:t>拦沟型</w:t>
      </w:r>
      <w:proofErr w:type="gramEnd"/>
      <w:r w:rsidRPr="00191717">
        <w:rPr>
          <w:rFonts w:asciiTheme="minorEastAsia" w:eastAsiaTheme="minorEastAsia" w:hAnsiTheme="minorEastAsia" w:hint="eastAsia"/>
          <w:sz w:val="28"/>
          <w:szCs w:val="28"/>
        </w:rPr>
        <w:t>渣场排沟道洪水标准和排渣</w:t>
      </w:r>
      <w:proofErr w:type="gramStart"/>
      <w:r w:rsidRPr="00191717">
        <w:rPr>
          <w:rFonts w:asciiTheme="minorEastAsia" w:eastAsiaTheme="minorEastAsia" w:hAnsiTheme="minorEastAsia" w:hint="eastAsia"/>
          <w:sz w:val="28"/>
          <w:szCs w:val="28"/>
        </w:rPr>
        <w:t>顶以上</w:t>
      </w:r>
      <w:proofErr w:type="gramEnd"/>
      <w:r w:rsidRPr="00191717">
        <w:rPr>
          <w:rFonts w:asciiTheme="minorEastAsia" w:eastAsiaTheme="minorEastAsia" w:hAnsiTheme="minorEastAsia" w:hint="eastAsia"/>
          <w:sz w:val="28"/>
          <w:szCs w:val="28"/>
        </w:rPr>
        <w:t>坡面洪水标准两部分。</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排沟道洪水标准同样应按照渣场等级确定排沟水工程等级，再由排沟水工程级别确定排沟道洪水标准。渣场排沟道洪水标准与临水渣场防洪标准应一致。</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排水标准仍采用范围值。同样，渣场规模较大、渣场位置敏感、所在沟道集雨面积较大、渣场失事对主体工程或环境危害程度大的排沟道洪水标准取高限，反之，取低限。</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渣场排坡面洪水标准一般采用2至5年一遇</w:t>
      </w:r>
      <w:proofErr w:type="gramStart"/>
      <w:r w:rsidRPr="00191717">
        <w:rPr>
          <w:rFonts w:asciiTheme="minorEastAsia" w:eastAsiaTheme="minorEastAsia" w:hAnsiTheme="minorEastAsia" w:hint="eastAsia"/>
          <w:sz w:val="28"/>
          <w:szCs w:val="28"/>
        </w:rPr>
        <w:t>（</w:t>
      </w:r>
      <w:proofErr w:type="gramEnd"/>
      <w:r w:rsidRPr="00191717">
        <w:rPr>
          <w:rFonts w:asciiTheme="minorEastAsia" w:eastAsiaTheme="minorEastAsia" w:hAnsiTheme="minorEastAsia" w:hint="eastAsia"/>
          <w:sz w:val="28"/>
          <w:szCs w:val="28"/>
        </w:rPr>
        <w:t>P=2~5%）。</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根据实地勘测结果，现场砂场均满足上述标准。</w:t>
      </w:r>
    </w:p>
    <w:p w:rsidR="00735A9E" w:rsidRPr="00191717" w:rsidRDefault="00735A9E" w:rsidP="00735A9E">
      <w:pPr>
        <w:spacing w:line="360" w:lineRule="auto"/>
        <w:outlineLvl w:val="1"/>
        <w:rPr>
          <w:rFonts w:asciiTheme="minorEastAsia" w:eastAsiaTheme="minorEastAsia" w:hAnsiTheme="minorEastAsia" w:cs="宋体"/>
          <w:b/>
          <w:bCs/>
          <w:sz w:val="28"/>
          <w:szCs w:val="28"/>
        </w:rPr>
      </w:pPr>
      <w:bookmarkStart w:id="18" w:name="_Toc80978767"/>
      <w:r w:rsidRPr="00191717">
        <w:rPr>
          <w:rFonts w:asciiTheme="minorEastAsia" w:eastAsiaTheme="minorEastAsia" w:hAnsiTheme="minorEastAsia" w:cs="宋体" w:hint="eastAsia"/>
          <w:b/>
          <w:bCs/>
          <w:sz w:val="28"/>
          <w:szCs w:val="28"/>
        </w:rPr>
        <w:t>4.4总体质量评价</w:t>
      </w:r>
      <w:bookmarkEnd w:id="18"/>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验收范围内水土保持工程、植物及临时措施总体质量等级为优良。工程区内水土保持各项措施布局到位，措施质量符合设计和规范要求，能有效发挥其各自的水土保持功能，但须加强工程措施日常管护工作，同时对枯死的植被应及时进行补植补种。</w:t>
      </w:r>
    </w:p>
    <w:p w:rsidR="00735A9E" w:rsidRPr="00191717" w:rsidRDefault="00735A9E" w:rsidP="00735A9E">
      <w:pPr>
        <w:pStyle w:val="a3"/>
        <w:spacing w:line="360" w:lineRule="auto"/>
        <w:jc w:val="center"/>
        <w:outlineLvl w:val="0"/>
        <w:rPr>
          <w:rFonts w:asciiTheme="minorEastAsia" w:eastAsiaTheme="minorEastAsia" w:hAnsiTheme="minorEastAsia"/>
          <w:b/>
          <w:bCs/>
          <w:sz w:val="32"/>
          <w:szCs w:val="32"/>
          <w:lang w:val="en-US"/>
        </w:rPr>
      </w:pPr>
      <w:r w:rsidRPr="00191717">
        <w:rPr>
          <w:rFonts w:asciiTheme="minorEastAsia" w:eastAsiaTheme="minorEastAsia" w:hAnsiTheme="minorEastAsia" w:hint="eastAsia"/>
          <w:sz w:val="28"/>
          <w:szCs w:val="28"/>
        </w:rPr>
        <w:br w:type="page"/>
      </w:r>
      <w:bookmarkStart w:id="19" w:name="_Toc80978768"/>
      <w:r w:rsidRPr="00191717">
        <w:rPr>
          <w:rFonts w:asciiTheme="minorEastAsia" w:eastAsiaTheme="minorEastAsia" w:hAnsiTheme="minorEastAsia" w:hint="eastAsia"/>
          <w:b/>
          <w:bCs/>
          <w:sz w:val="32"/>
          <w:szCs w:val="32"/>
          <w:lang w:val="en-US"/>
        </w:rPr>
        <w:lastRenderedPageBreak/>
        <w:t>5.项目初期运行及水土保持效果</w:t>
      </w:r>
      <w:bookmarkEnd w:id="19"/>
    </w:p>
    <w:p w:rsidR="00735A9E" w:rsidRPr="00191717" w:rsidRDefault="00735A9E" w:rsidP="00735A9E">
      <w:pPr>
        <w:outlineLvl w:val="1"/>
        <w:rPr>
          <w:rFonts w:asciiTheme="minorEastAsia" w:eastAsiaTheme="minorEastAsia" w:hAnsiTheme="minorEastAsia" w:cs="宋体"/>
          <w:b/>
          <w:bCs/>
          <w:sz w:val="28"/>
          <w:szCs w:val="28"/>
        </w:rPr>
      </w:pPr>
      <w:bookmarkStart w:id="20" w:name="_Toc80978769"/>
      <w:r w:rsidRPr="00191717">
        <w:rPr>
          <w:rFonts w:asciiTheme="minorEastAsia" w:eastAsiaTheme="minorEastAsia" w:hAnsiTheme="minorEastAsia" w:cs="宋体" w:hint="eastAsia"/>
          <w:b/>
          <w:bCs/>
          <w:sz w:val="28"/>
          <w:szCs w:val="28"/>
        </w:rPr>
        <w:t>5.1初期运行情况</w:t>
      </w:r>
      <w:bookmarkEnd w:id="20"/>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本项目建成后，各项水土保持设施正式投入使用，初期运行时段内（</w:t>
      </w:r>
      <w:r w:rsidRPr="00191717">
        <w:rPr>
          <w:rFonts w:asciiTheme="minorEastAsia" w:eastAsiaTheme="minorEastAsia" w:hAnsiTheme="minorEastAsia" w:hint="eastAsia"/>
          <w:sz w:val="28"/>
          <w:szCs w:val="28"/>
          <w:lang w:val="en-US"/>
        </w:rPr>
        <w:t>2007</w:t>
      </w:r>
      <w:r w:rsidRPr="00191717">
        <w:rPr>
          <w:rFonts w:asciiTheme="minorEastAsia" w:eastAsiaTheme="minorEastAsia" w:hAnsiTheme="minorEastAsia" w:hint="eastAsia"/>
          <w:sz w:val="28"/>
          <w:szCs w:val="28"/>
        </w:rPr>
        <w:t>年</w:t>
      </w:r>
      <w:r w:rsidRPr="00191717">
        <w:rPr>
          <w:rFonts w:asciiTheme="minorEastAsia" w:eastAsiaTheme="minorEastAsia" w:hAnsiTheme="minorEastAsia" w:hint="eastAsia"/>
          <w:sz w:val="28"/>
          <w:szCs w:val="28"/>
          <w:lang w:val="en-US"/>
        </w:rPr>
        <w:t>12</w:t>
      </w:r>
      <w:r w:rsidRPr="00191717">
        <w:rPr>
          <w:rFonts w:asciiTheme="minorEastAsia" w:eastAsiaTheme="minorEastAsia" w:hAnsiTheme="minorEastAsia" w:hint="eastAsia"/>
          <w:sz w:val="28"/>
          <w:szCs w:val="28"/>
        </w:rPr>
        <w:t>月-</w:t>
      </w:r>
      <w:r w:rsidRPr="00191717">
        <w:rPr>
          <w:rFonts w:asciiTheme="minorEastAsia" w:eastAsiaTheme="minorEastAsia" w:hAnsiTheme="minorEastAsia" w:hint="eastAsia"/>
          <w:sz w:val="28"/>
          <w:szCs w:val="28"/>
          <w:lang w:val="en-US"/>
        </w:rPr>
        <w:t>2008</w:t>
      </w:r>
      <w:r w:rsidRPr="00191717">
        <w:rPr>
          <w:rFonts w:asciiTheme="minorEastAsia" w:eastAsiaTheme="minorEastAsia" w:hAnsiTheme="minorEastAsia" w:hint="eastAsia"/>
          <w:sz w:val="28"/>
          <w:szCs w:val="28"/>
        </w:rPr>
        <w:t>年</w:t>
      </w:r>
      <w:r w:rsidRPr="00191717">
        <w:rPr>
          <w:rFonts w:asciiTheme="minorEastAsia" w:eastAsiaTheme="minorEastAsia" w:hAnsiTheme="minorEastAsia" w:hint="eastAsia"/>
          <w:sz w:val="28"/>
          <w:szCs w:val="28"/>
          <w:lang w:val="en-US"/>
        </w:rPr>
        <w:t>11</w:t>
      </w:r>
      <w:r w:rsidRPr="00191717">
        <w:rPr>
          <w:rFonts w:asciiTheme="minorEastAsia" w:eastAsiaTheme="minorEastAsia" w:hAnsiTheme="minorEastAsia" w:hint="eastAsia"/>
          <w:sz w:val="28"/>
          <w:szCs w:val="28"/>
        </w:rPr>
        <w:t>月），各项水土保持工程措施安全稳定，排水沟能顺利将汇水排</w:t>
      </w:r>
      <w:proofErr w:type="gramStart"/>
      <w:r w:rsidRPr="00191717">
        <w:rPr>
          <w:rFonts w:asciiTheme="minorEastAsia" w:eastAsiaTheme="minorEastAsia" w:hAnsiTheme="minorEastAsia" w:hint="eastAsia"/>
          <w:sz w:val="28"/>
          <w:szCs w:val="28"/>
        </w:rPr>
        <w:t>导至</w:t>
      </w:r>
      <w:proofErr w:type="gramEnd"/>
      <w:r w:rsidRPr="00191717">
        <w:rPr>
          <w:rFonts w:asciiTheme="minorEastAsia" w:eastAsiaTheme="minorEastAsia" w:hAnsiTheme="minorEastAsia" w:hint="eastAsia"/>
          <w:sz w:val="28"/>
          <w:szCs w:val="28"/>
        </w:rPr>
        <w:t>自然沟道，护坡坡面稳定，建设单位安排有专门的排水沟管护人员，定期对排水沟进行清淤维护；此外</w:t>
      </w:r>
      <w:proofErr w:type="gramStart"/>
      <w:r w:rsidRPr="00191717">
        <w:rPr>
          <w:rFonts w:asciiTheme="minorEastAsia" w:eastAsiaTheme="minorEastAsia" w:hAnsiTheme="minorEastAsia" w:hint="eastAsia"/>
          <w:sz w:val="28"/>
          <w:szCs w:val="28"/>
        </w:rPr>
        <w:t>建运行</w:t>
      </w:r>
      <w:proofErr w:type="gramEnd"/>
      <w:r w:rsidRPr="00191717">
        <w:rPr>
          <w:rFonts w:asciiTheme="minorEastAsia" w:eastAsiaTheme="minorEastAsia" w:hAnsiTheme="minorEastAsia" w:hint="eastAsia"/>
          <w:sz w:val="28"/>
          <w:szCs w:val="28"/>
        </w:rPr>
        <w:t>过程中，建设单位多次对项目区内植被进行补植补种，并安排洒水车定期洒水，保证了项目区内植物措施的生长条件。综上所述，各项水土保持设施初期运行情况良好。</w:t>
      </w:r>
    </w:p>
    <w:p w:rsidR="00735A9E" w:rsidRPr="00191717" w:rsidRDefault="00735A9E" w:rsidP="00735A9E">
      <w:pPr>
        <w:outlineLvl w:val="1"/>
        <w:rPr>
          <w:rFonts w:asciiTheme="minorEastAsia" w:eastAsiaTheme="minorEastAsia" w:hAnsiTheme="minorEastAsia" w:cs="宋体"/>
          <w:b/>
          <w:bCs/>
          <w:sz w:val="28"/>
          <w:szCs w:val="28"/>
        </w:rPr>
      </w:pPr>
      <w:bookmarkStart w:id="21" w:name="_Toc80978770"/>
      <w:r w:rsidRPr="00191717">
        <w:rPr>
          <w:rFonts w:asciiTheme="minorEastAsia" w:eastAsiaTheme="minorEastAsia" w:hAnsiTheme="minorEastAsia" w:cs="宋体" w:hint="eastAsia"/>
          <w:b/>
          <w:bCs/>
          <w:sz w:val="28"/>
          <w:szCs w:val="28"/>
        </w:rPr>
        <w:t>5.2水土保持效果</w:t>
      </w:r>
      <w:bookmarkEnd w:id="21"/>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5.2.1扰动土地整治率</w:t>
      </w:r>
    </w:p>
    <w:p w:rsidR="00735A9E" w:rsidRPr="00191717" w:rsidRDefault="00735A9E" w:rsidP="00735A9E">
      <w:pPr>
        <w:pStyle w:val="a3"/>
        <w:autoSpaceDE w:val="0"/>
        <w:autoSpaceDN w:val="0"/>
        <w:spacing w:before="160"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扰动土地整治率为水土保持措施防治面积、永久建筑物面积与扰动地表面积的比值。本工程建设区面积为</w:t>
      </w:r>
      <w:r w:rsidRPr="00191717">
        <w:rPr>
          <w:rFonts w:asciiTheme="minorEastAsia" w:eastAsiaTheme="minorEastAsia" w:hAnsiTheme="minorEastAsia" w:hint="eastAsia"/>
          <w:sz w:val="28"/>
          <w:szCs w:val="28"/>
          <w:lang w:val="en-US"/>
        </w:rPr>
        <w:t>3.</w:t>
      </w:r>
      <w:r w:rsidR="00D752D5">
        <w:rPr>
          <w:rFonts w:asciiTheme="minorEastAsia" w:eastAsiaTheme="minorEastAsia" w:hAnsiTheme="minorEastAsia" w:hint="eastAsia"/>
          <w:sz w:val="28"/>
          <w:szCs w:val="28"/>
          <w:lang w:val="en-US"/>
        </w:rPr>
        <w:t>69</w:t>
      </w:r>
      <w:r w:rsidRPr="00191717">
        <w:rPr>
          <w:rFonts w:asciiTheme="minorEastAsia" w:eastAsiaTheme="minorEastAsia" w:hAnsiTheme="minorEastAsia" w:hint="eastAsia"/>
          <w:sz w:val="28"/>
          <w:szCs w:val="28"/>
        </w:rPr>
        <w:t>hm²（不包括淹没区0.</w:t>
      </w:r>
      <w:r w:rsidRPr="00191717">
        <w:rPr>
          <w:rFonts w:asciiTheme="minorEastAsia" w:eastAsiaTheme="minorEastAsia" w:hAnsiTheme="minorEastAsia" w:hint="eastAsia"/>
          <w:sz w:val="28"/>
          <w:szCs w:val="28"/>
          <w:lang w:val="en-US"/>
        </w:rPr>
        <w:t>28</w:t>
      </w:r>
      <w:r w:rsidRPr="00191717">
        <w:rPr>
          <w:rFonts w:asciiTheme="minorEastAsia" w:eastAsiaTheme="minorEastAsia" w:hAnsiTheme="minorEastAsia" w:hint="eastAsia"/>
          <w:sz w:val="28"/>
          <w:szCs w:val="28"/>
        </w:rPr>
        <w:t>hm²），</w:t>
      </w:r>
      <w:r w:rsidRPr="00191717">
        <w:rPr>
          <w:rFonts w:asciiTheme="minorEastAsia" w:eastAsiaTheme="minorEastAsia" w:hAnsiTheme="minorEastAsia" w:hint="eastAsia"/>
          <w:spacing w:val="-11"/>
          <w:sz w:val="28"/>
          <w:szCs w:val="28"/>
        </w:rPr>
        <w:t>工程永久占地主要包括拦河坝、引水建筑物、公路、电站厂房及开关站，占地面积为</w:t>
      </w:r>
      <w:r w:rsidRPr="00191717">
        <w:rPr>
          <w:rFonts w:asciiTheme="minorEastAsia" w:eastAsiaTheme="minorEastAsia" w:hAnsiTheme="minorEastAsia" w:hint="eastAsia"/>
          <w:spacing w:val="-11"/>
          <w:sz w:val="28"/>
          <w:szCs w:val="28"/>
          <w:lang w:val="en-US"/>
        </w:rPr>
        <w:t>2.</w:t>
      </w:r>
      <w:r w:rsidR="00D752D5">
        <w:rPr>
          <w:rFonts w:asciiTheme="minorEastAsia" w:eastAsiaTheme="minorEastAsia" w:hAnsiTheme="minorEastAsia" w:hint="eastAsia"/>
          <w:spacing w:val="-11"/>
          <w:sz w:val="28"/>
          <w:szCs w:val="28"/>
          <w:lang w:val="en-US"/>
        </w:rPr>
        <w:t>09</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，其中：耕地0.</w:t>
      </w:r>
      <w:r w:rsidR="00D752D5">
        <w:rPr>
          <w:rFonts w:asciiTheme="minorEastAsia" w:eastAsiaTheme="minorEastAsia" w:hAnsiTheme="minorEastAsia" w:hint="eastAsia"/>
          <w:spacing w:val="-11"/>
          <w:sz w:val="28"/>
          <w:szCs w:val="28"/>
          <w:lang w:val="en-US"/>
        </w:rPr>
        <w:t>2</w:t>
      </w:r>
      <w:r w:rsidRPr="00191717">
        <w:rPr>
          <w:rFonts w:asciiTheme="minorEastAsia" w:eastAsiaTheme="minorEastAsia" w:hAnsiTheme="minorEastAsia" w:hint="eastAsia"/>
          <w:spacing w:val="-11"/>
          <w:sz w:val="28"/>
          <w:szCs w:val="28"/>
          <w:lang w:val="en-US"/>
        </w:rPr>
        <w:t>3hm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，林地0.5</w:t>
      </w:r>
      <w:r w:rsidR="00D752D5">
        <w:rPr>
          <w:rFonts w:asciiTheme="minorEastAsia" w:eastAsiaTheme="minorEastAsia" w:hAnsiTheme="minorEastAsia" w:hint="eastAsia"/>
          <w:spacing w:val="-11"/>
          <w:sz w:val="28"/>
          <w:szCs w:val="28"/>
          <w:lang w:val="en-US"/>
        </w:rPr>
        <w:t>3</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lang w:val="en-US"/>
        </w:rPr>
        <w:t>，荒山荒坡1.</w:t>
      </w:r>
      <w:r w:rsidR="00D752D5">
        <w:rPr>
          <w:rFonts w:asciiTheme="minorEastAsia" w:eastAsiaTheme="minorEastAsia" w:hAnsiTheme="minorEastAsia" w:hint="eastAsia"/>
          <w:spacing w:val="-11"/>
          <w:sz w:val="28"/>
          <w:szCs w:val="28"/>
          <w:lang w:val="en-US"/>
        </w:rPr>
        <w:t>33</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rPr>
        <w:t>。时占地包括承包商营地</w:t>
      </w:r>
      <w:r w:rsidRPr="00191717">
        <w:rPr>
          <w:rFonts w:asciiTheme="minorEastAsia" w:eastAsiaTheme="minorEastAsia" w:hAnsiTheme="minorEastAsia" w:hint="eastAsia"/>
          <w:sz w:val="28"/>
          <w:szCs w:val="28"/>
          <w:lang w:val="en-US"/>
        </w:rPr>
        <w:t>0.</w:t>
      </w:r>
      <w:r w:rsidR="00D752D5">
        <w:rPr>
          <w:rFonts w:asciiTheme="minorEastAsia" w:eastAsiaTheme="minorEastAsia" w:hAnsiTheme="minorEastAsia" w:hint="eastAsia"/>
          <w:sz w:val="28"/>
          <w:szCs w:val="28"/>
          <w:lang w:val="en-US"/>
        </w:rPr>
        <w:t>45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，各类仓库0.</w:t>
      </w:r>
      <w:r w:rsidR="00D752D5">
        <w:rPr>
          <w:rFonts w:asciiTheme="minorEastAsia" w:eastAsiaTheme="minorEastAsia" w:hAnsiTheme="minorEastAsia" w:hint="eastAsia"/>
          <w:sz w:val="28"/>
          <w:szCs w:val="28"/>
          <w:lang w:val="en-US"/>
        </w:rPr>
        <w:t>1</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，石料场区0.</w:t>
      </w:r>
      <w:r w:rsidR="00D752D5">
        <w:rPr>
          <w:rFonts w:asciiTheme="minorEastAsia" w:eastAsiaTheme="minorEastAsia" w:hAnsiTheme="minorEastAsia" w:hint="eastAsia"/>
          <w:sz w:val="28"/>
          <w:szCs w:val="28"/>
          <w:lang w:val="en-US"/>
        </w:rPr>
        <w:t>35</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，弃渣场0.</w:t>
      </w:r>
      <w:r w:rsidR="00D752D5">
        <w:rPr>
          <w:rFonts w:asciiTheme="minorEastAsia" w:eastAsiaTheme="minorEastAsia" w:hAnsiTheme="minorEastAsia" w:hint="eastAsia"/>
          <w:sz w:val="28"/>
          <w:szCs w:val="28"/>
          <w:lang w:val="en-US"/>
        </w:rPr>
        <w:t>70</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，共计1.6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。其中：耕地0.20</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，林地0.3</w:t>
      </w:r>
      <w:r w:rsidR="00D752D5">
        <w:rPr>
          <w:rFonts w:asciiTheme="minorEastAsia" w:eastAsiaTheme="minorEastAsia" w:hAnsiTheme="minorEastAsia" w:hint="eastAsia"/>
          <w:sz w:val="28"/>
          <w:szCs w:val="28"/>
          <w:lang w:val="en-US"/>
        </w:rPr>
        <w:t>4</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，荒山荒坡1.0</w:t>
      </w:r>
      <w:r w:rsidR="00D752D5">
        <w:rPr>
          <w:rFonts w:asciiTheme="minorEastAsia" w:eastAsiaTheme="minorEastAsia" w:hAnsiTheme="minorEastAsia" w:hint="eastAsia"/>
          <w:sz w:val="28"/>
          <w:szCs w:val="28"/>
          <w:lang w:val="en-US"/>
        </w:rPr>
        <w:t>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pacing w:val="-11"/>
          <w:sz w:val="28"/>
          <w:szCs w:val="28"/>
        </w:rPr>
        <w:t>,</w:t>
      </w:r>
      <w:r w:rsidRPr="00191717">
        <w:rPr>
          <w:rFonts w:asciiTheme="minorEastAsia" w:eastAsiaTheme="minorEastAsia" w:hAnsiTheme="minorEastAsia" w:hint="eastAsia"/>
          <w:sz w:val="28"/>
          <w:szCs w:val="28"/>
          <w:lang w:val="en-US"/>
        </w:rPr>
        <w:t>河道0.2</w:t>
      </w:r>
      <w:r w:rsidR="00D752D5">
        <w:rPr>
          <w:rFonts w:asciiTheme="minorEastAsia" w:eastAsiaTheme="minorEastAsia" w:hAnsiTheme="minorEastAsia" w:hint="eastAsia"/>
          <w:sz w:val="28"/>
          <w:szCs w:val="28"/>
          <w:lang w:val="en-US"/>
        </w:rPr>
        <w:t>6</w:t>
      </w:r>
      <w:r w:rsidRPr="00191717">
        <w:rPr>
          <w:rFonts w:asciiTheme="minorEastAsia" w:eastAsiaTheme="minorEastAsia" w:hAnsiTheme="minorEastAsia" w:hint="eastAsia"/>
          <w:spacing w:val="-11"/>
          <w:sz w:val="28"/>
          <w:szCs w:val="28"/>
          <w:lang w:val="en-US"/>
        </w:rPr>
        <w:t>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lang w:val="en-US"/>
        </w:rPr>
        <w:t>，水库淹没区内无民房、耕地及专项设施等。</w:t>
      </w:r>
      <w:r w:rsidRPr="00191717">
        <w:rPr>
          <w:rFonts w:asciiTheme="minorEastAsia" w:eastAsiaTheme="minorEastAsia" w:hAnsiTheme="minorEastAsia" w:hint="eastAsia"/>
          <w:sz w:val="28"/>
          <w:szCs w:val="28"/>
        </w:rPr>
        <w:t>方案实施后累计治理面积为</w:t>
      </w:r>
      <w:r w:rsidR="00D752D5">
        <w:rPr>
          <w:rFonts w:asciiTheme="minorEastAsia" w:eastAsiaTheme="minorEastAsia" w:hAnsiTheme="minorEastAsia" w:hint="eastAsia"/>
          <w:sz w:val="28"/>
          <w:szCs w:val="28"/>
          <w:lang w:val="en-US"/>
        </w:rPr>
        <w:t>3.69</w:t>
      </w:r>
      <w:r w:rsidRPr="00191717">
        <w:rPr>
          <w:rFonts w:asciiTheme="minorEastAsia" w:eastAsiaTheme="minorEastAsia" w:hAnsiTheme="minorEastAsia" w:hint="eastAsia"/>
          <w:spacing w:val="-11"/>
          <w:sz w:val="28"/>
          <w:szCs w:val="28"/>
          <w:lang w:val="en-US"/>
        </w:rPr>
        <w:t xml:space="preserve"> hm</w:t>
      </w:r>
      <w:r w:rsidRPr="00191717">
        <w:rPr>
          <w:rFonts w:asciiTheme="minorEastAsia" w:eastAsiaTheme="minorEastAsia" w:hAnsiTheme="minorEastAsia" w:hint="eastAsia"/>
          <w:spacing w:val="-11"/>
          <w:sz w:val="28"/>
          <w:szCs w:val="28"/>
          <w:vertAlign w:val="superscript"/>
          <w:lang w:val="en-US"/>
        </w:rPr>
        <w:t>2</w:t>
      </w:r>
      <w:r w:rsidRPr="00191717">
        <w:rPr>
          <w:rFonts w:asciiTheme="minorEastAsia" w:eastAsiaTheme="minorEastAsia" w:hAnsiTheme="minorEastAsia" w:hint="eastAsia"/>
          <w:sz w:val="28"/>
          <w:szCs w:val="28"/>
        </w:rPr>
        <w:t>，扰动土地整治率为97.98%。</w:t>
      </w:r>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5.2.2水土流失总治理度</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水土流失总治理度为水保措施防治面积与造成水土流失面积（不含永久建筑物及水面等面积）的比值。项目区水土流失的面积</w:t>
      </w:r>
      <w:r w:rsidR="00D752D5">
        <w:rPr>
          <w:rFonts w:asciiTheme="minorEastAsia" w:eastAsiaTheme="minorEastAsia" w:hAnsiTheme="minorEastAsia" w:hint="eastAsia"/>
          <w:sz w:val="28"/>
          <w:szCs w:val="28"/>
          <w:lang w:val="en-US"/>
        </w:rPr>
        <w:t>3.96</w:t>
      </w:r>
      <w:r w:rsidR="00D752D5" w:rsidRPr="00191717">
        <w:rPr>
          <w:rFonts w:asciiTheme="minorEastAsia" w:eastAsiaTheme="minorEastAsia" w:hAnsiTheme="minorEastAsia" w:hint="eastAsia"/>
          <w:sz w:val="28"/>
          <w:szCs w:val="28"/>
        </w:rPr>
        <w:t xml:space="preserve"> </w:t>
      </w:r>
      <w:r w:rsidRPr="00191717">
        <w:rPr>
          <w:rFonts w:asciiTheme="minorEastAsia" w:eastAsiaTheme="minorEastAsia" w:hAnsiTheme="minorEastAsia" w:hint="eastAsia"/>
          <w:sz w:val="28"/>
          <w:szCs w:val="28"/>
        </w:rPr>
        <w:t>hm²，通过</w:t>
      </w:r>
      <w:r w:rsidRPr="00191717">
        <w:rPr>
          <w:rFonts w:asciiTheme="minorEastAsia" w:eastAsiaTheme="minorEastAsia" w:hAnsiTheme="minorEastAsia" w:hint="eastAsia"/>
          <w:sz w:val="28"/>
          <w:szCs w:val="28"/>
        </w:rPr>
        <w:lastRenderedPageBreak/>
        <w:t>各种防治措施的有效实施，弃渣场采取有效拦挡、截排水、植物措施，其余各区采取有效绿化措施，综合治理面积2.6</w:t>
      </w:r>
      <w:r w:rsidR="00F23E0E">
        <w:rPr>
          <w:rFonts w:asciiTheme="minorEastAsia" w:eastAsiaTheme="minorEastAsia" w:hAnsiTheme="minorEastAsia" w:hint="eastAsia"/>
          <w:sz w:val="28"/>
          <w:szCs w:val="28"/>
        </w:rPr>
        <w:t>9</w:t>
      </w:r>
      <w:r w:rsidRPr="00191717">
        <w:rPr>
          <w:rFonts w:asciiTheme="minorEastAsia" w:eastAsiaTheme="minorEastAsia" w:hAnsiTheme="minorEastAsia" w:hint="eastAsia"/>
          <w:sz w:val="28"/>
          <w:szCs w:val="28"/>
        </w:rPr>
        <w:t>hm²，造成水土流失面积的治理度为98.18%。</w:t>
      </w:r>
    </w:p>
    <w:p w:rsidR="00735A9E" w:rsidRPr="00191717" w:rsidRDefault="00735A9E" w:rsidP="00735A9E">
      <w:pPr>
        <w:pStyle w:val="3"/>
        <w:tabs>
          <w:tab w:val="left" w:pos="1741"/>
        </w:tabs>
        <w:autoSpaceDE w:val="0"/>
        <w:autoSpaceDN w:val="0"/>
        <w:spacing w:line="360" w:lineRule="auto"/>
        <w:ind w:left="0" w:firstLine="0"/>
        <w:jc w:val="left"/>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5.2.3土壤流失控制比</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通过采取一系列的水土保持措施后，工程区平均土壤侵蚀模数达到500t/km²·a，工程区土壤侵蚀允许值 500t/km²·a，土壤流失控制比为 1.0。</w:t>
      </w:r>
    </w:p>
    <w:p w:rsidR="00735A9E" w:rsidRPr="00191717" w:rsidRDefault="00735A9E" w:rsidP="00735A9E">
      <w:pPr>
        <w:pStyle w:val="a3"/>
        <w:spacing w:line="360" w:lineRule="auto"/>
        <w:outlineLvl w:val="2"/>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5.2.4拦渣率</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拦渣率为实际拦渣量与总弃渣量的比值。项目建设过程中弃土、弃渣主要来源于拦水坝地基及隧洞开挖，本工程共产</w:t>
      </w:r>
      <w:proofErr w:type="gramStart"/>
      <w:r w:rsidRPr="00191717">
        <w:rPr>
          <w:rFonts w:asciiTheme="minorEastAsia" w:eastAsiaTheme="minorEastAsia" w:hAnsiTheme="minorEastAsia" w:hint="eastAsia"/>
          <w:sz w:val="28"/>
          <w:szCs w:val="28"/>
        </w:rPr>
        <w:t>生弃方</w:t>
      </w:r>
      <w:proofErr w:type="gramEnd"/>
      <w:r w:rsidRPr="00191717">
        <w:rPr>
          <w:rFonts w:asciiTheme="minorEastAsia" w:eastAsiaTheme="minorEastAsia" w:hAnsiTheme="minorEastAsia" w:hint="eastAsia"/>
          <w:sz w:val="28"/>
          <w:szCs w:val="28"/>
        </w:rPr>
        <w:t xml:space="preserve"> </w:t>
      </w:r>
      <w:r w:rsidRPr="00191717">
        <w:rPr>
          <w:rFonts w:asciiTheme="minorEastAsia" w:eastAsiaTheme="minorEastAsia" w:hAnsiTheme="minorEastAsia" w:hint="eastAsia"/>
          <w:sz w:val="28"/>
          <w:szCs w:val="28"/>
          <w:lang w:val="en-US"/>
        </w:rPr>
        <w:t>59800</w:t>
      </w:r>
      <w:r w:rsidRPr="00191717">
        <w:rPr>
          <w:rFonts w:asciiTheme="minorEastAsia" w:eastAsiaTheme="minorEastAsia" w:hAnsiTheme="minorEastAsia" w:hint="eastAsia"/>
          <w:sz w:val="28"/>
          <w:szCs w:val="28"/>
        </w:rPr>
        <w:t>m³，堆放于工程弃渣场内。各项措施实施到位后，拦渣率能达到 99%以上。</w:t>
      </w:r>
    </w:p>
    <w:p w:rsidR="00735A9E" w:rsidRPr="00191717" w:rsidRDefault="00735A9E" w:rsidP="00735A9E">
      <w:pPr>
        <w:pStyle w:val="a3"/>
        <w:spacing w:line="360" w:lineRule="auto"/>
        <w:outlineLvl w:val="2"/>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5.2.5植被恢复</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林草植被恢复率为植物措施面积与可绿化面积的比值。本工程扣除建筑物占地、工程措施占地，可绿化面积</w:t>
      </w:r>
      <w:r w:rsidRPr="00191717">
        <w:rPr>
          <w:rFonts w:asciiTheme="minorEastAsia" w:eastAsiaTheme="minorEastAsia" w:hAnsiTheme="minorEastAsia" w:hint="eastAsia"/>
          <w:sz w:val="28"/>
          <w:szCs w:val="28"/>
          <w:lang w:val="en-US"/>
        </w:rPr>
        <w:t>1.92</w:t>
      </w:r>
      <w:r w:rsidRPr="00191717">
        <w:rPr>
          <w:rFonts w:asciiTheme="minorEastAsia" w:eastAsiaTheme="minorEastAsia" w:hAnsiTheme="minorEastAsia" w:hint="eastAsia"/>
          <w:sz w:val="28"/>
          <w:szCs w:val="28"/>
        </w:rPr>
        <w:t>hm²，故林草植被恢复率为99%。</w:t>
      </w:r>
    </w:p>
    <w:p w:rsidR="00735A9E" w:rsidRPr="00191717" w:rsidRDefault="00735A9E" w:rsidP="00735A9E">
      <w:pPr>
        <w:pStyle w:val="a3"/>
        <w:spacing w:line="360" w:lineRule="auto"/>
        <w:rPr>
          <w:rFonts w:asciiTheme="minorEastAsia" w:eastAsiaTheme="minorEastAsia" w:hAnsiTheme="minorEastAsia"/>
          <w:b/>
          <w:bCs/>
          <w:spacing w:val="-1"/>
          <w:sz w:val="28"/>
          <w:szCs w:val="28"/>
          <w:lang w:val="en-US"/>
        </w:rPr>
      </w:pPr>
      <w:r w:rsidRPr="00191717">
        <w:rPr>
          <w:rFonts w:asciiTheme="minorEastAsia" w:eastAsiaTheme="minorEastAsia" w:hAnsiTheme="minorEastAsia" w:hint="eastAsia"/>
          <w:b/>
          <w:bCs/>
          <w:spacing w:val="-1"/>
          <w:sz w:val="28"/>
          <w:szCs w:val="28"/>
          <w:lang w:val="en-US"/>
        </w:rPr>
        <w:t>5.2.6水土保持综合效果评价</w:t>
      </w:r>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根据六项指标计算结果，通过各项水土保持措施的实施，六大指标值均达到防治目标值，具体情况见表 5-</w:t>
      </w:r>
      <w:r w:rsidRPr="00191717">
        <w:rPr>
          <w:rFonts w:asciiTheme="minorEastAsia" w:eastAsiaTheme="minorEastAsia" w:hAnsiTheme="minorEastAsia" w:hint="eastAsia"/>
          <w:sz w:val="28"/>
          <w:szCs w:val="28"/>
          <w:lang w:val="en-US"/>
        </w:rPr>
        <w:t>1</w:t>
      </w:r>
      <w:r w:rsidRPr="00191717">
        <w:rPr>
          <w:rFonts w:asciiTheme="minorEastAsia" w:eastAsiaTheme="minorEastAsia" w:hAnsiTheme="minorEastAsia" w:hint="eastAsia"/>
          <w:sz w:val="28"/>
          <w:szCs w:val="28"/>
        </w:rPr>
        <w:t>。</w:t>
      </w:r>
    </w:p>
    <w:p w:rsidR="00735A9E" w:rsidRPr="00191717" w:rsidRDefault="00735A9E" w:rsidP="00735A9E">
      <w:pPr>
        <w:pStyle w:val="a3"/>
        <w:spacing w:line="360" w:lineRule="auto"/>
        <w:ind w:firstLineChars="200" w:firstLine="562"/>
        <w:jc w:val="center"/>
        <w:rPr>
          <w:rFonts w:asciiTheme="minorEastAsia" w:eastAsiaTheme="minorEastAsia" w:hAnsiTheme="minorEastAsia"/>
          <w:b/>
          <w:bCs/>
          <w:sz w:val="28"/>
          <w:szCs w:val="28"/>
        </w:rPr>
      </w:pPr>
      <w:r w:rsidRPr="00191717">
        <w:rPr>
          <w:rFonts w:asciiTheme="minorEastAsia" w:eastAsiaTheme="minorEastAsia" w:hAnsiTheme="minorEastAsia" w:hint="eastAsia"/>
          <w:b/>
          <w:bCs/>
          <w:sz w:val="28"/>
          <w:szCs w:val="28"/>
        </w:rPr>
        <w:t>表</w:t>
      </w:r>
      <w:r w:rsidRPr="00191717">
        <w:rPr>
          <w:rFonts w:asciiTheme="minorEastAsia" w:eastAsiaTheme="minorEastAsia" w:hAnsiTheme="minorEastAsia" w:hint="eastAsia"/>
          <w:b/>
          <w:bCs/>
          <w:sz w:val="28"/>
          <w:szCs w:val="28"/>
          <w:lang w:val="en-US"/>
        </w:rPr>
        <w:t xml:space="preserve">5-1  </w:t>
      </w:r>
      <w:r w:rsidRPr="00191717">
        <w:rPr>
          <w:rFonts w:asciiTheme="minorEastAsia" w:eastAsiaTheme="minorEastAsia" w:hAnsiTheme="minorEastAsia" w:hint="eastAsia"/>
          <w:b/>
          <w:bCs/>
          <w:sz w:val="28"/>
          <w:szCs w:val="28"/>
        </w:rPr>
        <w:t>水土保持六项指标达标情况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2385"/>
        <w:gridCol w:w="1289"/>
        <w:gridCol w:w="925"/>
        <w:gridCol w:w="899"/>
        <w:gridCol w:w="1538"/>
      </w:tblGrid>
      <w:tr w:rsidR="00735A9E" w:rsidRPr="00191717" w:rsidTr="008F2752">
        <w:trPr>
          <w:trHeight w:val="311"/>
          <w:jc w:val="center"/>
        </w:trPr>
        <w:tc>
          <w:tcPr>
            <w:tcW w:w="1742" w:type="dxa"/>
            <w:vAlign w:val="center"/>
          </w:tcPr>
          <w:p w:rsidR="00735A9E" w:rsidRPr="00191717" w:rsidRDefault="00735A9E" w:rsidP="008F2752">
            <w:pPr>
              <w:pStyle w:val="TableParagraph"/>
              <w:spacing w:before="20"/>
              <w:ind w:left="430"/>
              <w:jc w:val="left"/>
              <w:rPr>
                <w:rFonts w:asciiTheme="minorEastAsia" w:eastAsiaTheme="minorEastAsia" w:hAnsiTheme="minorEastAsia" w:cs="宋体"/>
                <w:bCs/>
                <w:sz w:val="18"/>
                <w:szCs w:val="18"/>
              </w:rPr>
            </w:pPr>
            <w:r w:rsidRPr="00191717">
              <w:rPr>
                <w:rFonts w:asciiTheme="minorEastAsia" w:eastAsiaTheme="minorEastAsia" w:hAnsiTheme="minorEastAsia" w:cs="宋体" w:hint="eastAsia"/>
                <w:b/>
                <w:sz w:val="18"/>
                <w:szCs w:val="18"/>
              </w:rPr>
              <w:t>指标</w:t>
            </w:r>
          </w:p>
        </w:tc>
        <w:tc>
          <w:tcPr>
            <w:tcW w:w="2385" w:type="dxa"/>
            <w:vAlign w:val="center"/>
          </w:tcPr>
          <w:p w:rsidR="00735A9E" w:rsidRPr="00191717" w:rsidRDefault="00735A9E" w:rsidP="008F2752">
            <w:pPr>
              <w:pStyle w:val="TableParagraph"/>
              <w:spacing w:before="20"/>
              <w:ind w:left="46" w:right="16"/>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计算式</w:t>
            </w:r>
          </w:p>
        </w:tc>
        <w:tc>
          <w:tcPr>
            <w:tcW w:w="1289" w:type="dxa"/>
            <w:vAlign w:val="center"/>
          </w:tcPr>
          <w:p w:rsidR="00735A9E" w:rsidRPr="00191717" w:rsidRDefault="00735A9E" w:rsidP="008F2752">
            <w:pPr>
              <w:pStyle w:val="TableParagraph"/>
              <w:spacing w:before="20"/>
              <w:ind w:left="105" w:right="73"/>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各单项指标</w:t>
            </w:r>
          </w:p>
        </w:tc>
        <w:tc>
          <w:tcPr>
            <w:tcW w:w="925" w:type="dxa"/>
            <w:vAlign w:val="center"/>
          </w:tcPr>
          <w:p w:rsidR="00735A9E" w:rsidRPr="00191717" w:rsidRDefault="00735A9E" w:rsidP="008F2752">
            <w:pPr>
              <w:pStyle w:val="TableParagraph"/>
              <w:spacing w:before="20"/>
              <w:ind w:left="156"/>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效益值</w:t>
            </w:r>
          </w:p>
        </w:tc>
        <w:tc>
          <w:tcPr>
            <w:tcW w:w="899" w:type="dxa"/>
            <w:vAlign w:val="center"/>
          </w:tcPr>
          <w:p w:rsidR="00735A9E" w:rsidRPr="00191717" w:rsidRDefault="00735A9E" w:rsidP="008F2752">
            <w:pPr>
              <w:pStyle w:val="TableParagraph"/>
              <w:spacing w:before="20"/>
              <w:ind w:left="144"/>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目标值</w:t>
            </w:r>
          </w:p>
        </w:tc>
        <w:tc>
          <w:tcPr>
            <w:tcW w:w="1538" w:type="dxa"/>
            <w:vAlign w:val="center"/>
          </w:tcPr>
          <w:p w:rsidR="00735A9E" w:rsidRPr="00191717" w:rsidRDefault="00735A9E" w:rsidP="008F2752">
            <w:pPr>
              <w:pStyle w:val="TableParagraph"/>
              <w:spacing w:before="20"/>
              <w:ind w:left="166"/>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达标情况</w:t>
            </w:r>
          </w:p>
        </w:tc>
      </w:tr>
      <w:tr w:rsidR="00735A9E" w:rsidRPr="00191717" w:rsidTr="008F2752">
        <w:trPr>
          <w:trHeight w:val="623"/>
          <w:jc w:val="center"/>
        </w:trPr>
        <w:tc>
          <w:tcPr>
            <w:tcW w:w="1742" w:type="dxa"/>
            <w:vMerge w:val="restart"/>
            <w:vAlign w:val="center"/>
          </w:tcPr>
          <w:p w:rsidR="00735A9E" w:rsidRPr="00191717" w:rsidRDefault="00735A9E" w:rsidP="008F2752">
            <w:pPr>
              <w:pStyle w:val="TableParagraph"/>
              <w:spacing w:before="176" w:line="278" w:lineRule="auto"/>
              <w:ind w:left="256" w:right="90" w:hanging="142"/>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扰动土地整治率(%)</w:t>
            </w:r>
          </w:p>
        </w:tc>
        <w:tc>
          <w:tcPr>
            <w:tcW w:w="2385" w:type="dxa"/>
            <w:vAlign w:val="center"/>
          </w:tcPr>
          <w:p w:rsidR="00735A9E" w:rsidRPr="00191717" w:rsidRDefault="00735A9E"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水土保持措施面积＋永久</w:t>
            </w:r>
          </w:p>
          <w:p w:rsidR="00735A9E" w:rsidRPr="00191717" w:rsidRDefault="00735A9E" w:rsidP="008F2752">
            <w:pPr>
              <w:pStyle w:val="TableParagraph"/>
              <w:spacing w:before="43"/>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建筑物占地面积</w:t>
            </w:r>
          </w:p>
        </w:tc>
        <w:tc>
          <w:tcPr>
            <w:tcW w:w="1289" w:type="dxa"/>
            <w:vAlign w:val="center"/>
          </w:tcPr>
          <w:p w:rsidR="00735A9E" w:rsidRPr="00191717" w:rsidRDefault="00735A9E" w:rsidP="008F2752">
            <w:pPr>
              <w:pStyle w:val="TableParagraph"/>
              <w:spacing w:before="190"/>
              <w:ind w:left="105" w:right="72"/>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17.43</w:t>
            </w:r>
          </w:p>
        </w:tc>
        <w:tc>
          <w:tcPr>
            <w:tcW w:w="925" w:type="dxa"/>
            <w:vMerge w:val="restart"/>
            <w:vAlign w:val="center"/>
          </w:tcPr>
          <w:p w:rsidR="00735A9E" w:rsidRPr="00191717" w:rsidRDefault="00735A9E" w:rsidP="008F2752">
            <w:pPr>
              <w:pStyle w:val="TableParagraph"/>
              <w:jc w:val="left"/>
              <w:rPr>
                <w:rFonts w:asciiTheme="minorEastAsia" w:eastAsiaTheme="minorEastAsia" w:hAnsiTheme="minorEastAsia" w:cs="宋体"/>
                <w:sz w:val="18"/>
                <w:szCs w:val="18"/>
              </w:rPr>
            </w:pPr>
          </w:p>
          <w:p w:rsidR="00735A9E" w:rsidRPr="00191717" w:rsidRDefault="00735A9E" w:rsidP="008F2752">
            <w:pPr>
              <w:pStyle w:val="TableParagraph"/>
              <w:ind w:left="236"/>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20.11</w:t>
            </w:r>
          </w:p>
        </w:tc>
        <w:tc>
          <w:tcPr>
            <w:tcW w:w="899" w:type="dxa"/>
            <w:vMerge w:val="restart"/>
            <w:vAlign w:val="center"/>
          </w:tcPr>
          <w:p w:rsidR="00735A9E" w:rsidRPr="00191717" w:rsidRDefault="00735A9E" w:rsidP="008F2752">
            <w:pPr>
              <w:pStyle w:val="TableParagraph"/>
              <w:jc w:val="left"/>
              <w:rPr>
                <w:rFonts w:asciiTheme="minorEastAsia" w:eastAsiaTheme="minorEastAsia" w:hAnsiTheme="minorEastAsia" w:cs="宋体"/>
                <w:sz w:val="18"/>
                <w:szCs w:val="18"/>
              </w:rPr>
            </w:pPr>
          </w:p>
          <w:p w:rsidR="00735A9E" w:rsidRPr="00191717" w:rsidRDefault="00735A9E" w:rsidP="008F2752">
            <w:pPr>
              <w:pStyle w:val="TableParagraph"/>
              <w:ind w:left="336" w:right="298"/>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20</w:t>
            </w:r>
          </w:p>
        </w:tc>
        <w:tc>
          <w:tcPr>
            <w:tcW w:w="1538" w:type="dxa"/>
            <w:vMerge w:val="restart"/>
            <w:vAlign w:val="center"/>
          </w:tcPr>
          <w:p w:rsidR="00735A9E" w:rsidRPr="00191717" w:rsidRDefault="00735A9E" w:rsidP="008F2752">
            <w:pPr>
              <w:pStyle w:val="TableParagraph"/>
              <w:spacing w:before="11"/>
              <w:jc w:val="left"/>
              <w:rPr>
                <w:rFonts w:asciiTheme="minorEastAsia" w:eastAsiaTheme="minorEastAsia" w:hAnsiTheme="minorEastAsia" w:cs="宋体"/>
                <w:sz w:val="18"/>
                <w:szCs w:val="18"/>
              </w:rPr>
            </w:pPr>
          </w:p>
          <w:p w:rsidR="00735A9E" w:rsidRPr="00191717" w:rsidRDefault="00735A9E" w:rsidP="008F2752">
            <w:pPr>
              <w:pStyle w:val="TableParagraph"/>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735A9E" w:rsidRPr="00191717" w:rsidTr="008F2752">
        <w:trPr>
          <w:trHeight w:val="312"/>
          <w:jc w:val="center"/>
        </w:trPr>
        <w:tc>
          <w:tcPr>
            <w:tcW w:w="1742" w:type="dxa"/>
            <w:vMerge/>
            <w:vAlign w:val="center"/>
          </w:tcPr>
          <w:p w:rsidR="00735A9E" w:rsidRPr="00191717" w:rsidRDefault="00735A9E" w:rsidP="008F2752">
            <w:pPr>
              <w:rPr>
                <w:rFonts w:asciiTheme="minorEastAsia" w:eastAsiaTheme="minorEastAsia" w:hAnsiTheme="minorEastAsia" w:cs="宋体"/>
                <w:sz w:val="18"/>
                <w:szCs w:val="18"/>
              </w:rPr>
            </w:pPr>
          </w:p>
        </w:tc>
        <w:tc>
          <w:tcPr>
            <w:tcW w:w="2385" w:type="dxa"/>
            <w:vAlign w:val="center"/>
          </w:tcPr>
          <w:p w:rsidR="00735A9E" w:rsidRPr="00191717" w:rsidRDefault="00735A9E"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建设区扰动地表面积</w:t>
            </w:r>
          </w:p>
        </w:tc>
        <w:tc>
          <w:tcPr>
            <w:tcW w:w="1289" w:type="dxa"/>
            <w:vAlign w:val="center"/>
          </w:tcPr>
          <w:p w:rsidR="00735A9E" w:rsidRPr="00191717" w:rsidRDefault="00735A9E" w:rsidP="008F2752">
            <w:pPr>
              <w:pStyle w:val="TableParagraph"/>
              <w:spacing w:before="35"/>
              <w:ind w:left="104"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4</w:t>
            </w:r>
          </w:p>
        </w:tc>
        <w:tc>
          <w:tcPr>
            <w:tcW w:w="925" w:type="dxa"/>
            <w:vMerge/>
            <w:vAlign w:val="center"/>
          </w:tcPr>
          <w:p w:rsidR="00735A9E" w:rsidRPr="00191717" w:rsidRDefault="00735A9E" w:rsidP="008F2752">
            <w:pPr>
              <w:rPr>
                <w:rFonts w:asciiTheme="minorEastAsia" w:eastAsiaTheme="minorEastAsia" w:hAnsiTheme="minorEastAsia" w:cs="宋体"/>
                <w:sz w:val="18"/>
                <w:szCs w:val="18"/>
              </w:rPr>
            </w:pPr>
          </w:p>
        </w:tc>
        <w:tc>
          <w:tcPr>
            <w:tcW w:w="899" w:type="dxa"/>
            <w:vMerge/>
            <w:vAlign w:val="center"/>
          </w:tcPr>
          <w:p w:rsidR="00735A9E" w:rsidRPr="00191717" w:rsidRDefault="00735A9E" w:rsidP="008F2752">
            <w:pPr>
              <w:rPr>
                <w:rFonts w:asciiTheme="minorEastAsia" w:eastAsiaTheme="minorEastAsia" w:hAnsiTheme="minorEastAsia" w:cs="宋体"/>
                <w:sz w:val="18"/>
                <w:szCs w:val="18"/>
              </w:rPr>
            </w:pPr>
          </w:p>
        </w:tc>
        <w:tc>
          <w:tcPr>
            <w:tcW w:w="1538" w:type="dxa"/>
            <w:vMerge/>
            <w:vAlign w:val="center"/>
          </w:tcPr>
          <w:p w:rsidR="00735A9E" w:rsidRPr="00191717" w:rsidRDefault="00735A9E" w:rsidP="008F2752">
            <w:pPr>
              <w:rPr>
                <w:rFonts w:asciiTheme="minorEastAsia" w:eastAsiaTheme="minorEastAsia" w:hAnsiTheme="minorEastAsia" w:cs="宋体"/>
                <w:sz w:val="18"/>
                <w:szCs w:val="18"/>
              </w:rPr>
            </w:pPr>
          </w:p>
        </w:tc>
      </w:tr>
      <w:tr w:rsidR="00735A9E" w:rsidRPr="00191717" w:rsidTr="008F2752">
        <w:trPr>
          <w:trHeight w:val="311"/>
          <w:jc w:val="center"/>
        </w:trPr>
        <w:tc>
          <w:tcPr>
            <w:tcW w:w="1742" w:type="dxa"/>
            <w:vMerge w:val="restart"/>
            <w:vAlign w:val="center"/>
          </w:tcPr>
          <w:p w:rsidR="00735A9E" w:rsidRPr="00191717" w:rsidRDefault="00735A9E" w:rsidP="008F2752">
            <w:pPr>
              <w:pStyle w:val="TableParagraph"/>
              <w:spacing w:before="176" w:line="278" w:lineRule="auto"/>
              <w:ind w:left="150" w:right="90" w:hanging="36"/>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水土流失总治理度(%)</w:t>
            </w:r>
          </w:p>
        </w:tc>
        <w:tc>
          <w:tcPr>
            <w:tcW w:w="2385" w:type="dxa"/>
            <w:vAlign w:val="center"/>
          </w:tcPr>
          <w:p w:rsidR="00735A9E" w:rsidRPr="00191717" w:rsidRDefault="00735A9E" w:rsidP="008F2752">
            <w:pPr>
              <w:pStyle w:val="TableParagraph"/>
              <w:spacing w:before="21"/>
              <w:ind w:left="44"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水土保持措施面积</w:t>
            </w:r>
          </w:p>
        </w:tc>
        <w:tc>
          <w:tcPr>
            <w:tcW w:w="1289" w:type="dxa"/>
            <w:vAlign w:val="center"/>
          </w:tcPr>
          <w:p w:rsidR="00735A9E" w:rsidRPr="00191717" w:rsidRDefault="00735A9E" w:rsidP="008F2752">
            <w:pPr>
              <w:pStyle w:val="TableParagraph"/>
              <w:spacing w:before="35"/>
              <w:ind w:left="105" w:right="72"/>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4</w:t>
            </w:r>
          </w:p>
        </w:tc>
        <w:tc>
          <w:tcPr>
            <w:tcW w:w="925" w:type="dxa"/>
            <w:vMerge w:val="restart"/>
            <w:vAlign w:val="center"/>
          </w:tcPr>
          <w:p w:rsidR="00735A9E" w:rsidRPr="00191717" w:rsidRDefault="00735A9E" w:rsidP="008F2752">
            <w:pPr>
              <w:pStyle w:val="TableParagraph"/>
              <w:ind w:left="236"/>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5.05</w:t>
            </w:r>
          </w:p>
        </w:tc>
        <w:tc>
          <w:tcPr>
            <w:tcW w:w="899" w:type="dxa"/>
            <w:vMerge w:val="restart"/>
            <w:vAlign w:val="center"/>
          </w:tcPr>
          <w:p w:rsidR="00735A9E" w:rsidRPr="00191717" w:rsidRDefault="00735A9E" w:rsidP="008F2752">
            <w:pPr>
              <w:pStyle w:val="TableParagraph"/>
              <w:ind w:left="336" w:right="298"/>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5</w:t>
            </w:r>
          </w:p>
        </w:tc>
        <w:tc>
          <w:tcPr>
            <w:tcW w:w="1538" w:type="dxa"/>
            <w:vMerge w:val="restart"/>
            <w:vAlign w:val="center"/>
          </w:tcPr>
          <w:p w:rsidR="00735A9E" w:rsidRPr="00191717" w:rsidRDefault="00735A9E" w:rsidP="008F2752">
            <w:pPr>
              <w:pStyle w:val="TableParagraph"/>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735A9E" w:rsidRPr="00191717" w:rsidTr="008F2752">
        <w:trPr>
          <w:trHeight w:val="624"/>
          <w:jc w:val="center"/>
        </w:trPr>
        <w:tc>
          <w:tcPr>
            <w:tcW w:w="1742" w:type="dxa"/>
            <w:vMerge/>
            <w:vAlign w:val="center"/>
          </w:tcPr>
          <w:p w:rsidR="00735A9E" w:rsidRPr="00191717" w:rsidRDefault="00735A9E" w:rsidP="008F2752">
            <w:pPr>
              <w:rPr>
                <w:rFonts w:asciiTheme="minorEastAsia" w:eastAsiaTheme="minorEastAsia" w:hAnsiTheme="minorEastAsia" w:cs="宋体"/>
                <w:sz w:val="18"/>
                <w:szCs w:val="18"/>
              </w:rPr>
            </w:pPr>
          </w:p>
        </w:tc>
        <w:tc>
          <w:tcPr>
            <w:tcW w:w="2385" w:type="dxa"/>
            <w:vAlign w:val="center"/>
          </w:tcPr>
          <w:p w:rsidR="00735A9E" w:rsidRPr="00191717" w:rsidRDefault="00735A9E" w:rsidP="008F2752">
            <w:pPr>
              <w:pStyle w:val="TableParagraph"/>
              <w:spacing w:before="21"/>
              <w:ind w:left="171"/>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建设区造成水土流失总面</w:t>
            </w:r>
          </w:p>
          <w:p w:rsidR="00735A9E" w:rsidRPr="00191717" w:rsidRDefault="00735A9E" w:rsidP="008F2752">
            <w:pPr>
              <w:pStyle w:val="TableParagraph"/>
              <w:spacing w:before="43"/>
              <w:ind w:left="171"/>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积（不含永久建筑物等）</w:t>
            </w:r>
          </w:p>
        </w:tc>
        <w:tc>
          <w:tcPr>
            <w:tcW w:w="1289" w:type="dxa"/>
            <w:vAlign w:val="center"/>
          </w:tcPr>
          <w:p w:rsidR="00735A9E" w:rsidRPr="00191717" w:rsidRDefault="00735A9E" w:rsidP="008F2752">
            <w:pPr>
              <w:pStyle w:val="TableParagraph"/>
              <w:spacing w:before="190"/>
              <w:ind w:left="104"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3.72</w:t>
            </w:r>
          </w:p>
        </w:tc>
        <w:tc>
          <w:tcPr>
            <w:tcW w:w="925" w:type="dxa"/>
            <w:vMerge/>
            <w:vAlign w:val="center"/>
          </w:tcPr>
          <w:p w:rsidR="00735A9E" w:rsidRPr="00191717" w:rsidRDefault="00735A9E" w:rsidP="008F2752">
            <w:pPr>
              <w:rPr>
                <w:rFonts w:asciiTheme="minorEastAsia" w:eastAsiaTheme="minorEastAsia" w:hAnsiTheme="minorEastAsia" w:cs="宋体"/>
                <w:sz w:val="18"/>
                <w:szCs w:val="18"/>
              </w:rPr>
            </w:pPr>
          </w:p>
        </w:tc>
        <w:tc>
          <w:tcPr>
            <w:tcW w:w="899" w:type="dxa"/>
            <w:vMerge/>
            <w:vAlign w:val="center"/>
          </w:tcPr>
          <w:p w:rsidR="00735A9E" w:rsidRPr="00191717" w:rsidRDefault="00735A9E" w:rsidP="008F2752">
            <w:pPr>
              <w:rPr>
                <w:rFonts w:asciiTheme="minorEastAsia" w:eastAsiaTheme="minorEastAsia" w:hAnsiTheme="minorEastAsia" w:cs="宋体"/>
                <w:sz w:val="18"/>
                <w:szCs w:val="18"/>
              </w:rPr>
            </w:pPr>
          </w:p>
        </w:tc>
        <w:tc>
          <w:tcPr>
            <w:tcW w:w="1538" w:type="dxa"/>
            <w:vMerge/>
            <w:vAlign w:val="center"/>
          </w:tcPr>
          <w:p w:rsidR="00735A9E" w:rsidRPr="00191717" w:rsidRDefault="00735A9E" w:rsidP="008F2752">
            <w:pPr>
              <w:rPr>
                <w:rFonts w:asciiTheme="minorEastAsia" w:eastAsiaTheme="minorEastAsia" w:hAnsiTheme="minorEastAsia" w:cs="宋体"/>
                <w:sz w:val="18"/>
                <w:szCs w:val="18"/>
              </w:rPr>
            </w:pPr>
          </w:p>
        </w:tc>
      </w:tr>
      <w:tr w:rsidR="00735A9E" w:rsidRPr="00191717" w:rsidTr="008F2752">
        <w:trPr>
          <w:trHeight w:val="438"/>
          <w:jc w:val="center"/>
        </w:trPr>
        <w:tc>
          <w:tcPr>
            <w:tcW w:w="1742" w:type="dxa"/>
            <w:vMerge w:val="restart"/>
            <w:vAlign w:val="center"/>
          </w:tcPr>
          <w:p w:rsidR="00735A9E" w:rsidRPr="00191717" w:rsidRDefault="00735A9E" w:rsidP="008F2752">
            <w:pPr>
              <w:pStyle w:val="TableParagraph"/>
              <w:spacing w:before="21"/>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土壤流失控</w:t>
            </w:r>
          </w:p>
          <w:p w:rsidR="00735A9E" w:rsidRPr="00191717" w:rsidRDefault="00735A9E" w:rsidP="008F2752">
            <w:pPr>
              <w:pStyle w:val="TableParagraph"/>
              <w:spacing w:before="43"/>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lastRenderedPageBreak/>
              <w:t>制比</w:t>
            </w:r>
          </w:p>
        </w:tc>
        <w:tc>
          <w:tcPr>
            <w:tcW w:w="2385" w:type="dxa"/>
            <w:vAlign w:val="center"/>
          </w:tcPr>
          <w:p w:rsidR="00735A9E" w:rsidRPr="00191717" w:rsidRDefault="00735A9E" w:rsidP="008F2752">
            <w:pPr>
              <w:pStyle w:val="TableParagraph"/>
              <w:spacing w:before="21"/>
              <w:ind w:left="46"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lastRenderedPageBreak/>
              <w:t>项目区容许土壤流失量</w:t>
            </w:r>
          </w:p>
        </w:tc>
        <w:tc>
          <w:tcPr>
            <w:tcW w:w="1289" w:type="dxa"/>
            <w:vAlign w:val="center"/>
          </w:tcPr>
          <w:p w:rsidR="00735A9E" w:rsidRPr="00191717" w:rsidRDefault="00735A9E" w:rsidP="008F2752">
            <w:pPr>
              <w:pStyle w:val="TableParagraph"/>
              <w:spacing w:before="35"/>
              <w:ind w:left="105"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500</w:t>
            </w:r>
          </w:p>
        </w:tc>
        <w:tc>
          <w:tcPr>
            <w:tcW w:w="925" w:type="dxa"/>
            <w:vMerge w:val="restart"/>
            <w:vAlign w:val="center"/>
          </w:tcPr>
          <w:p w:rsidR="00735A9E" w:rsidRPr="00191717" w:rsidRDefault="00735A9E" w:rsidP="008F2752">
            <w:pPr>
              <w:pStyle w:val="TableParagraph"/>
              <w:spacing w:before="190"/>
              <w:ind w:right="286"/>
              <w:jc w:val="both"/>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1.0</w:t>
            </w:r>
          </w:p>
        </w:tc>
        <w:tc>
          <w:tcPr>
            <w:tcW w:w="899" w:type="dxa"/>
            <w:vMerge w:val="restart"/>
            <w:vAlign w:val="center"/>
          </w:tcPr>
          <w:p w:rsidR="00735A9E" w:rsidRPr="00191717" w:rsidRDefault="00735A9E" w:rsidP="008F2752">
            <w:pPr>
              <w:pStyle w:val="TableParagraph"/>
              <w:spacing w:before="190"/>
              <w:ind w:left="329"/>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0.5</w:t>
            </w:r>
          </w:p>
        </w:tc>
        <w:tc>
          <w:tcPr>
            <w:tcW w:w="1538" w:type="dxa"/>
            <w:vMerge w:val="restart"/>
            <w:vAlign w:val="center"/>
          </w:tcPr>
          <w:p w:rsidR="00735A9E" w:rsidRPr="00191717" w:rsidRDefault="00735A9E" w:rsidP="008F2752">
            <w:pPr>
              <w:pStyle w:val="TableParagraph"/>
              <w:spacing w:before="176"/>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735A9E" w:rsidRPr="00191717" w:rsidTr="008F2752">
        <w:trPr>
          <w:trHeight w:val="312"/>
          <w:jc w:val="center"/>
        </w:trPr>
        <w:tc>
          <w:tcPr>
            <w:tcW w:w="1742" w:type="dxa"/>
            <w:vMerge/>
            <w:vAlign w:val="center"/>
          </w:tcPr>
          <w:p w:rsidR="00735A9E" w:rsidRPr="00191717" w:rsidRDefault="00735A9E" w:rsidP="008F2752">
            <w:pPr>
              <w:rPr>
                <w:rFonts w:asciiTheme="minorEastAsia" w:eastAsiaTheme="minorEastAsia" w:hAnsiTheme="minorEastAsia" w:cs="宋体"/>
                <w:sz w:val="18"/>
                <w:szCs w:val="18"/>
              </w:rPr>
            </w:pPr>
          </w:p>
        </w:tc>
        <w:tc>
          <w:tcPr>
            <w:tcW w:w="2385" w:type="dxa"/>
            <w:vAlign w:val="center"/>
          </w:tcPr>
          <w:p w:rsidR="00735A9E" w:rsidRPr="00191717" w:rsidRDefault="00735A9E"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方案实施后土壤侵蚀强度</w:t>
            </w:r>
          </w:p>
        </w:tc>
        <w:tc>
          <w:tcPr>
            <w:tcW w:w="1289" w:type="dxa"/>
            <w:vAlign w:val="center"/>
          </w:tcPr>
          <w:p w:rsidR="00735A9E" w:rsidRPr="00191717" w:rsidRDefault="00735A9E" w:rsidP="008F2752">
            <w:pPr>
              <w:pStyle w:val="TableParagraph"/>
              <w:spacing w:before="35"/>
              <w:ind w:left="105"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500</w:t>
            </w:r>
          </w:p>
        </w:tc>
        <w:tc>
          <w:tcPr>
            <w:tcW w:w="925" w:type="dxa"/>
            <w:vMerge/>
            <w:vAlign w:val="center"/>
          </w:tcPr>
          <w:p w:rsidR="00735A9E" w:rsidRPr="00191717" w:rsidRDefault="00735A9E" w:rsidP="008F2752">
            <w:pPr>
              <w:rPr>
                <w:rFonts w:asciiTheme="minorEastAsia" w:eastAsiaTheme="minorEastAsia" w:hAnsiTheme="minorEastAsia" w:cs="宋体"/>
                <w:sz w:val="18"/>
                <w:szCs w:val="18"/>
              </w:rPr>
            </w:pPr>
          </w:p>
        </w:tc>
        <w:tc>
          <w:tcPr>
            <w:tcW w:w="899" w:type="dxa"/>
            <w:vMerge/>
            <w:vAlign w:val="center"/>
          </w:tcPr>
          <w:p w:rsidR="00735A9E" w:rsidRPr="00191717" w:rsidRDefault="00735A9E" w:rsidP="008F2752">
            <w:pPr>
              <w:rPr>
                <w:rFonts w:asciiTheme="minorEastAsia" w:eastAsiaTheme="minorEastAsia" w:hAnsiTheme="minorEastAsia" w:cs="宋体"/>
                <w:sz w:val="18"/>
                <w:szCs w:val="18"/>
              </w:rPr>
            </w:pPr>
          </w:p>
        </w:tc>
        <w:tc>
          <w:tcPr>
            <w:tcW w:w="1538" w:type="dxa"/>
            <w:vMerge/>
            <w:vAlign w:val="center"/>
          </w:tcPr>
          <w:p w:rsidR="00735A9E" w:rsidRPr="00191717" w:rsidRDefault="00735A9E" w:rsidP="008F2752">
            <w:pPr>
              <w:rPr>
                <w:rFonts w:asciiTheme="minorEastAsia" w:eastAsiaTheme="minorEastAsia" w:hAnsiTheme="minorEastAsia" w:cs="宋体"/>
                <w:sz w:val="18"/>
                <w:szCs w:val="18"/>
              </w:rPr>
            </w:pPr>
          </w:p>
        </w:tc>
      </w:tr>
      <w:tr w:rsidR="00735A9E" w:rsidRPr="00191717" w:rsidTr="008F2752">
        <w:trPr>
          <w:trHeight w:val="712"/>
          <w:jc w:val="center"/>
        </w:trPr>
        <w:tc>
          <w:tcPr>
            <w:tcW w:w="1742" w:type="dxa"/>
            <w:vMerge w:val="restart"/>
            <w:vAlign w:val="center"/>
          </w:tcPr>
          <w:p w:rsidR="00735A9E" w:rsidRPr="00191717" w:rsidRDefault="00735A9E" w:rsidP="008F2752">
            <w:pPr>
              <w:pStyle w:val="TableParagraph"/>
              <w:spacing w:before="176"/>
              <w:ind w:left="150"/>
              <w:jc w:val="left"/>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lastRenderedPageBreak/>
              <w:t>拦渣率(%)</w:t>
            </w:r>
          </w:p>
        </w:tc>
        <w:tc>
          <w:tcPr>
            <w:tcW w:w="2385" w:type="dxa"/>
            <w:vAlign w:val="center"/>
          </w:tcPr>
          <w:p w:rsidR="00735A9E" w:rsidRPr="00191717" w:rsidRDefault="00735A9E"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实际拦渣量</w:t>
            </w:r>
          </w:p>
        </w:tc>
        <w:tc>
          <w:tcPr>
            <w:tcW w:w="1289" w:type="dxa"/>
            <w:vAlign w:val="center"/>
          </w:tcPr>
          <w:p w:rsidR="00735A9E" w:rsidRPr="00191717" w:rsidRDefault="00735A9E" w:rsidP="008F2752">
            <w:pPr>
              <w:pStyle w:val="TableParagraph"/>
              <w:spacing w:before="35"/>
              <w:ind w:left="105"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65200</w:t>
            </w:r>
          </w:p>
        </w:tc>
        <w:tc>
          <w:tcPr>
            <w:tcW w:w="925" w:type="dxa"/>
            <w:vMerge w:val="restart"/>
            <w:vAlign w:val="center"/>
          </w:tcPr>
          <w:p w:rsidR="00735A9E" w:rsidRPr="00191717" w:rsidRDefault="00735A9E" w:rsidP="008F2752">
            <w:pPr>
              <w:pStyle w:val="TableParagraph"/>
              <w:spacing w:before="190"/>
              <w:ind w:left="321" w:right="28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99</w:t>
            </w:r>
          </w:p>
        </w:tc>
        <w:tc>
          <w:tcPr>
            <w:tcW w:w="899" w:type="dxa"/>
            <w:vMerge w:val="restart"/>
            <w:vAlign w:val="center"/>
          </w:tcPr>
          <w:p w:rsidR="00735A9E" w:rsidRPr="00191717" w:rsidRDefault="00735A9E" w:rsidP="008F2752">
            <w:pPr>
              <w:pStyle w:val="TableParagraph"/>
              <w:spacing w:before="190"/>
              <w:ind w:left="336" w:right="298"/>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95</w:t>
            </w:r>
          </w:p>
        </w:tc>
        <w:tc>
          <w:tcPr>
            <w:tcW w:w="1538" w:type="dxa"/>
            <w:vMerge w:val="restart"/>
            <w:vAlign w:val="center"/>
          </w:tcPr>
          <w:p w:rsidR="00735A9E" w:rsidRPr="00191717" w:rsidRDefault="00735A9E" w:rsidP="008F2752">
            <w:pPr>
              <w:pStyle w:val="TableParagraph"/>
              <w:spacing w:before="176"/>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735A9E" w:rsidRPr="00191717" w:rsidTr="008F2752">
        <w:trPr>
          <w:trHeight w:val="312"/>
          <w:jc w:val="center"/>
        </w:trPr>
        <w:tc>
          <w:tcPr>
            <w:tcW w:w="1742" w:type="dxa"/>
            <w:vMerge/>
            <w:vAlign w:val="center"/>
          </w:tcPr>
          <w:p w:rsidR="00735A9E" w:rsidRPr="00191717" w:rsidRDefault="00735A9E" w:rsidP="008F2752">
            <w:pPr>
              <w:rPr>
                <w:rFonts w:asciiTheme="minorEastAsia" w:eastAsiaTheme="minorEastAsia" w:hAnsiTheme="minorEastAsia" w:cs="宋体"/>
                <w:sz w:val="18"/>
                <w:szCs w:val="18"/>
              </w:rPr>
            </w:pPr>
          </w:p>
        </w:tc>
        <w:tc>
          <w:tcPr>
            <w:tcW w:w="2385" w:type="dxa"/>
            <w:vAlign w:val="center"/>
          </w:tcPr>
          <w:p w:rsidR="00735A9E" w:rsidRPr="00191717" w:rsidRDefault="00735A9E"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弃土（石、渣）总量</w:t>
            </w:r>
          </w:p>
        </w:tc>
        <w:tc>
          <w:tcPr>
            <w:tcW w:w="1289" w:type="dxa"/>
            <w:vAlign w:val="center"/>
          </w:tcPr>
          <w:p w:rsidR="00735A9E" w:rsidRPr="00191717" w:rsidRDefault="00735A9E" w:rsidP="008F2752">
            <w:pPr>
              <w:pStyle w:val="TableParagraph"/>
              <w:spacing w:before="35"/>
              <w:ind w:left="105"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65200</w:t>
            </w:r>
          </w:p>
        </w:tc>
        <w:tc>
          <w:tcPr>
            <w:tcW w:w="925" w:type="dxa"/>
            <w:vMerge/>
            <w:vAlign w:val="center"/>
          </w:tcPr>
          <w:p w:rsidR="00735A9E" w:rsidRPr="00191717" w:rsidRDefault="00735A9E" w:rsidP="008F2752">
            <w:pPr>
              <w:rPr>
                <w:rFonts w:asciiTheme="minorEastAsia" w:eastAsiaTheme="minorEastAsia" w:hAnsiTheme="minorEastAsia" w:cs="宋体"/>
                <w:sz w:val="18"/>
                <w:szCs w:val="18"/>
              </w:rPr>
            </w:pPr>
          </w:p>
        </w:tc>
        <w:tc>
          <w:tcPr>
            <w:tcW w:w="899" w:type="dxa"/>
            <w:vMerge/>
            <w:vAlign w:val="center"/>
          </w:tcPr>
          <w:p w:rsidR="00735A9E" w:rsidRPr="00191717" w:rsidRDefault="00735A9E" w:rsidP="008F2752">
            <w:pPr>
              <w:rPr>
                <w:rFonts w:asciiTheme="minorEastAsia" w:eastAsiaTheme="minorEastAsia" w:hAnsiTheme="minorEastAsia" w:cs="宋体"/>
                <w:sz w:val="18"/>
                <w:szCs w:val="18"/>
              </w:rPr>
            </w:pPr>
          </w:p>
        </w:tc>
        <w:tc>
          <w:tcPr>
            <w:tcW w:w="1538" w:type="dxa"/>
            <w:vMerge/>
            <w:vAlign w:val="center"/>
          </w:tcPr>
          <w:p w:rsidR="00735A9E" w:rsidRPr="00191717" w:rsidRDefault="00735A9E" w:rsidP="008F2752">
            <w:pPr>
              <w:rPr>
                <w:rFonts w:asciiTheme="minorEastAsia" w:eastAsiaTheme="minorEastAsia" w:hAnsiTheme="minorEastAsia" w:cs="宋体"/>
                <w:sz w:val="18"/>
                <w:szCs w:val="18"/>
              </w:rPr>
            </w:pPr>
          </w:p>
        </w:tc>
      </w:tr>
      <w:tr w:rsidR="00735A9E" w:rsidRPr="00191717" w:rsidTr="008F2752">
        <w:trPr>
          <w:trHeight w:val="652"/>
          <w:jc w:val="center"/>
        </w:trPr>
        <w:tc>
          <w:tcPr>
            <w:tcW w:w="1742" w:type="dxa"/>
            <w:vMerge w:val="restart"/>
            <w:vAlign w:val="center"/>
          </w:tcPr>
          <w:p w:rsidR="00735A9E" w:rsidRPr="00191717" w:rsidRDefault="00735A9E" w:rsidP="008F2752">
            <w:pPr>
              <w:pStyle w:val="TableParagraph"/>
              <w:spacing w:before="21"/>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林草植被</w:t>
            </w:r>
            <w:proofErr w:type="gramStart"/>
            <w:r w:rsidRPr="00191717">
              <w:rPr>
                <w:rFonts w:asciiTheme="minorEastAsia" w:eastAsiaTheme="minorEastAsia" w:hAnsiTheme="minorEastAsia" w:cs="宋体" w:hint="eastAsia"/>
                <w:b/>
                <w:sz w:val="18"/>
                <w:szCs w:val="18"/>
              </w:rPr>
              <w:t>恢</w:t>
            </w:r>
            <w:proofErr w:type="gramEnd"/>
          </w:p>
          <w:p w:rsidR="00735A9E" w:rsidRPr="00191717" w:rsidRDefault="00735A9E" w:rsidP="008F2752">
            <w:pPr>
              <w:pStyle w:val="TableParagraph"/>
              <w:spacing w:before="43"/>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复率(%)</w:t>
            </w:r>
          </w:p>
        </w:tc>
        <w:tc>
          <w:tcPr>
            <w:tcW w:w="2385" w:type="dxa"/>
            <w:vAlign w:val="center"/>
          </w:tcPr>
          <w:p w:rsidR="00735A9E" w:rsidRPr="00191717" w:rsidRDefault="00735A9E" w:rsidP="008F2752">
            <w:pPr>
              <w:pStyle w:val="TableParagraph"/>
              <w:spacing w:before="21"/>
              <w:ind w:left="44"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林草植被面积</w:t>
            </w:r>
          </w:p>
        </w:tc>
        <w:tc>
          <w:tcPr>
            <w:tcW w:w="1289" w:type="dxa"/>
            <w:vAlign w:val="center"/>
          </w:tcPr>
          <w:p w:rsidR="00735A9E" w:rsidRPr="00191717" w:rsidRDefault="00735A9E" w:rsidP="008F2752">
            <w:pPr>
              <w:pStyle w:val="TableParagraph"/>
              <w:spacing w:before="35"/>
              <w:ind w:left="105" w:right="72"/>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1.92</w:t>
            </w:r>
          </w:p>
        </w:tc>
        <w:tc>
          <w:tcPr>
            <w:tcW w:w="925" w:type="dxa"/>
            <w:vMerge w:val="restart"/>
            <w:vAlign w:val="center"/>
          </w:tcPr>
          <w:p w:rsidR="00735A9E" w:rsidRPr="00191717" w:rsidRDefault="00735A9E" w:rsidP="008F2752">
            <w:pPr>
              <w:pStyle w:val="TableParagraph"/>
              <w:spacing w:before="190"/>
              <w:ind w:left="321" w:right="28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99</w:t>
            </w:r>
          </w:p>
        </w:tc>
        <w:tc>
          <w:tcPr>
            <w:tcW w:w="899" w:type="dxa"/>
            <w:vMerge w:val="restart"/>
            <w:vAlign w:val="center"/>
          </w:tcPr>
          <w:p w:rsidR="00735A9E" w:rsidRPr="00191717" w:rsidRDefault="00735A9E" w:rsidP="008F2752">
            <w:pPr>
              <w:pStyle w:val="TableParagraph"/>
              <w:spacing w:before="190"/>
              <w:ind w:left="336" w:right="298"/>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95</w:t>
            </w:r>
          </w:p>
        </w:tc>
        <w:tc>
          <w:tcPr>
            <w:tcW w:w="1538" w:type="dxa"/>
            <w:vMerge w:val="restart"/>
            <w:vAlign w:val="center"/>
          </w:tcPr>
          <w:p w:rsidR="00735A9E" w:rsidRPr="00191717" w:rsidRDefault="00735A9E" w:rsidP="008F2752">
            <w:pPr>
              <w:pStyle w:val="TableParagraph"/>
              <w:spacing w:before="176"/>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735A9E" w:rsidRPr="00191717" w:rsidTr="008F2752">
        <w:trPr>
          <w:trHeight w:val="312"/>
          <w:jc w:val="center"/>
        </w:trPr>
        <w:tc>
          <w:tcPr>
            <w:tcW w:w="1742" w:type="dxa"/>
            <w:vMerge/>
            <w:vAlign w:val="center"/>
          </w:tcPr>
          <w:p w:rsidR="00735A9E" w:rsidRPr="00191717" w:rsidRDefault="00735A9E" w:rsidP="008F2752">
            <w:pPr>
              <w:rPr>
                <w:rFonts w:asciiTheme="minorEastAsia" w:eastAsiaTheme="minorEastAsia" w:hAnsiTheme="minorEastAsia" w:cs="宋体"/>
                <w:sz w:val="18"/>
                <w:szCs w:val="18"/>
              </w:rPr>
            </w:pPr>
          </w:p>
        </w:tc>
        <w:tc>
          <w:tcPr>
            <w:tcW w:w="2385" w:type="dxa"/>
            <w:vAlign w:val="center"/>
          </w:tcPr>
          <w:p w:rsidR="00735A9E" w:rsidRPr="00191717" w:rsidRDefault="00735A9E" w:rsidP="008F2752">
            <w:pPr>
              <w:pStyle w:val="TableParagraph"/>
              <w:spacing w:before="21"/>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可恢复林草植被面积</w:t>
            </w:r>
          </w:p>
        </w:tc>
        <w:tc>
          <w:tcPr>
            <w:tcW w:w="1289" w:type="dxa"/>
            <w:vAlign w:val="center"/>
          </w:tcPr>
          <w:p w:rsidR="00735A9E" w:rsidRPr="00191717" w:rsidRDefault="00735A9E" w:rsidP="008F2752">
            <w:pPr>
              <w:pStyle w:val="TableParagraph"/>
              <w:spacing w:before="35"/>
              <w:ind w:left="105" w:right="72"/>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1.92</w:t>
            </w:r>
          </w:p>
        </w:tc>
        <w:tc>
          <w:tcPr>
            <w:tcW w:w="925" w:type="dxa"/>
            <w:vMerge/>
            <w:vAlign w:val="center"/>
          </w:tcPr>
          <w:p w:rsidR="00735A9E" w:rsidRPr="00191717" w:rsidRDefault="00735A9E" w:rsidP="008F2752">
            <w:pPr>
              <w:rPr>
                <w:rFonts w:asciiTheme="minorEastAsia" w:eastAsiaTheme="minorEastAsia" w:hAnsiTheme="minorEastAsia" w:cs="宋体"/>
                <w:sz w:val="18"/>
                <w:szCs w:val="18"/>
              </w:rPr>
            </w:pPr>
          </w:p>
        </w:tc>
        <w:tc>
          <w:tcPr>
            <w:tcW w:w="899" w:type="dxa"/>
            <w:vMerge/>
            <w:vAlign w:val="center"/>
          </w:tcPr>
          <w:p w:rsidR="00735A9E" w:rsidRPr="00191717" w:rsidRDefault="00735A9E" w:rsidP="008F2752">
            <w:pPr>
              <w:rPr>
                <w:rFonts w:asciiTheme="minorEastAsia" w:eastAsiaTheme="minorEastAsia" w:hAnsiTheme="minorEastAsia" w:cs="宋体"/>
                <w:sz w:val="18"/>
                <w:szCs w:val="18"/>
              </w:rPr>
            </w:pPr>
          </w:p>
        </w:tc>
        <w:tc>
          <w:tcPr>
            <w:tcW w:w="1538" w:type="dxa"/>
            <w:vMerge/>
            <w:vAlign w:val="center"/>
          </w:tcPr>
          <w:p w:rsidR="00735A9E" w:rsidRPr="00191717" w:rsidRDefault="00735A9E" w:rsidP="008F2752">
            <w:pPr>
              <w:rPr>
                <w:rFonts w:asciiTheme="minorEastAsia" w:eastAsiaTheme="minorEastAsia" w:hAnsiTheme="minorEastAsia" w:cs="宋体"/>
                <w:sz w:val="18"/>
                <w:szCs w:val="18"/>
              </w:rPr>
            </w:pPr>
          </w:p>
        </w:tc>
      </w:tr>
      <w:tr w:rsidR="00735A9E" w:rsidRPr="00191717" w:rsidTr="008F2752">
        <w:trPr>
          <w:trHeight w:val="303"/>
          <w:jc w:val="center"/>
        </w:trPr>
        <w:tc>
          <w:tcPr>
            <w:tcW w:w="1742" w:type="dxa"/>
            <w:vMerge w:val="restart"/>
            <w:vAlign w:val="center"/>
          </w:tcPr>
          <w:p w:rsidR="00735A9E" w:rsidRPr="00191717" w:rsidRDefault="00735A9E" w:rsidP="008F2752">
            <w:pPr>
              <w:pStyle w:val="TableParagraph"/>
              <w:spacing w:before="176"/>
              <w:ind w:left="94" w:right="72"/>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林草覆盖率</w:t>
            </w:r>
          </w:p>
          <w:p w:rsidR="00735A9E" w:rsidRPr="00191717" w:rsidRDefault="00735A9E" w:rsidP="008F2752">
            <w:pPr>
              <w:pStyle w:val="TableParagraph"/>
              <w:spacing w:before="59"/>
              <w:ind w:left="94" w:right="71"/>
              <w:rPr>
                <w:rFonts w:asciiTheme="minorEastAsia" w:eastAsiaTheme="minorEastAsia" w:hAnsiTheme="minorEastAsia" w:cs="宋体"/>
                <w:b/>
                <w:sz w:val="18"/>
                <w:szCs w:val="18"/>
              </w:rPr>
            </w:pPr>
            <w:r w:rsidRPr="00191717">
              <w:rPr>
                <w:rFonts w:asciiTheme="minorEastAsia" w:eastAsiaTheme="minorEastAsia" w:hAnsiTheme="minorEastAsia" w:cs="宋体" w:hint="eastAsia"/>
                <w:b/>
                <w:sz w:val="18"/>
                <w:szCs w:val="18"/>
              </w:rPr>
              <w:t>(%)</w:t>
            </w:r>
          </w:p>
        </w:tc>
        <w:tc>
          <w:tcPr>
            <w:tcW w:w="2385" w:type="dxa"/>
            <w:vAlign w:val="center"/>
          </w:tcPr>
          <w:p w:rsidR="00735A9E" w:rsidRPr="00191717" w:rsidRDefault="00735A9E" w:rsidP="008F2752">
            <w:pPr>
              <w:pStyle w:val="TableParagraph"/>
              <w:spacing w:before="21" w:line="263" w:lineRule="exact"/>
              <w:ind w:left="44"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林草植被面积</w:t>
            </w:r>
          </w:p>
        </w:tc>
        <w:tc>
          <w:tcPr>
            <w:tcW w:w="1289" w:type="dxa"/>
            <w:vAlign w:val="center"/>
          </w:tcPr>
          <w:p w:rsidR="00735A9E" w:rsidRPr="00191717" w:rsidRDefault="00735A9E" w:rsidP="008F2752">
            <w:pPr>
              <w:pStyle w:val="TableParagraph"/>
              <w:spacing w:before="35"/>
              <w:ind w:left="105" w:right="72"/>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1.92</w:t>
            </w:r>
          </w:p>
        </w:tc>
        <w:tc>
          <w:tcPr>
            <w:tcW w:w="925" w:type="dxa"/>
            <w:vMerge w:val="restart"/>
            <w:vAlign w:val="center"/>
          </w:tcPr>
          <w:p w:rsidR="00735A9E" w:rsidRPr="00191717" w:rsidRDefault="00735A9E" w:rsidP="008F2752">
            <w:pPr>
              <w:pStyle w:val="TableParagraph"/>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2.56</w:t>
            </w:r>
          </w:p>
        </w:tc>
        <w:tc>
          <w:tcPr>
            <w:tcW w:w="899" w:type="dxa"/>
            <w:vMerge w:val="restart"/>
            <w:vAlign w:val="center"/>
          </w:tcPr>
          <w:p w:rsidR="00735A9E" w:rsidRPr="00191717" w:rsidRDefault="00735A9E" w:rsidP="008F2752">
            <w:pPr>
              <w:pStyle w:val="TableParagraph"/>
              <w:ind w:right="298"/>
              <w:jc w:val="both"/>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2.37</w:t>
            </w:r>
          </w:p>
        </w:tc>
        <w:tc>
          <w:tcPr>
            <w:tcW w:w="1538" w:type="dxa"/>
            <w:vMerge w:val="restart"/>
            <w:vAlign w:val="center"/>
          </w:tcPr>
          <w:p w:rsidR="00735A9E" w:rsidRPr="00191717" w:rsidRDefault="00735A9E" w:rsidP="008F2752">
            <w:pPr>
              <w:pStyle w:val="TableParagraph"/>
              <w:spacing w:before="11"/>
              <w:jc w:val="left"/>
              <w:rPr>
                <w:rFonts w:asciiTheme="minorEastAsia" w:eastAsiaTheme="minorEastAsia" w:hAnsiTheme="minorEastAsia" w:cs="宋体"/>
                <w:sz w:val="18"/>
                <w:szCs w:val="18"/>
              </w:rPr>
            </w:pPr>
          </w:p>
          <w:p w:rsidR="00735A9E" w:rsidRPr="00191717" w:rsidRDefault="00735A9E" w:rsidP="008F2752">
            <w:pPr>
              <w:pStyle w:val="TableParagraph"/>
              <w:ind w:left="378"/>
              <w:jc w:val="left"/>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达标</w:t>
            </w:r>
          </w:p>
        </w:tc>
      </w:tr>
      <w:tr w:rsidR="00735A9E" w:rsidRPr="00191717" w:rsidTr="008F2752">
        <w:trPr>
          <w:trHeight w:val="617"/>
          <w:jc w:val="center"/>
        </w:trPr>
        <w:tc>
          <w:tcPr>
            <w:tcW w:w="1742" w:type="dxa"/>
            <w:vMerge/>
            <w:vAlign w:val="center"/>
          </w:tcPr>
          <w:p w:rsidR="00735A9E" w:rsidRPr="00191717" w:rsidRDefault="00735A9E" w:rsidP="008F2752">
            <w:pPr>
              <w:rPr>
                <w:rFonts w:asciiTheme="minorEastAsia" w:eastAsiaTheme="minorEastAsia" w:hAnsiTheme="minorEastAsia" w:cs="宋体"/>
                <w:sz w:val="18"/>
                <w:szCs w:val="18"/>
              </w:rPr>
            </w:pPr>
          </w:p>
        </w:tc>
        <w:tc>
          <w:tcPr>
            <w:tcW w:w="2385" w:type="dxa"/>
            <w:vAlign w:val="center"/>
          </w:tcPr>
          <w:p w:rsidR="00735A9E" w:rsidRPr="00191717" w:rsidRDefault="00735A9E" w:rsidP="008F2752">
            <w:pPr>
              <w:pStyle w:val="TableParagraph"/>
              <w:spacing w:before="43"/>
              <w:ind w:left="45" w:right="16"/>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1.92</w:t>
            </w:r>
          </w:p>
        </w:tc>
        <w:tc>
          <w:tcPr>
            <w:tcW w:w="1289" w:type="dxa"/>
            <w:vAlign w:val="center"/>
          </w:tcPr>
          <w:p w:rsidR="00735A9E" w:rsidRPr="00191717" w:rsidRDefault="00735A9E" w:rsidP="008F2752">
            <w:pPr>
              <w:pStyle w:val="TableParagraph"/>
              <w:spacing w:before="182"/>
              <w:ind w:left="104" w:right="73"/>
              <w:rPr>
                <w:rFonts w:asciiTheme="minorEastAsia" w:eastAsiaTheme="minorEastAsia" w:hAnsiTheme="minorEastAsia" w:cs="宋体"/>
                <w:sz w:val="18"/>
                <w:szCs w:val="18"/>
              </w:rPr>
            </w:pPr>
            <w:r w:rsidRPr="00191717">
              <w:rPr>
                <w:rFonts w:asciiTheme="minorEastAsia" w:eastAsiaTheme="minorEastAsia" w:hAnsiTheme="minorEastAsia" w:cs="宋体" w:hint="eastAsia"/>
                <w:sz w:val="18"/>
                <w:szCs w:val="18"/>
              </w:rPr>
              <w:t>1.92</w:t>
            </w:r>
          </w:p>
        </w:tc>
        <w:tc>
          <w:tcPr>
            <w:tcW w:w="925" w:type="dxa"/>
            <w:vMerge/>
            <w:vAlign w:val="center"/>
          </w:tcPr>
          <w:p w:rsidR="00735A9E" w:rsidRPr="00191717" w:rsidRDefault="00735A9E" w:rsidP="008F2752">
            <w:pPr>
              <w:rPr>
                <w:rFonts w:asciiTheme="minorEastAsia" w:eastAsiaTheme="minorEastAsia" w:hAnsiTheme="minorEastAsia" w:cs="宋体"/>
                <w:sz w:val="18"/>
                <w:szCs w:val="18"/>
              </w:rPr>
            </w:pPr>
          </w:p>
        </w:tc>
        <w:tc>
          <w:tcPr>
            <w:tcW w:w="899" w:type="dxa"/>
            <w:vMerge/>
            <w:vAlign w:val="center"/>
          </w:tcPr>
          <w:p w:rsidR="00735A9E" w:rsidRPr="00191717" w:rsidRDefault="00735A9E" w:rsidP="008F2752">
            <w:pPr>
              <w:rPr>
                <w:rFonts w:asciiTheme="minorEastAsia" w:eastAsiaTheme="minorEastAsia" w:hAnsiTheme="minorEastAsia" w:cs="宋体"/>
                <w:sz w:val="18"/>
                <w:szCs w:val="18"/>
              </w:rPr>
            </w:pPr>
          </w:p>
        </w:tc>
        <w:tc>
          <w:tcPr>
            <w:tcW w:w="1538" w:type="dxa"/>
            <w:vMerge/>
            <w:vAlign w:val="center"/>
          </w:tcPr>
          <w:p w:rsidR="00735A9E" w:rsidRPr="00191717" w:rsidRDefault="00735A9E" w:rsidP="008F2752">
            <w:pPr>
              <w:rPr>
                <w:rFonts w:asciiTheme="minorEastAsia" w:eastAsiaTheme="minorEastAsia" w:hAnsiTheme="minorEastAsia" w:cs="宋体"/>
                <w:sz w:val="18"/>
                <w:szCs w:val="18"/>
              </w:rPr>
            </w:pPr>
          </w:p>
        </w:tc>
      </w:tr>
    </w:tbl>
    <w:p w:rsidR="00735A9E" w:rsidRPr="00191717" w:rsidRDefault="00735A9E" w:rsidP="00735A9E">
      <w:pPr>
        <w:pStyle w:val="a3"/>
        <w:spacing w:line="360" w:lineRule="auto"/>
        <w:ind w:right="617"/>
        <w:outlineLvl w:val="1"/>
        <w:rPr>
          <w:rFonts w:asciiTheme="minorEastAsia" w:eastAsiaTheme="minorEastAsia" w:hAnsiTheme="minorEastAsia"/>
          <w:b/>
          <w:bCs/>
          <w:sz w:val="28"/>
          <w:szCs w:val="28"/>
          <w:lang w:val="en-US"/>
        </w:rPr>
      </w:pPr>
      <w:bookmarkStart w:id="22" w:name="_Toc80978771"/>
      <w:r w:rsidRPr="00191717">
        <w:rPr>
          <w:rFonts w:asciiTheme="minorEastAsia" w:eastAsiaTheme="minorEastAsia" w:hAnsiTheme="minorEastAsia" w:hint="eastAsia"/>
          <w:b/>
          <w:bCs/>
          <w:sz w:val="28"/>
          <w:szCs w:val="28"/>
          <w:lang w:val="en-US"/>
        </w:rPr>
        <w:t>5.3公众满意度调查</w:t>
      </w:r>
      <w:bookmarkEnd w:id="22"/>
    </w:p>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根据验收工作的有关规定和要求，在水土保持验收工作过程中，验收组向建设区周围群众发放调查表，通过抽样进行民意调查。目的在于了解</w:t>
      </w:r>
      <w:proofErr w:type="gramStart"/>
      <w:r w:rsidRPr="00191717">
        <w:rPr>
          <w:rFonts w:asciiTheme="minorEastAsia" w:eastAsiaTheme="minorEastAsia" w:hAnsiTheme="minorEastAsia" w:hint="eastAsia"/>
          <w:sz w:val="28"/>
          <w:szCs w:val="28"/>
        </w:rPr>
        <w:t>下只恩水电站</w:t>
      </w:r>
      <w:proofErr w:type="gramEnd"/>
      <w:r w:rsidRPr="00191717">
        <w:rPr>
          <w:rFonts w:asciiTheme="minorEastAsia" w:eastAsiaTheme="minorEastAsia" w:hAnsiTheme="minorEastAsia" w:hint="eastAsia"/>
          <w:sz w:val="28"/>
          <w:szCs w:val="28"/>
        </w:rPr>
        <w:t>水土保持工作及水土保持设施对当地经济和自然环境所产生的影响及民众的反响，以作为本次技术评估工作的参考。被调查者中20～30岁8人、30～50岁10人，50岁以上2人；其中男性9人，女性11 人。调查结果详见表5-6。</w:t>
      </w:r>
    </w:p>
    <w:p w:rsidR="00735A9E" w:rsidRPr="00191717" w:rsidRDefault="00735A9E" w:rsidP="00735A9E">
      <w:pPr>
        <w:spacing w:line="267" w:lineRule="exact"/>
        <w:ind w:left="1004" w:right="1019"/>
        <w:jc w:val="center"/>
        <w:rPr>
          <w:rFonts w:asciiTheme="minorEastAsia" w:eastAsiaTheme="minorEastAsia" w:hAnsiTheme="minorEastAsia" w:cs="宋体"/>
          <w:b/>
          <w:sz w:val="28"/>
          <w:szCs w:val="28"/>
        </w:rPr>
      </w:pPr>
      <w:r w:rsidRPr="00191717">
        <w:rPr>
          <w:rFonts w:asciiTheme="minorEastAsia" w:eastAsiaTheme="minorEastAsia" w:hAnsiTheme="minorEastAsia" w:cs="宋体" w:hint="eastAsia"/>
          <w:b/>
          <w:spacing w:val="1"/>
          <w:sz w:val="28"/>
          <w:szCs w:val="28"/>
        </w:rPr>
        <w:t xml:space="preserve">表 </w:t>
      </w:r>
      <w:r w:rsidRPr="00191717">
        <w:rPr>
          <w:rFonts w:asciiTheme="minorEastAsia" w:eastAsiaTheme="minorEastAsia" w:hAnsiTheme="minorEastAsia" w:cs="宋体" w:hint="eastAsia"/>
          <w:b/>
          <w:sz w:val="28"/>
          <w:szCs w:val="28"/>
        </w:rPr>
        <w:t xml:space="preserve">5-2 </w:t>
      </w:r>
      <w:r w:rsidRPr="00191717">
        <w:rPr>
          <w:rFonts w:asciiTheme="minorEastAsia" w:eastAsiaTheme="minorEastAsia" w:hAnsiTheme="minorEastAsia" w:cs="宋体" w:hint="eastAsia"/>
          <w:b/>
          <w:spacing w:val="-1"/>
          <w:sz w:val="28"/>
          <w:szCs w:val="28"/>
        </w:rPr>
        <w:t>项目水土保持公众调查表</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176"/>
        <w:gridCol w:w="734"/>
        <w:gridCol w:w="919"/>
        <w:gridCol w:w="1087"/>
        <w:gridCol w:w="907"/>
        <w:gridCol w:w="989"/>
        <w:gridCol w:w="907"/>
      </w:tblGrid>
      <w:tr w:rsidR="00735A9E" w:rsidRPr="00191717" w:rsidTr="008F2752">
        <w:trPr>
          <w:trHeight w:val="270"/>
          <w:jc w:val="center"/>
        </w:trPr>
        <w:tc>
          <w:tcPr>
            <w:tcW w:w="2978" w:type="dxa"/>
            <w:gridSpan w:val="2"/>
            <w:vAlign w:val="center"/>
          </w:tcPr>
          <w:p w:rsidR="00735A9E" w:rsidRPr="00191717" w:rsidRDefault="00735A9E" w:rsidP="008F2752">
            <w:pPr>
              <w:pStyle w:val="TableParagraph"/>
              <w:spacing w:before="19"/>
              <w:ind w:left="1018" w:right="999"/>
              <w:rPr>
                <w:rFonts w:asciiTheme="minorEastAsia" w:eastAsiaTheme="minorEastAsia" w:hAnsiTheme="minorEastAsia"/>
                <w:sz w:val="18"/>
              </w:rPr>
            </w:pPr>
            <w:r w:rsidRPr="00191717">
              <w:rPr>
                <w:rFonts w:asciiTheme="minorEastAsia" w:eastAsiaTheme="minorEastAsia" w:hAnsiTheme="minorEastAsia"/>
                <w:sz w:val="18"/>
              </w:rPr>
              <w:t>调查年龄段</w:t>
            </w:r>
          </w:p>
        </w:tc>
        <w:tc>
          <w:tcPr>
            <w:tcW w:w="1653" w:type="dxa"/>
            <w:gridSpan w:val="2"/>
            <w:vAlign w:val="center"/>
          </w:tcPr>
          <w:p w:rsidR="00735A9E" w:rsidRPr="00191717" w:rsidRDefault="00735A9E" w:rsidP="008F2752">
            <w:pPr>
              <w:pStyle w:val="TableParagraph"/>
              <w:spacing w:before="19"/>
              <w:ind w:left="504"/>
              <w:jc w:val="left"/>
              <w:rPr>
                <w:rFonts w:asciiTheme="minorEastAsia" w:eastAsiaTheme="minorEastAsia" w:hAnsiTheme="minorEastAsia"/>
                <w:sz w:val="18"/>
              </w:rPr>
            </w:pPr>
            <w:r w:rsidRPr="00191717">
              <w:rPr>
                <w:rFonts w:asciiTheme="minorEastAsia" w:eastAsiaTheme="minorEastAsia" w:hAnsiTheme="minorEastAsia"/>
                <w:sz w:val="18"/>
              </w:rPr>
              <w:t>20-30 岁</w:t>
            </w:r>
          </w:p>
        </w:tc>
        <w:tc>
          <w:tcPr>
            <w:tcW w:w="1994" w:type="dxa"/>
            <w:gridSpan w:val="2"/>
            <w:vAlign w:val="center"/>
          </w:tcPr>
          <w:p w:rsidR="00735A9E" w:rsidRPr="00191717" w:rsidRDefault="00735A9E" w:rsidP="008F2752">
            <w:pPr>
              <w:pStyle w:val="TableParagraph"/>
              <w:spacing w:before="19"/>
              <w:ind w:left="675"/>
              <w:jc w:val="left"/>
              <w:rPr>
                <w:rFonts w:asciiTheme="minorEastAsia" w:eastAsiaTheme="minorEastAsia" w:hAnsiTheme="minorEastAsia"/>
                <w:sz w:val="18"/>
              </w:rPr>
            </w:pPr>
            <w:r w:rsidRPr="00191717">
              <w:rPr>
                <w:rFonts w:asciiTheme="minorEastAsia" w:eastAsiaTheme="minorEastAsia" w:hAnsiTheme="minorEastAsia"/>
                <w:sz w:val="18"/>
              </w:rPr>
              <w:t>30-50 岁</w:t>
            </w:r>
          </w:p>
        </w:tc>
        <w:tc>
          <w:tcPr>
            <w:tcW w:w="1896" w:type="dxa"/>
            <w:gridSpan w:val="2"/>
            <w:vAlign w:val="center"/>
          </w:tcPr>
          <w:p w:rsidR="00735A9E" w:rsidRPr="00191717" w:rsidRDefault="00735A9E" w:rsidP="008F2752">
            <w:pPr>
              <w:pStyle w:val="TableParagraph"/>
              <w:spacing w:before="19"/>
              <w:ind w:left="566"/>
              <w:jc w:val="left"/>
              <w:rPr>
                <w:rFonts w:asciiTheme="minorEastAsia" w:eastAsiaTheme="minorEastAsia" w:hAnsiTheme="minorEastAsia"/>
                <w:sz w:val="18"/>
              </w:rPr>
            </w:pPr>
            <w:r w:rsidRPr="00191717">
              <w:rPr>
                <w:rFonts w:asciiTheme="minorEastAsia" w:eastAsiaTheme="minorEastAsia" w:hAnsiTheme="minorEastAsia"/>
                <w:sz w:val="18"/>
              </w:rPr>
              <w:t>50 岁以上</w:t>
            </w:r>
          </w:p>
        </w:tc>
      </w:tr>
      <w:tr w:rsidR="00735A9E" w:rsidRPr="00191717" w:rsidTr="008F2752">
        <w:trPr>
          <w:trHeight w:val="246"/>
          <w:jc w:val="center"/>
        </w:trPr>
        <w:tc>
          <w:tcPr>
            <w:tcW w:w="1802" w:type="dxa"/>
            <w:vAlign w:val="center"/>
          </w:tcPr>
          <w:p w:rsidR="00735A9E" w:rsidRPr="00191717" w:rsidRDefault="00735A9E" w:rsidP="008F2752">
            <w:pPr>
              <w:pStyle w:val="TableParagraph"/>
              <w:spacing w:before="6" w:line="220" w:lineRule="exact"/>
              <w:ind w:left="539"/>
              <w:jc w:val="left"/>
              <w:rPr>
                <w:rFonts w:asciiTheme="minorEastAsia" w:eastAsiaTheme="minorEastAsia" w:hAnsiTheme="minorEastAsia"/>
                <w:sz w:val="18"/>
              </w:rPr>
            </w:pPr>
            <w:r w:rsidRPr="00191717">
              <w:rPr>
                <w:rFonts w:asciiTheme="minorEastAsia" w:eastAsiaTheme="minorEastAsia" w:hAnsiTheme="minorEastAsia"/>
                <w:sz w:val="18"/>
              </w:rPr>
              <w:t>调查总数</w:t>
            </w:r>
          </w:p>
        </w:tc>
        <w:tc>
          <w:tcPr>
            <w:tcW w:w="1176" w:type="dxa"/>
            <w:vAlign w:val="center"/>
          </w:tcPr>
          <w:p w:rsidR="00735A9E" w:rsidRPr="00191717" w:rsidRDefault="00735A9E" w:rsidP="008F2752">
            <w:pPr>
              <w:pStyle w:val="TableParagraph"/>
              <w:spacing w:before="6" w:line="220" w:lineRule="exact"/>
              <w:ind w:left="384"/>
              <w:jc w:val="left"/>
              <w:rPr>
                <w:rFonts w:asciiTheme="minorEastAsia" w:eastAsiaTheme="minorEastAsia" w:hAnsiTheme="minorEastAsia"/>
                <w:sz w:val="18"/>
              </w:rPr>
            </w:pPr>
            <w:r w:rsidRPr="00191717">
              <w:rPr>
                <w:rFonts w:asciiTheme="minorEastAsia" w:eastAsiaTheme="minorEastAsia" w:hAnsiTheme="minorEastAsia"/>
                <w:sz w:val="18"/>
              </w:rPr>
              <w:t>20 人</w:t>
            </w:r>
          </w:p>
        </w:tc>
        <w:tc>
          <w:tcPr>
            <w:tcW w:w="1653" w:type="dxa"/>
            <w:gridSpan w:val="2"/>
            <w:vAlign w:val="center"/>
          </w:tcPr>
          <w:p w:rsidR="00735A9E" w:rsidRPr="00191717" w:rsidRDefault="00735A9E" w:rsidP="008F2752">
            <w:pPr>
              <w:pStyle w:val="TableParagraph"/>
              <w:spacing w:before="16"/>
              <w:ind w:left="22"/>
              <w:rPr>
                <w:rFonts w:asciiTheme="minorEastAsia" w:eastAsiaTheme="minorEastAsia" w:hAnsiTheme="minorEastAsia"/>
                <w:sz w:val="18"/>
              </w:rPr>
            </w:pPr>
            <w:r w:rsidRPr="00191717">
              <w:rPr>
                <w:rFonts w:asciiTheme="minorEastAsia" w:eastAsiaTheme="minorEastAsia" w:hAnsiTheme="minorEastAsia"/>
                <w:sz w:val="18"/>
              </w:rPr>
              <w:t>8</w:t>
            </w:r>
          </w:p>
        </w:tc>
        <w:tc>
          <w:tcPr>
            <w:tcW w:w="1994" w:type="dxa"/>
            <w:gridSpan w:val="2"/>
            <w:vAlign w:val="center"/>
          </w:tcPr>
          <w:p w:rsidR="00735A9E" w:rsidRPr="00191717" w:rsidRDefault="00735A9E" w:rsidP="008F2752">
            <w:pPr>
              <w:pStyle w:val="TableParagraph"/>
              <w:spacing w:before="16"/>
              <w:ind w:left="889" w:right="864"/>
              <w:rPr>
                <w:rFonts w:asciiTheme="minorEastAsia" w:eastAsiaTheme="minorEastAsia" w:hAnsiTheme="minorEastAsia"/>
                <w:sz w:val="18"/>
              </w:rPr>
            </w:pPr>
            <w:r w:rsidRPr="00191717">
              <w:rPr>
                <w:rFonts w:asciiTheme="minorEastAsia" w:eastAsiaTheme="minorEastAsia" w:hAnsiTheme="minorEastAsia"/>
                <w:sz w:val="18"/>
              </w:rPr>
              <w:t>10</w:t>
            </w:r>
          </w:p>
        </w:tc>
        <w:tc>
          <w:tcPr>
            <w:tcW w:w="1896" w:type="dxa"/>
            <w:gridSpan w:val="2"/>
            <w:vAlign w:val="center"/>
          </w:tcPr>
          <w:p w:rsidR="00735A9E" w:rsidRPr="00191717" w:rsidRDefault="00735A9E" w:rsidP="008F2752">
            <w:pPr>
              <w:pStyle w:val="TableParagraph"/>
              <w:spacing w:before="16"/>
              <w:ind w:left="23"/>
              <w:rPr>
                <w:rFonts w:asciiTheme="minorEastAsia" w:eastAsiaTheme="minorEastAsia" w:hAnsiTheme="minorEastAsia"/>
                <w:sz w:val="18"/>
              </w:rPr>
            </w:pPr>
            <w:r w:rsidRPr="00191717">
              <w:rPr>
                <w:rFonts w:asciiTheme="minorEastAsia" w:eastAsiaTheme="minorEastAsia" w:hAnsiTheme="minorEastAsia"/>
                <w:sz w:val="18"/>
              </w:rPr>
              <w:t>2</w:t>
            </w:r>
          </w:p>
        </w:tc>
      </w:tr>
      <w:tr w:rsidR="00735A9E" w:rsidRPr="00191717" w:rsidTr="008F2752">
        <w:trPr>
          <w:trHeight w:val="265"/>
          <w:jc w:val="center"/>
        </w:trPr>
        <w:tc>
          <w:tcPr>
            <w:tcW w:w="2978" w:type="dxa"/>
            <w:gridSpan w:val="2"/>
            <w:vAlign w:val="center"/>
          </w:tcPr>
          <w:p w:rsidR="00735A9E" w:rsidRPr="00191717" w:rsidRDefault="00735A9E" w:rsidP="008F2752">
            <w:pPr>
              <w:pStyle w:val="TableParagraph"/>
              <w:spacing w:before="16" w:line="229" w:lineRule="exact"/>
              <w:ind w:left="947"/>
              <w:jc w:val="left"/>
              <w:rPr>
                <w:rFonts w:asciiTheme="minorEastAsia" w:eastAsiaTheme="minorEastAsia" w:hAnsiTheme="minorEastAsia"/>
                <w:sz w:val="18"/>
              </w:rPr>
            </w:pPr>
            <w:r w:rsidRPr="00191717">
              <w:rPr>
                <w:rFonts w:asciiTheme="minorEastAsia" w:eastAsiaTheme="minorEastAsia" w:hAnsiTheme="minorEastAsia"/>
                <w:sz w:val="18"/>
              </w:rPr>
              <w:t>调查项目评价</w:t>
            </w:r>
          </w:p>
        </w:tc>
        <w:tc>
          <w:tcPr>
            <w:tcW w:w="734" w:type="dxa"/>
            <w:vAlign w:val="center"/>
          </w:tcPr>
          <w:p w:rsidR="00735A9E" w:rsidRPr="00191717" w:rsidRDefault="00735A9E" w:rsidP="008F2752">
            <w:pPr>
              <w:pStyle w:val="TableParagraph"/>
              <w:spacing w:before="16" w:line="229" w:lineRule="exact"/>
              <w:ind w:left="19"/>
              <w:rPr>
                <w:rFonts w:asciiTheme="minorEastAsia" w:eastAsiaTheme="minorEastAsia" w:hAnsiTheme="minorEastAsia"/>
                <w:sz w:val="18"/>
              </w:rPr>
            </w:pPr>
            <w:r w:rsidRPr="00191717">
              <w:rPr>
                <w:rFonts w:asciiTheme="minorEastAsia" w:eastAsiaTheme="minorEastAsia" w:hAnsiTheme="minorEastAsia"/>
                <w:sz w:val="18"/>
              </w:rPr>
              <w:t>好</w:t>
            </w:r>
          </w:p>
        </w:tc>
        <w:tc>
          <w:tcPr>
            <w:tcW w:w="919" w:type="dxa"/>
            <w:vAlign w:val="center"/>
          </w:tcPr>
          <w:p w:rsidR="00735A9E" w:rsidRPr="00191717" w:rsidRDefault="00735A9E" w:rsidP="008F2752">
            <w:pPr>
              <w:pStyle w:val="TableParagraph"/>
              <w:spacing w:before="26"/>
              <w:ind w:left="20"/>
              <w:rPr>
                <w:rFonts w:asciiTheme="minorEastAsia" w:eastAsiaTheme="minorEastAsia" w:hAnsiTheme="minorEastAsia"/>
                <w:sz w:val="18"/>
              </w:rPr>
            </w:pPr>
            <w:r w:rsidRPr="00191717">
              <w:rPr>
                <w:rFonts w:asciiTheme="minorEastAsia" w:eastAsiaTheme="minorEastAsia" w:hAnsiTheme="minorEastAsia"/>
                <w:w w:val="99"/>
                <w:sz w:val="18"/>
              </w:rPr>
              <w:t>%</w:t>
            </w:r>
          </w:p>
        </w:tc>
        <w:tc>
          <w:tcPr>
            <w:tcW w:w="1087" w:type="dxa"/>
            <w:vAlign w:val="center"/>
          </w:tcPr>
          <w:p w:rsidR="00735A9E" w:rsidRPr="00191717" w:rsidRDefault="00735A9E" w:rsidP="008F2752">
            <w:pPr>
              <w:pStyle w:val="TableParagraph"/>
              <w:spacing w:before="16" w:line="229" w:lineRule="exact"/>
              <w:ind w:left="343" w:right="323"/>
              <w:rPr>
                <w:rFonts w:asciiTheme="minorEastAsia" w:eastAsiaTheme="minorEastAsia" w:hAnsiTheme="minorEastAsia"/>
                <w:sz w:val="18"/>
              </w:rPr>
            </w:pPr>
            <w:r w:rsidRPr="00191717">
              <w:rPr>
                <w:rFonts w:asciiTheme="minorEastAsia" w:eastAsiaTheme="minorEastAsia" w:hAnsiTheme="minorEastAsia"/>
                <w:sz w:val="18"/>
              </w:rPr>
              <w:t>一般</w:t>
            </w:r>
          </w:p>
        </w:tc>
        <w:tc>
          <w:tcPr>
            <w:tcW w:w="907" w:type="dxa"/>
            <w:vAlign w:val="center"/>
          </w:tcPr>
          <w:p w:rsidR="00735A9E" w:rsidRPr="00191717" w:rsidRDefault="00735A9E" w:rsidP="008F2752">
            <w:pPr>
              <w:pStyle w:val="TableParagraph"/>
              <w:spacing w:before="26"/>
              <w:ind w:left="380"/>
              <w:jc w:val="left"/>
              <w:rPr>
                <w:rFonts w:asciiTheme="minorEastAsia" w:eastAsiaTheme="minorEastAsia" w:hAnsiTheme="minorEastAsia"/>
                <w:sz w:val="18"/>
              </w:rPr>
            </w:pPr>
            <w:r w:rsidRPr="00191717">
              <w:rPr>
                <w:rFonts w:asciiTheme="minorEastAsia" w:eastAsiaTheme="minorEastAsia" w:hAnsiTheme="minorEastAsia"/>
                <w:w w:val="99"/>
                <w:sz w:val="18"/>
              </w:rPr>
              <w:t>%</w:t>
            </w:r>
          </w:p>
        </w:tc>
        <w:tc>
          <w:tcPr>
            <w:tcW w:w="989" w:type="dxa"/>
            <w:vAlign w:val="center"/>
          </w:tcPr>
          <w:p w:rsidR="00735A9E" w:rsidRPr="00191717" w:rsidRDefault="00735A9E" w:rsidP="008F2752">
            <w:pPr>
              <w:pStyle w:val="TableParagraph"/>
              <w:spacing w:before="16" w:line="229" w:lineRule="exact"/>
              <w:ind w:left="22"/>
              <w:rPr>
                <w:rFonts w:asciiTheme="minorEastAsia" w:eastAsiaTheme="minorEastAsia" w:hAnsiTheme="minorEastAsia"/>
                <w:sz w:val="18"/>
              </w:rPr>
            </w:pPr>
            <w:r w:rsidRPr="00191717">
              <w:rPr>
                <w:rFonts w:asciiTheme="minorEastAsia" w:eastAsiaTheme="minorEastAsia" w:hAnsiTheme="minorEastAsia"/>
                <w:sz w:val="18"/>
              </w:rPr>
              <w:t>差</w:t>
            </w:r>
          </w:p>
        </w:tc>
        <w:tc>
          <w:tcPr>
            <w:tcW w:w="907" w:type="dxa"/>
            <w:vAlign w:val="center"/>
          </w:tcPr>
          <w:p w:rsidR="00735A9E" w:rsidRPr="00191717" w:rsidRDefault="00735A9E" w:rsidP="008F2752">
            <w:pPr>
              <w:pStyle w:val="TableParagraph"/>
              <w:spacing w:before="26"/>
              <w:ind w:left="21"/>
              <w:rPr>
                <w:rFonts w:asciiTheme="minorEastAsia" w:eastAsiaTheme="minorEastAsia" w:hAnsiTheme="minorEastAsia"/>
                <w:sz w:val="18"/>
              </w:rPr>
            </w:pPr>
            <w:r w:rsidRPr="00191717">
              <w:rPr>
                <w:rFonts w:asciiTheme="minorEastAsia" w:eastAsiaTheme="minorEastAsia" w:hAnsiTheme="minorEastAsia"/>
                <w:w w:val="99"/>
                <w:sz w:val="18"/>
              </w:rPr>
              <w:t>%</w:t>
            </w:r>
          </w:p>
        </w:tc>
      </w:tr>
      <w:tr w:rsidR="00735A9E" w:rsidRPr="00191717" w:rsidTr="008F2752">
        <w:trPr>
          <w:trHeight w:val="268"/>
          <w:jc w:val="center"/>
        </w:trPr>
        <w:tc>
          <w:tcPr>
            <w:tcW w:w="2978" w:type="dxa"/>
            <w:gridSpan w:val="2"/>
            <w:vAlign w:val="center"/>
          </w:tcPr>
          <w:p w:rsidR="00735A9E" w:rsidRPr="00191717" w:rsidRDefault="00735A9E" w:rsidP="008F2752">
            <w:pPr>
              <w:pStyle w:val="TableParagraph"/>
              <w:spacing w:before="19" w:line="229" w:lineRule="exact"/>
              <w:ind w:left="858"/>
              <w:jc w:val="left"/>
              <w:rPr>
                <w:rFonts w:asciiTheme="minorEastAsia" w:eastAsiaTheme="minorEastAsia" w:hAnsiTheme="minorEastAsia"/>
                <w:sz w:val="18"/>
              </w:rPr>
            </w:pPr>
            <w:r w:rsidRPr="00191717">
              <w:rPr>
                <w:rFonts w:asciiTheme="minorEastAsia" w:eastAsiaTheme="minorEastAsia" w:hAnsiTheme="minorEastAsia"/>
                <w:sz w:val="18"/>
              </w:rPr>
              <w:t>对当地经济影响</w:t>
            </w:r>
          </w:p>
        </w:tc>
        <w:tc>
          <w:tcPr>
            <w:tcW w:w="734" w:type="dxa"/>
            <w:vAlign w:val="center"/>
          </w:tcPr>
          <w:p w:rsidR="00735A9E" w:rsidRPr="00191717" w:rsidRDefault="00735A9E" w:rsidP="008F2752">
            <w:pPr>
              <w:pStyle w:val="TableParagraph"/>
              <w:spacing w:before="26"/>
              <w:ind w:left="257" w:right="236"/>
              <w:rPr>
                <w:rFonts w:asciiTheme="minorEastAsia" w:eastAsiaTheme="minorEastAsia" w:hAnsiTheme="minorEastAsia"/>
                <w:sz w:val="18"/>
              </w:rPr>
            </w:pPr>
            <w:r w:rsidRPr="00191717">
              <w:rPr>
                <w:rFonts w:asciiTheme="minorEastAsia" w:eastAsiaTheme="minorEastAsia" w:hAnsiTheme="minorEastAsia"/>
                <w:sz w:val="18"/>
              </w:rPr>
              <w:t>19</w:t>
            </w:r>
          </w:p>
        </w:tc>
        <w:tc>
          <w:tcPr>
            <w:tcW w:w="919" w:type="dxa"/>
            <w:vAlign w:val="center"/>
          </w:tcPr>
          <w:p w:rsidR="00735A9E" w:rsidRPr="00191717" w:rsidRDefault="00735A9E" w:rsidP="008F2752">
            <w:pPr>
              <w:pStyle w:val="TableParagraph"/>
              <w:spacing w:before="26"/>
              <w:ind w:left="306" w:right="282"/>
              <w:rPr>
                <w:rFonts w:asciiTheme="minorEastAsia" w:eastAsiaTheme="minorEastAsia" w:hAnsiTheme="minorEastAsia"/>
                <w:sz w:val="18"/>
              </w:rPr>
            </w:pPr>
            <w:r w:rsidRPr="00191717">
              <w:rPr>
                <w:rFonts w:asciiTheme="minorEastAsia" w:eastAsiaTheme="minorEastAsia" w:hAnsiTheme="minorEastAsia"/>
                <w:sz w:val="18"/>
              </w:rPr>
              <w:t>95</w:t>
            </w:r>
          </w:p>
        </w:tc>
        <w:tc>
          <w:tcPr>
            <w:tcW w:w="1087" w:type="dxa"/>
            <w:vAlign w:val="center"/>
          </w:tcPr>
          <w:p w:rsidR="00735A9E" w:rsidRPr="00191717" w:rsidRDefault="00735A9E" w:rsidP="008F2752">
            <w:pPr>
              <w:pStyle w:val="TableParagraph"/>
              <w:spacing w:before="26"/>
              <w:ind w:left="19"/>
              <w:rPr>
                <w:rFonts w:asciiTheme="minorEastAsia" w:eastAsiaTheme="minorEastAsia" w:hAnsiTheme="minorEastAsia"/>
                <w:sz w:val="18"/>
              </w:rPr>
            </w:pPr>
            <w:r w:rsidRPr="00191717">
              <w:rPr>
                <w:rFonts w:asciiTheme="minorEastAsia" w:eastAsiaTheme="minorEastAsia" w:hAnsiTheme="minorEastAsia"/>
                <w:sz w:val="18"/>
              </w:rPr>
              <w:t>1</w:t>
            </w:r>
          </w:p>
        </w:tc>
        <w:tc>
          <w:tcPr>
            <w:tcW w:w="907" w:type="dxa"/>
            <w:vAlign w:val="center"/>
          </w:tcPr>
          <w:p w:rsidR="00735A9E" w:rsidRPr="00191717" w:rsidRDefault="00735A9E" w:rsidP="008F2752">
            <w:pPr>
              <w:pStyle w:val="TableParagraph"/>
              <w:spacing w:before="26"/>
              <w:ind w:left="409"/>
              <w:jc w:val="left"/>
              <w:rPr>
                <w:rFonts w:asciiTheme="minorEastAsia" w:eastAsiaTheme="minorEastAsia" w:hAnsiTheme="minorEastAsia"/>
                <w:sz w:val="18"/>
              </w:rPr>
            </w:pPr>
            <w:r w:rsidRPr="00191717">
              <w:rPr>
                <w:rFonts w:asciiTheme="minorEastAsia" w:eastAsiaTheme="minorEastAsia" w:hAnsiTheme="minorEastAsia"/>
                <w:sz w:val="18"/>
              </w:rPr>
              <w:t>5</w:t>
            </w:r>
          </w:p>
        </w:tc>
        <w:tc>
          <w:tcPr>
            <w:tcW w:w="989" w:type="dxa"/>
            <w:vAlign w:val="center"/>
          </w:tcPr>
          <w:p w:rsidR="00735A9E" w:rsidRPr="00191717" w:rsidRDefault="00735A9E" w:rsidP="008F2752">
            <w:pPr>
              <w:pStyle w:val="TableParagraph"/>
              <w:spacing w:before="26"/>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6"/>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46"/>
          <w:jc w:val="center"/>
        </w:trPr>
        <w:tc>
          <w:tcPr>
            <w:tcW w:w="2978" w:type="dxa"/>
            <w:gridSpan w:val="2"/>
            <w:vAlign w:val="center"/>
          </w:tcPr>
          <w:p w:rsidR="00735A9E" w:rsidRPr="00191717" w:rsidRDefault="00735A9E" w:rsidP="008F2752">
            <w:pPr>
              <w:pStyle w:val="TableParagraph"/>
              <w:spacing w:before="6" w:line="220" w:lineRule="exact"/>
              <w:ind w:left="858"/>
              <w:jc w:val="left"/>
              <w:rPr>
                <w:rFonts w:asciiTheme="minorEastAsia" w:eastAsiaTheme="minorEastAsia" w:hAnsiTheme="minorEastAsia"/>
                <w:sz w:val="18"/>
              </w:rPr>
            </w:pPr>
            <w:r w:rsidRPr="00191717">
              <w:rPr>
                <w:rFonts w:asciiTheme="minorEastAsia" w:eastAsiaTheme="minorEastAsia" w:hAnsiTheme="minorEastAsia"/>
                <w:sz w:val="18"/>
              </w:rPr>
              <w:t>对当地环境影响</w:t>
            </w:r>
          </w:p>
        </w:tc>
        <w:tc>
          <w:tcPr>
            <w:tcW w:w="734" w:type="dxa"/>
            <w:vAlign w:val="center"/>
          </w:tcPr>
          <w:p w:rsidR="00735A9E" w:rsidRPr="00191717" w:rsidRDefault="00735A9E" w:rsidP="008F2752">
            <w:pPr>
              <w:pStyle w:val="TableParagraph"/>
              <w:spacing w:before="14"/>
              <w:ind w:left="257" w:right="236"/>
              <w:rPr>
                <w:rFonts w:asciiTheme="minorEastAsia" w:eastAsiaTheme="minorEastAsia" w:hAnsiTheme="minorEastAsia"/>
                <w:sz w:val="18"/>
              </w:rPr>
            </w:pPr>
            <w:r w:rsidRPr="00191717">
              <w:rPr>
                <w:rFonts w:asciiTheme="minorEastAsia" w:eastAsiaTheme="minorEastAsia" w:hAnsiTheme="minorEastAsia"/>
                <w:sz w:val="18"/>
              </w:rPr>
              <w:t>19</w:t>
            </w:r>
          </w:p>
        </w:tc>
        <w:tc>
          <w:tcPr>
            <w:tcW w:w="919" w:type="dxa"/>
            <w:vAlign w:val="center"/>
          </w:tcPr>
          <w:p w:rsidR="00735A9E" w:rsidRPr="00191717" w:rsidRDefault="00735A9E" w:rsidP="008F2752">
            <w:pPr>
              <w:pStyle w:val="TableParagraph"/>
              <w:spacing w:before="14"/>
              <w:ind w:left="306" w:right="282"/>
              <w:rPr>
                <w:rFonts w:asciiTheme="minorEastAsia" w:eastAsiaTheme="minorEastAsia" w:hAnsiTheme="minorEastAsia"/>
                <w:sz w:val="18"/>
              </w:rPr>
            </w:pPr>
            <w:r w:rsidRPr="00191717">
              <w:rPr>
                <w:rFonts w:asciiTheme="minorEastAsia" w:eastAsiaTheme="minorEastAsia" w:hAnsiTheme="minorEastAsia"/>
                <w:sz w:val="18"/>
              </w:rPr>
              <w:t>95</w:t>
            </w:r>
          </w:p>
        </w:tc>
        <w:tc>
          <w:tcPr>
            <w:tcW w:w="1087" w:type="dxa"/>
            <w:vAlign w:val="center"/>
          </w:tcPr>
          <w:p w:rsidR="00735A9E" w:rsidRPr="00191717" w:rsidRDefault="00735A9E" w:rsidP="008F2752">
            <w:pPr>
              <w:pStyle w:val="TableParagraph"/>
              <w:spacing w:before="14"/>
              <w:ind w:left="19"/>
              <w:rPr>
                <w:rFonts w:asciiTheme="minorEastAsia" w:eastAsiaTheme="minorEastAsia" w:hAnsiTheme="minorEastAsia"/>
                <w:sz w:val="18"/>
              </w:rPr>
            </w:pPr>
            <w:r w:rsidRPr="00191717">
              <w:rPr>
                <w:rFonts w:asciiTheme="minorEastAsia" w:eastAsiaTheme="minorEastAsia" w:hAnsiTheme="minorEastAsia"/>
                <w:sz w:val="18"/>
              </w:rPr>
              <w:t>1</w:t>
            </w:r>
          </w:p>
        </w:tc>
        <w:tc>
          <w:tcPr>
            <w:tcW w:w="907" w:type="dxa"/>
            <w:vAlign w:val="center"/>
          </w:tcPr>
          <w:p w:rsidR="00735A9E" w:rsidRPr="00191717" w:rsidRDefault="00735A9E" w:rsidP="008F2752">
            <w:pPr>
              <w:pStyle w:val="TableParagraph"/>
              <w:spacing w:before="14"/>
              <w:ind w:left="409"/>
              <w:jc w:val="left"/>
              <w:rPr>
                <w:rFonts w:asciiTheme="minorEastAsia" w:eastAsiaTheme="minorEastAsia" w:hAnsiTheme="minorEastAsia"/>
                <w:sz w:val="18"/>
              </w:rPr>
            </w:pPr>
            <w:r w:rsidRPr="00191717">
              <w:rPr>
                <w:rFonts w:asciiTheme="minorEastAsia" w:eastAsiaTheme="minorEastAsia" w:hAnsiTheme="minorEastAsia"/>
                <w:sz w:val="18"/>
              </w:rPr>
              <w:t>5</w:t>
            </w:r>
          </w:p>
        </w:tc>
        <w:tc>
          <w:tcPr>
            <w:tcW w:w="989" w:type="dxa"/>
            <w:vAlign w:val="center"/>
          </w:tcPr>
          <w:p w:rsidR="00735A9E" w:rsidRPr="00191717" w:rsidRDefault="00735A9E" w:rsidP="008F2752">
            <w:pPr>
              <w:pStyle w:val="TableParagraph"/>
              <w:spacing w:before="14"/>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14"/>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63"/>
          <w:jc w:val="center"/>
        </w:trPr>
        <w:tc>
          <w:tcPr>
            <w:tcW w:w="2978" w:type="dxa"/>
            <w:gridSpan w:val="2"/>
            <w:vAlign w:val="center"/>
          </w:tcPr>
          <w:p w:rsidR="00735A9E" w:rsidRPr="00191717" w:rsidRDefault="00735A9E" w:rsidP="008F2752">
            <w:pPr>
              <w:pStyle w:val="TableParagraph"/>
              <w:spacing w:before="14" w:line="229" w:lineRule="exact"/>
              <w:ind w:left="858"/>
              <w:jc w:val="left"/>
              <w:rPr>
                <w:rFonts w:asciiTheme="minorEastAsia" w:eastAsiaTheme="minorEastAsia" w:hAnsiTheme="minorEastAsia"/>
                <w:sz w:val="18"/>
              </w:rPr>
            </w:pPr>
            <w:r w:rsidRPr="00191717">
              <w:rPr>
                <w:rFonts w:asciiTheme="minorEastAsia" w:eastAsiaTheme="minorEastAsia" w:hAnsiTheme="minorEastAsia"/>
                <w:sz w:val="18"/>
              </w:rPr>
              <w:t>对弃土弃渣管理</w:t>
            </w:r>
          </w:p>
        </w:tc>
        <w:tc>
          <w:tcPr>
            <w:tcW w:w="734" w:type="dxa"/>
            <w:vAlign w:val="center"/>
          </w:tcPr>
          <w:p w:rsidR="00735A9E" w:rsidRPr="00191717" w:rsidRDefault="00735A9E" w:rsidP="008F2752">
            <w:pPr>
              <w:pStyle w:val="TableParagraph"/>
              <w:spacing w:before="23"/>
              <w:ind w:left="257" w:right="236"/>
              <w:rPr>
                <w:rFonts w:asciiTheme="minorEastAsia" w:eastAsiaTheme="minorEastAsia" w:hAnsiTheme="minorEastAsia"/>
                <w:sz w:val="18"/>
              </w:rPr>
            </w:pPr>
            <w:r w:rsidRPr="00191717">
              <w:rPr>
                <w:rFonts w:asciiTheme="minorEastAsia" w:eastAsiaTheme="minorEastAsia" w:hAnsiTheme="minorEastAsia"/>
                <w:sz w:val="18"/>
              </w:rPr>
              <w:t>19</w:t>
            </w:r>
          </w:p>
        </w:tc>
        <w:tc>
          <w:tcPr>
            <w:tcW w:w="919" w:type="dxa"/>
            <w:vAlign w:val="center"/>
          </w:tcPr>
          <w:p w:rsidR="00735A9E" w:rsidRPr="00191717" w:rsidRDefault="00735A9E" w:rsidP="008F2752">
            <w:pPr>
              <w:pStyle w:val="TableParagraph"/>
              <w:spacing w:before="23"/>
              <w:ind w:left="306" w:right="282"/>
              <w:rPr>
                <w:rFonts w:asciiTheme="minorEastAsia" w:eastAsiaTheme="minorEastAsia" w:hAnsiTheme="minorEastAsia"/>
                <w:sz w:val="18"/>
              </w:rPr>
            </w:pPr>
            <w:r w:rsidRPr="00191717">
              <w:rPr>
                <w:rFonts w:asciiTheme="minorEastAsia" w:eastAsiaTheme="minorEastAsia" w:hAnsiTheme="minorEastAsia"/>
                <w:sz w:val="18"/>
              </w:rPr>
              <w:t>95</w:t>
            </w:r>
          </w:p>
        </w:tc>
        <w:tc>
          <w:tcPr>
            <w:tcW w:w="1087" w:type="dxa"/>
            <w:vAlign w:val="center"/>
          </w:tcPr>
          <w:p w:rsidR="00735A9E" w:rsidRPr="00191717" w:rsidRDefault="00735A9E" w:rsidP="008F2752">
            <w:pPr>
              <w:pStyle w:val="TableParagraph"/>
              <w:spacing w:before="23"/>
              <w:ind w:left="19"/>
              <w:rPr>
                <w:rFonts w:asciiTheme="minorEastAsia" w:eastAsiaTheme="minorEastAsia" w:hAnsiTheme="minorEastAsia"/>
                <w:sz w:val="18"/>
              </w:rPr>
            </w:pPr>
            <w:r w:rsidRPr="00191717">
              <w:rPr>
                <w:rFonts w:asciiTheme="minorEastAsia" w:eastAsiaTheme="minorEastAsia" w:hAnsiTheme="minorEastAsia"/>
                <w:sz w:val="18"/>
              </w:rPr>
              <w:t>1</w:t>
            </w:r>
          </w:p>
        </w:tc>
        <w:tc>
          <w:tcPr>
            <w:tcW w:w="907" w:type="dxa"/>
            <w:vAlign w:val="center"/>
          </w:tcPr>
          <w:p w:rsidR="00735A9E" w:rsidRPr="00191717" w:rsidRDefault="00735A9E" w:rsidP="008F2752">
            <w:pPr>
              <w:pStyle w:val="TableParagraph"/>
              <w:spacing w:before="23"/>
              <w:ind w:left="409"/>
              <w:jc w:val="left"/>
              <w:rPr>
                <w:rFonts w:asciiTheme="minorEastAsia" w:eastAsiaTheme="minorEastAsia" w:hAnsiTheme="minorEastAsia"/>
                <w:sz w:val="18"/>
              </w:rPr>
            </w:pPr>
            <w:r w:rsidRPr="00191717">
              <w:rPr>
                <w:rFonts w:asciiTheme="minorEastAsia" w:eastAsiaTheme="minorEastAsia" w:hAnsiTheme="minorEastAsia"/>
                <w:sz w:val="18"/>
              </w:rPr>
              <w:t>5</w:t>
            </w:r>
          </w:p>
        </w:tc>
        <w:tc>
          <w:tcPr>
            <w:tcW w:w="989"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65"/>
          <w:jc w:val="center"/>
        </w:trPr>
        <w:tc>
          <w:tcPr>
            <w:tcW w:w="2978" w:type="dxa"/>
            <w:gridSpan w:val="2"/>
            <w:vAlign w:val="center"/>
          </w:tcPr>
          <w:p w:rsidR="00735A9E" w:rsidRPr="00191717" w:rsidRDefault="00735A9E" w:rsidP="008F2752">
            <w:pPr>
              <w:pStyle w:val="TableParagraph"/>
              <w:spacing w:before="16" w:line="229" w:lineRule="exact"/>
              <w:ind w:left="947"/>
              <w:jc w:val="left"/>
              <w:rPr>
                <w:rFonts w:asciiTheme="minorEastAsia" w:eastAsiaTheme="minorEastAsia" w:hAnsiTheme="minorEastAsia"/>
                <w:sz w:val="18"/>
              </w:rPr>
            </w:pPr>
            <w:r w:rsidRPr="00191717">
              <w:rPr>
                <w:rFonts w:asciiTheme="minorEastAsia" w:eastAsiaTheme="minorEastAsia" w:hAnsiTheme="minorEastAsia"/>
                <w:sz w:val="18"/>
              </w:rPr>
              <w:t>林草植被建设</w:t>
            </w:r>
          </w:p>
        </w:tc>
        <w:tc>
          <w:tcPr>
            <w:tcW w:w="734" w:type="dxa"/>
            <w:vAlign w:val="center"/>
          </w:tcPr>
          <w:p w:rsidR="00735A9E" w:rsidRPr="00191717" w:rsidRDefault="00735A9E" w:rsidP="008F2752">
            <w:pPr>
              <w:pStyle w:val="TableParagraph"/>
              <w:spacing w:before="23"/>
              <w:ind w:left="257" w:right="236"/>
              <w:rPr>
                <w:rFonts w:asciiTheme="minorEastAsia" w:eastAsiaTheme="minorEastAsia" w:hAnsiTheme="minorEastAsia"/>
                <w:sz w:val="18"/>
              </w:rPr>
            </w:pPr>
            <w:r w:rsidRPr="00191717">
              <w:rPr>
                <w:rFonts w:asciiTheme="minorEastAsia" w:eastAsiaTheme="minorEastAsia" w:hAnsiTheme="minorEastAsia"/>
                <w:sz w:val="18"/>
              </w:rPr>
              <w:t>20</w:t>
            </w:r>
          </w:p>
        </w:tc>
        <w:tc>
          <w:tcPr>
            <w:tcW w:w="919" w:type="dxa"/>
            <w:vAlign w:val="center"/>
          </w:tcPr>
          <w:p w:rsidR="00735A9E" w:rsidRPr="00191717" w:rsidRDefault="00735A9E" w:rsidP="008F2752">
            <w:pPr>
              <w:pStyle w:val="TableParagraph"/>
              <w:spacing w:before="23"/>
              <w:ind w:left="306" w:right="282"/>
              <w:rPr>
                <w:rFonts w:asciiTheme="minorEastAsia" w:eastAsiaTheme="minorEastAsia" w:hAnsiTheme="minorEastAsia"/>
                <w:sz w:val="18"/>
              </w:rPr>
            </w:pPr>
            <w:r w:rsidRPr="00191717">
              <w:rPr>
                <w:rFonts w:asciiTheme="minorEastAsia" w:eastAsiaTheme="minorEastAsia" w:hAnsiTheme="minorEastAsia"/>
                <w:sz w:val="18"/>
              </w:rPr>
              <w:t>100</w:t>
            </w:r>
          </w:p>
        </w:tc>
        <w:tc>
          <w:tcPr>
            <w:tcW w:w="1087" w:type="dxa"/>
            <w:vAlign w:val="center"/>
          </w:tcPr>
          <w:p w:rsidR="00735A9E" w:rsidRPr="00191717" w:rsidRDefault="00735A9E" w:rsidP="008F2752">
            <w:pPr>
              <w:pStyle w:val="TableParagraph"/>
              <w:spacing w:before="23"/>
              <w:ind w:left="19"/>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3"/>
              <w:ind w:left="409"/>
              <w:jc w:val="left"/>
              <w:rPr>
                <w:rFonts w:asciiTheme="minorEastAsia" w:eastAsiaTheme="minorEastAsia" w:hAnsiTheme="minorEastAsia"/>
                <w:sz w:val="18"/>
              </w:rPr>
            </w:pPr>
            <w:r w:rsidRPr="00191717">
              <w:rPr>
                <w:rFonts w:asciiTheme="minorEastAsia" w:eastAsiaTheme="minorEastAsia" w:hAnsiTheme="minorEastAsia"/>
                <w:sz w:val="18"/>
              </w:rPr>
              <w:t>0</w:t>
            </w:r>
          </w:p>
        </w:tc>
        <w:tc>
          <w:tcPr>
            <w:tcW w:w="989"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3"/>
              <w:ind w:left="18"/>
              <w:rPr>
                <w:rFonts w:asciiTheme="minorEastAsia" w:eastAsiaTheme="minorEastAsia" w:hAnsiTheme="minorEastAsia"/>
                <w:sz w:val="18"/>
              </w:rPr>
            </w:pPr>
            <w:r w:rsidRPr="00191717">
              <w:rPr>
                <w:rFonts w:asciiTheme="minorEastAsia" w:eastAsiaTheme="minorEastAsia" w:hAnsiTheme="minorEastAsia"/>
                <w:sz w:val="18"/>
              </w:rPr>
              <w:t>0</w:t>
            </w:r>
          </w:p>
        </w:tc>
      </w:tr>
      <w:tr w:rsidR="00735A9E" w:rsidRPr="00191717" w:rsidTr="008F2752">
        <w:trPr>
          <w:trHeight w:val="258"/>
          <w:jc w:val="center"/>
        </w:trPr>
        <w:tc>
          <w:tcPr>
            <w:tcW w:w="2978" w:type="dxa"/>
            <w:gridSpan w:val="2"/>
            <w:vAlign w:val="center"/>
          </w:tcPr>
          <w:p w:rsidR="00735A9E" w:rsidRPr="00191717" w:rsidRDefault="00735A9E" w:rsidP="008F2752">
            <w:pPr>
              <w:pStyle w:val="TableParagraph"/>
              <w:spacing w:before="11" w:line="227" w:lineRule="exact"/>
              <w:ind w:left="947"/>
              <w:jc w:val="left"/>
              <w:rPr>
                <w:rFonts w:asciiTheme="minorEastAsia" w:eastAsiaTheme="minorEastAsia" w:hAnsiTheme="minorEastAsia"/>
                <w:sz w:val="18"/>
              </w:rPr>
            </w:pPr>
            <w:r w:rsidRPr="00191717">
              <w:rPr>
                <w:rFonts w:asciiTheme="minorEastAsia" w:eastAsiaTheme="minorEastAsia" w:hAnsiTheme="minorEastAsia"/>
                <w:sz w:val="18"/>
              </w:rPr>
              <w:t>土地恢复情况</w:t>
            </w:r>
          </w:p>
        </w:tc>
        <w:tc>
          <w:tcPr>
            <w:tcW w:w="734" w:type="dxa"/>
            <w:vAlign w:val="center"/>
          </w:tcPr>
          <w:p w:rsidR="00735A9E" w:rsidRPr="00191717" w:rsidRDefault="00735A9E" w:rsidP="008F2752">
            <w:pPr>
              <w:pStyle w:val="TableParagraph"/>
              <w:spacing w:before="21"/>
              <w:ind w:left="257" w:right="236"/>
              <w:rPr>
                <w:rFonts w:asciiTheme="minorEastAsia" w:eastAsiaTheme="minorEastAsia" w:hAnsiTheme="minorEastAsia"/>
                <w:sz w:val="18"/>
              </w:rPr>
            </w:pPr>
            <w:r w:rsidRPr="00191717">
              <w:rPr>
                <w:rFonts w:asciiTheme="minorEastAsia" w:eastAsiaTheme="minorEastAsia" w:hAnsiTheme="minorEastAsia"/>
                <w:sz w:val="18"/>
              </w:rPr>
              <w:t>20</w:t>
            </w:r>
          </w:p>
        </w:tc>
        <w:tc>
          <w:tcPr>
            <w:tcW w:w="919" w:type="dxa"/>
            <w:vAlign w:val="center"/>
          </w:tcPr>
          <w:p w:rsidR="00735A9E" w:rsidRPr="00191717" w:rsidRDefault="00735A9E" w:rsidP="008F2752">
            <w:pPr>
              <w:pStyle w:val="TableParagraph"/>
              <w:spacing w:before="21"/>
              <w:ind w:left="306" w:right="282"/>
              <w:rPr>
                <w:rFonts w:asciiTheme="minorEastAsia" w:eastAsiaTheme="minorEastAsia" w:hAnsiTheme="minorEastAsia"/>
                <w:sz w:val="18"/>
              </w:rPr>
            </w:pPr>
            <w:r w:rsidRPr="00191717">
              <w:rPr>
                <w:rFonts w:asciiTheme="minorEastAsia" w:eastAsiaTheme="minorEastAsia" w:hAnsiTheme="minorEastAsia"/>
                <w:sz w:val="18"/>
              </w:rPr>
              <w:t>100</w:t>
            </w:r>
          </w:p>
        </w:tc>
        <w:tc>
          <w:tcPr>
            <w:tcW w:w="1087" w:type="dxa"/>
            <w:vAlign w:val="center"/>
          </w:tcPr>
          <w:p w:rsidR="00735A9E" w:rsidRPr="00191717" w:rsidRDefault="00735A9E" w:rsidP="008F2752">
            <w:pPr>
              <w:pStyle w:val="TableParagraph"/>
              <w:spacing w:before="21"/>
              <w:ind w:left="19"/>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1"/>
              <w:ind w:left="409"/>
              <w:jc w:val="left"/>
              <w:rPr>
                <w:rFonts w:asciiTheme="minorEastAsia" w:eastAsiaTheme="minorEastAsia" w:hAnsiTheme="minorEastAsia"/>
                <w:sz w:val="18"/>
              </w:rPr>
            </w:pPr>
            <w:r w:rsidRPr="00191717">
              <w:rPr>
                <w:rFonts w:asciiTheme="minorEastAsia" w:eastAsiaTheme="minorEastAsia" w:hAnsiTheme="minorEastAsia"/>
                <w:sz w:val="18"/>
              </w:rPr>
              <w:t>0</w:t>
            </w:r>
          </w:p>
        </w:tc>
        <w:tc>
          <w:tcPr>
            <w:tcW w:w="989" w:type="dxa"/>
            <w:vAlign w:val="center"/>
          </w:tcPr>
          <w:p w:rsidR="00735A9E" w:rsidRPr="00191717" w:rsidRDefault="00735A9E" w:rsidP="008F2752">
            <w:pPr>
              <w:pStyle w:val="TableParagraph"/>
              <w:spacing w:before="21"/>
              <w:ind w:left="18"/>
              <w:rPr>
                <w:rFonts w:asciiTheme="minorEastAsia" w:eastAsiaTheme="minorEastAsia" w:hAnsiTheme="minorEastAsia"/>
                <w:sz w:val="18"/>
              </w:rPr>
            </w:pPr>
            <w:r w:rsidRPr="00191717">
              <w:rPr>
                <w:rFonts w:asciiTheme="minorEastAsia" w:eastAsiaTheme="minorEastAsia" w:hAnsiTheme="minorEastAsia"/>
                <w:sz w:val="18"/>
              </w:rPr>
              <w:t>0</w:t>
            </w:r>
          </w:p>
        </w:tc>
        <w:tc>
          <w:tcPr>
            <w:tcW w:w="907" w:type="dxa"/>
            <w:vAlign w:val="center"/>
          </w:tcPr>
          <w:p w:rsidR="00735A9E" w:rsidRPr="00191717" w:rsidRDefault="00735A9E" w:rsidP="008F2752">
            <w:pPr>
              <w:pStyle w:val="TableParagraph"/>
              <w:spacing w:before="21"/>
              <w:ind w:left="18"/>
              <w:rPr>
                <w:rFonts w:asciiTheme="minorEastAsia" w:eastAsiaTheme="minorEastAsia" w:hAnsiTheme="minorEastAsia"/>
                <w:sz w:val="18"/>
              </w:rPr>
            </w:pPr>
            <w:r w:rsidRPr="00191717">
              <w:rPr>
                <w:rFonts w:asciiTheme="minorEastAsia" w:eastAsiaTheme="minorEastAsia" w:hAnsiTheme="minorEastAsia"/>
                <w:sz w:val="18"/>
              </w:rPr>
              <w:t>0</w:t>
            </w:r>
          </w:p>
        </w:tc>
      </w:tr>
    </w:tbl>
    <w:p w:rsidR="00735A9E" w:rsidRPr="00191717" w:rsidRDefault="00735A9E" w:rsidP="00735A9E">
      <w:pPr>
        <w:pStyle w:val="a3"/>
        <w:spacing w:line="360" w:lineRule="auto"/>
        <w:ind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调查结果表明，项目区周围群众多数认为</w:t>
      </w:r>
      <w:proofErr w:type="gramStart"/>
      <w:r w:rsidRPr="00191717">
        <w:rPr>
          <w:rFonts w:asciiTheme="minorEastAsia" w:eastAsiaTheme="minorEastAsia" w:hAnsiTheme="minorEastAsia" w:hint="eastAsia"/>
          <w:sz w:val="28"/>
          <w:szCs w:val="28"/>
        </w:rPr>
        <w:t>下只恩水电站</w:t>
      </w:r>
      <w:proofErr w:type="gramEnd"/>
      <w:r w:rsidRPr="00191717">
        <w:rPr>
          <w:rFonts w:asciiTheme="minorEastAsia" w:eastAsiaTheme="minorEastAsia" w:hAnsiTheme="minorEastAsia" w:hint="eastAsia"/>
          <w:sz w:val="28"/>
          <w:szCs w:val="28"/>
        </w:rPr>
        <w:t>对促进当地经济发展有积极意义、项目建设造成水土流失得到有效治理、工程建设中的弃土弃渣管理、林草植被建设也比较好。工程竣工后，对项目区实施了绿化美化和生态恢复，并取得了明显的效果。</w:t>
      </w:r>
    </w:p>
    <w:p w:rsidR="00735A9E" w:rsidRPr="00191717" w:rsidRDefault="00735A9E" w:rsidP="00735A9E">
      <w:pPr>
        <w:jc w:val="center"/>
        <w:outlineLvl w:val="0"/>
        <w:rPr>
          <w:rFonts w:asciiTheme="minorEastAsia" w:eastAsiaTheme="minorEastAsia" w:hAnsiTheme="minorEastAsia" w:cs="宋体"/>
          <w:b/>
          <w:bCs/>
          <w:sz w:val="32"/>
          <w:szCs w:val="32"/>
        </w:rPr>
      </w:pPr>
      <w:bookmarkStart w:id="23" w:name="_Toc80978772"/>
      <w:r w:rsidRPr="00191717">
        <w:rPr>
          <w:rFonts w:asciiTheme="minorEastAsia" w:eastAsiaTheme="minorEastAsia" w:hAnsiTheme="minorEastAsia" w:cs="宋体" w:hint="eastAsia"/>
          <w:b/>
          <w:bCs/>
          <w:sz w:val="32"/>
          <w:szCs w:val="32"/>
        </w:rPr>
        <w:lastRenderedPageBreak/>
        <w:t>6.水土保持管理</w:t>
      </w:r>
      <w:bookmarkEnd w:id="23"/>
    </w:p>
    <w:p w:rsidR="00735A9E" w:rsidRPr="00191717" w:rsidRDefault="00735A9E" w:rsidP="00735A9E">
      <w:pPr>
        <w:outlineLvl w:val="1"/>
        <w:rPr>
          <w:rFonts w:asciiTheme="minorEastAsia" w:eastAsiaTheme="minorEastAsia" w:hAnsiTheme="minorEastAsia" w:cs="宋体"/>
          <w:b/>
          <w:bCs/>
          <w:sz w:val="28"/>
          <w:szCs w:val="28"/>
        </w:rPr>
      </w:pPr>
      <w:bookmarkStart w:id="24" w:name="_Toc80978773"/>
      <w:r w:rsidRPr="00191717">
        <w:rPr>
          <w:rFonts w:asciiTheme="minorEastAsia" w:eastAsiaTheme="minorEastAsia" w:hAnsiTheme="minorEastAsia" w:cs="宋体" w:hint="eastAsia"/>
          <w:b/>
          <w:bCs/>
          <w:sz w:val="28"/>
          <w:szCs w:val="28"/>
        </w:rPr>
        <w:t>6.1组织领导</w:t>
      </w:r>
      <w:bookmarkEnd w:id="24"/>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工程建设期间，建设单位组建了由各参建单位水土保持专业负责人组成的水土保持领导小组，共同负责工程水土保持开展为认真贯彻落实国家有关职业健康，工业安全、环境保护和保卫(以下简称 HSE 法律法规以及标准规范，确保本工程建设过程中的 HSE 管理工作符合相关法律、法规、标准规范及其他适用的规章制度的要求，在合同规定的责任项下通过全面有效运行 HSE 管理体系，最大限度的消除，减少和控制事故，保障现场参建各方人员的人身安全、设施设备安全和环境安全。同时也为了统一规范各参建单位的工程建设管理行为，建设单位按照集团公司有关于环境保护和水土保持的各类质量管理文件为依据， 制定了云南省迪庆州香格里拉市</w:t>
      </w:r>
      <w:proofErr w:type="gramStart"/>
      <w:r w:rsidRPr="00191717">
        <w:rPr>
          <w:rFonts w:asciiTheme="minorEastAsia" w:eastAsiaTheme="minorEastAsia" w:hAnsiTheme="minorEastAsia" w:hint="eastAsia"/>
          <w:sz w:val="28"/>
          <w:szCs w:val="28"/>
        </w:rPr>
        <w:t>下只恩水电站</w:t>
      </w:r>
      <w:proofErr w:type="gramEnd"/>
      <w:r w:rsidRPr="00191717">
        <w:rPr>
          <w:rFonts w:asciiTheme="minorEastAsia" w:eastAsiaTheme="minorEastAsia" w:hAnsiTheme="minorEastAsia" w:hint="eastAsia"/>
          <w:sz w:val="28"/>
          <w:szCs w:val="28"/>
        </w:rPr>
        <w:t>水土保持报告工程管理大纲。</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在工程施工过程中，建设单位将水土保持管理工作纳入到 HSE 管理工作体系中，并且明确了由环境保护工程师专业具体负责水土保持工作的开展情况。专业工程师的工作职责为作为水土保持工作的中间纽带，做好水土保持参建单位与内部（建设单位、监理单位、施工单位等）、外部（各级水行政主管部门等）的上下沟通和衔接工作，确保水土保持工作</w:t>
      </w:r>
      <w:proofErr w:type="gramStart"/>
      <w:r w:rsidRPr="00191717">
        <w:rPr>
          <w:rFonts w:asciiTheme="minorEastAsia" w:eastAsiaTheme="minorEastAsia" w:hAnsiTheme="minorEastAsia" w:hint="eastAsia"/>
          <w:sz w:val="28"/>
          <w:szCs w:val="28"/>
        </w:rPr>
        <w:t>不</w:t>
      </w:r>
      <w:proofErr w:type="gramEnd"/>
      <w:r w:rsidRPr="00191717">
        <w:rPr>
          <w:rFonts w:asciiTheme="minorEastAsia" w:eastAsiaTheme="minorEastAsia" w:hAnsiTheme="minorEastAsia" w:hint="eastAsia"/>
          <w:sz w:val="28"/>
          <w:szCs w:val="28"/>
        </w:rPr>
        <w:t>留空白，做到无缝衔接。</w:t>
      </w:r>
    </w:p>
    <w:p w:rsidR="00735A9E" w:rsidRPr="00191717" w:rsidRDefault="00735A9E" w:rsidP="00735A9E">
      <w:pPr>
        <w:outlineLvl w:val="1"/>
        <w:rPr>
          <w:rFonts w:asciiTheme="minorEastAsia" w:eastAsiaTheme="minorEastAsia" w:hAnsiTheme="minorEastAsia" w:cs="宋体"/>
          <w:b/>
          <w:bCs/>
          <w:sz w:val="28"/>
          <w:szCs w:val="28"/>
        </w:rPr>
      </w:pPr>
      <w:bookmarkStart w:id="25" w:name="_Toc80978774"/>
      <w:r w:rsidRPr="00191717">
        <w:rPr>
          <w:rFonts w:asciiTheme="minorEastAsia" w:eastAsiaTheme="minorEastAsia" w:hAnsiTheme="minorEastAsia" w:cs="宋体" w:hint="eastAsia"/>
          <w:b/>
          <w:bCs/>
          <w:sz w:val="28"/>
          <w:szCs w:val="28"/>
        </w:rPr>
        <w:t>6.2规章制度</w:t>
      </w:r>
      <w:bookmarkEnd w:id="25"/>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工程建设期间，建设单位建立健全了“工地例会制度”，利用监理单位召开监理例会的机会，由水土保持专项监理单位多次对施工单位</w:t>
      </w:r>
      <w:r w:rsidRPr="00191717">
        <w:rPr>
          <w:rFonts w:asciiTheme="minorEastAsia" w:eastAsiaTheme="minorEastAsia" w:hAnsiTheme="minorEastAsia" w:hint="eastAsia"/>
          <w:sz w:val="28"/>
          <w:szCs w:val="28"/>
        </w:rPr>
        <w:lastRenderedPageBreak/>
        <w:t>主要负责人进行了水土保持法律、法规培训和教育，要求各施工单位内部召开文明施工专题会议，对施工人员进行水土保持工作的宣传教育，使施工单位切实做到文明施工，提高水土保持工作意识；同时对水土保持工程施工中存在的质量问题及时进行分析、查找原因，制定相应的纠正措施，并由专人落实，最后由水土保持监理单位和主体工程监理单位进行核查。</w:t>
      </w:r>
    </w:p>
    <w:p w:rsidR="00735A9E" w:rsidRPr="00191717" w:rsidRDefault="00735A9E" w:rsidP="00735A9E">
      <w:pPr>
        <w:pStyle w:val="a3"/>
        <w:spacing w:line="360" w:lineRule="auto"/>
        <w:ind w:right="617" w:firstLineChars="200" w:firstLine="560"/>
        <w:rPr>
          <w:rFonts w:asciiTheme="minorEastAsia" w:eastAsiaTheme="minorEastAsia" w:hAnsiTheme="minorEastAsia"/>
          <w:sz w:val="28"/>
          <w:szCs w:val="28"/>
        </w:rPr>
      </w:pPr>
      <w:r w:rsidRPr="00191717">
        <w:rPr>
          <w:rFonts w:asciiTheme="minorEastAsia" w:eastAsiaTheme="minorEastAsia" w:hAnsiTheme="minorEastAsia" w:hint="eastAsia"/>
          <w:sz w:val="28"/>
          <w:szCs w:val="28"/>
        </w:rPr>
        <w:t>为了确保工程建设过程中做到有章可循，建设单位先后依据工程建设实际编制并发布环境保护、进度管理制度，并根据项目进展情况不断进行修改和完善，最终建立健全了一整套完善的项目管理制度。以上制度覆盖了水土保持相关工作的组织及管理，对促进水土保持工作发挥了积极作用。</w:t>
      </w:r>
    </w:p>
    <w:p w:rsidR="00735A9E" w:rsidRPr="00191717" w:rsidRDefault="00735A9E" w:rsidP="00735A9E">
      <w:pPr>
        <w:outlineLvl w:val="1"/>
        <w:rPr>
          <w:rFonts w:asciiTheme="minorEastAsia" w:eastAsiaTheme="minorEastAsia" w:hAnsiTheme="minorEastAsia" w:cs="宋体"/>
          <w:b/>
          <w:bCs/>
          <w:sz w:val="28"/>
          <w:szCs w:val="28"/>
        </w:rPr>
      </w:pPr>
      <w:bookmarkStart w:id="26" w:name="_Toc80978775"/>
      <w:r w:rsidRPr="00191717">
        <w:rPr>
          <w:rFonts w:asciiTheme="minorEastAsia" w:eastAsiaTheme="minorEastAsia" w:hAnsiTheme="minorEastAsia" w:cs="宋体" w:hint="eastAsia"/>
          <w:b/>
          <w:bCs/>
          <w:sz w:val="28"/>
          <w:szCs w:val="28"/>
        </w:rPr>
        <w:t>6.3建设管理</w:t>
      </w:r>
      <w:bookmarkEnd w:id="26"/>
    </w:p>
    <w:p w:rsidR="00735A9E" w:rsidRPr="00191717" w:rsidRDefault="00735A9E" w:rsidP="00735A9E">
      <w:pPr>
        <w:pStyle w:val="a3"/>
        <w:autoSpaceDE w:val="0"/>
        <w:autoSpaceDN w:val="0"/>
        <w:spacing w:line="360" w:lineRule="auto"/>
        <w:ind w:firstLineChars="200" w:firstLine="528"/>
        <w:rPr>
          <w:rFonts w:asciiTheme="minorEastAsia" w:eastAsiaTheme="minorEastAsia" w:hAnsiTheme="minorEastAsia"/>
          <w:sz w:val="28"/>
          <w:szCs w:val="28"/>
        </w:rPr>
      </w:pPr>
      <w:r w:rsidRPr="00191717">
        <w:rPr>
          <w:rFonts w:asciiTheme="minorEastAsia" w:eastAsiaTheme="minorEastAsia" w:hAnsiTheme="minorEastAsia"/>
          <w:spacing w:val="-8"/>
          <w:sz w:val="28"/>
          <w:szCs w:val="28"/>
        </w:rPr>
        <w:t>为做好工程水土保持工程的质量、进度、投资控制，建设单位将水土保持工</w:t>
      </w:r>
      <w:r w:rsidRPr="00191717">
        <w:rPr>
          <w:rFonts w:asciiTheme="minorEastAsia" w:eastAsiaTheme="minorEastAsia" w:hAnsiTheme="minorEastAsia"/>
          <w:spacing w:val="-7"/>
          <w:sz w:val="28"/>
          <w:szCs w:val="28"/>
        </w:rPr>
        <w:t>程纳入了主体工程的管理体系中。根据《中华人民共和国招投标法》等有关法律</w:t>
      </w:r>
      <w:r w:rsidRPr="00191717">
        <w:rPr>
          <w:rFonts w:asciiTheme="minorEastAsia" w:eastAsiaTheme="minorEastAsia" w:hAnsiTheme="minorEastAsia"/>
          <w:spacing w:val="-10"/>
          <w:sz w:val="28"/>
          <w:szCs w:val="28"/>
        </w:rPr>
        <w:t>法规要求，采用公开招标方式，公平、公正、公开的择优选择工程施工单位、监理单位等。施工单位具有较强的技术、人才和经济实力，自身的质量保证体系较</w:t>
      </w:r>
      <w:r w:rsidRPr="00191717">
        <w:rPr>
          <w:rFonts w:asciiTheme="minorEastAsia" w:eastAsiaTheme="minorEastAsia" w:hAnsiTheme="minorEastAsia"/>
          <w:sz w:val="28"/>
          <w:szCs w:val="28"/>
        </w:rPr>
        <w:t>为完善。工程监理单位也具有相当工程建设监理经验和业绩。</w:t>
      </w:r>
    </w:p>
    <w:p w:rsidR="00735A9E" w:rsidRPr="00191717" w:rsidRDefault="00735A9E" w:rsidP="00735A9E">
      <w:pPr>
        <w:pStyle w:val="a3"/>
        <w:autoSpaceDE w:val="0"/>
        <w:autoSpaceDN w:val="0"/>
        <w:spacing w:line="360" w:lineRule="auto"/>
        <w:ind w:firstLineChars="200" w:firstLine="540"/>
        <w:rPr>
          <w:rFonts w:asciiTheme="minorEastAsia" w:eastAsiaTheme="minorEastAsia" w:hAnsiTheme="minorEastAsia"/>
          <w:sz w:val="28"/>
          <w:szCs w:val="28"/>
        </w:rPr>
      </w:pPr>
      <w:r w:rsidRPr="00191717">
        <w:rPr>
          <w:rFonts w:asciiTheme="minorEastAsia" w:eastAsiaTheme="minorEastAsia" w:hAnsiTheme="minorEastAsia"/>
          <w:spacing w:val="-5"/>
          <w:sz w:val="28"/>
          <w:szCs w:val="28"/>
        </w:rPr>
        <w:t>为保证水土保持工程的施工质量和进度，建设单位在领导、技术及资金上给</w:t>
      </w:r>
      <w:r w:rsidRPr="00191717">
        <w:rPr>
          <w:rFonts w:asciiTheme="minorEastAsia" w:eastAsiaTheme="minorEastAsia" w:hAnsiTheme="minorEastAsia"/>
          <w:spacing w:val="-11"/>
          <w:sz w:val="28"/>
          <w:szCs w:val="28"/>
        </w:rPr>
        <w:t>予了大力支持，并制定了相应的组织领导措施、技术保障措施、资金来源保障措施、监督保障措施及竣工验收措施。工程开工前，由施工单位填写开工申请报告</w:t>
      </w:r>
      <w:r w:rsidRPr="00191717">
        <w:rPr>
          <w:rFonts w:asciiTheme="minorEastAsia" w:eastAsiaTheme="minorEastAsia" w:hAnsiTheme="minorEastAsia"/>
          <w:spacing w:val="-14"/>
          <w:sz w:val="28"/>
          <w:szCs w:val="28"/>
        </w:rPr>
        <w:t>和质量考核表，送监理部审核；项目总工主持对所提交的图纸进行有计划的技术</w:t>
      </w:r>
      <w:r w:rsidRPr="00191717">
        <w:rPr>
          <w:rFonts w:asciiTheme="minorEastAsia" w:eastAsiaTheme="minorEastAsia" w:hAnsiTheme="minorEastAsia"/>
          <w:spacing w:val="-11"/>
          <w:sz w:val="28"/>
          <w:szCs w:val="28"/>
        </w:rPr>
        <w:t>交底，编制工程建设一级网络进度图，在保证质量的同时，控制工程进度；工程</w:t>
      </w:r>
      <w:r w:rsidRPr="00191717">
        <w:rPr>
          <w:rFonts w:asciiTheme="minorEastAsia" w:eastAsiaTheme="minorEastAsia" w:hAnsiTheme="minorEastAsia"/>
          <w:spacing w:val="-11"/>
          <w:sz w:val="28"/>
          <w:szCs w:val="28"/>
        </w:rPr>
        <w:lastRenderedPageBreak/>
        <w:t>施工期，严格按方案设计进行施工；所制定的《工程管理制度》等管理办法和制</w:t>
      </w:r>
      <w:r w:rsidRPr="00191717">
        <w:rPr>
          <w:rFonts w:asciiTheme="minorEastAsia" w:eastAsiaTheme="minorEastAsia" w:hAnsiTheme="minorEastAsia"/>
          <w:spacing w:val="-17"/>
          <w:sz w:val="28"/>
          <w:szCs w:val="28"/>
        </w:rPr>
        <w:t xml:space="preserve">度，明确规定了施工方法、程序、进度、质量及安全保证措施；各项工程完工后， </w:t>
      </w:r>
      <w:r w:rsidRPr="00191717">
        <w:rPr>
          <w:rFonts w:asciiTheme="minorEastAsia" w:eastAsiaTheme="minorEastAsia" w:hAnsiTheme="minorEastAsia"/>
          <w:spacing w:val="-6"/>
          <w:sz w:val="28"/>
          <w:szCs w:val="28"/>
        </w:rPr>
        <w:t>须具有完整的质量自检记录、各类工程质量签证、验收记录等。对施工质量首先要求施工方进行自检，合格后，才可由监理公司、总公司组织初验。</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3"/>
          <w:sz w:val="28"/>
          <w:szCs w:val="28"/>
        </w:rPr>
      </w:pPr>
      <w:r w:rsidRPr="00191717">
        <w:rPr>
          <w:rFonts w:asciiTheme="minorEastAsia" w:eastAsiaTheme="minorEastAsia" w:hAnsiTheme="minorEastAsia"/>
          <w:spacing w:val="-1"/>
          <w:sz w:val="28"/>
          <w:szCs w:val="28"/>
        </w:rPr>
        <w:t xml:space="preserve">工程建设过程中，各参建单位严格按照国家规范和公司有关建设管理程序， </w:t>
      </w:r>
      <w:r w:rsidRPr="00191717">
        <w:rPr>
          <w:rFonts w:asciiTheme="minorEastAsia" w:eastAsiaTheme="minorEastAsia" w:hAnsiTheme="minorEastAsia"/>
          <w:spacing w:val="-10"/>
          <w:sz w:val="28"/>
          <w:szCs w:val="28"/>
        </w:rPr>
        <w:t>始终将质量、进度、投资控制贯穿到工程建设的各个环节中，建立了严格的质量</w:t>
      </w:r>
      <w:r w:rsidRPr="00191717">
        <w:rPr>
          <w:rFonts w:asciiTheme="minorEastAsia" w:eastAsiaTheme="minorEastAsia" w:hAnsiTheme="minorEastAsia"/>
          <w:spacing w:val="-13"/>
          <w:sz w:val="28"/>
          <w:szCs w:val="28"/>
        </w:rPr>
        <w:t>保证和监督体系，实行质量自控自检、监理单位旁站监理、建设单位定期组织巡视、抽查、核实制度，环环紧扣，保障了工程建设的质量。</w:t>
      </w:r>
    </w:p>
    <w:p w:rsidR="00735A9E" w:rsidRPr="00191717" w:rsidRDefault="00735A9E" w:rsidP="00735A9E">
      <w:pPr>
        <w:pStyle w:val="a3"/>
        <w:autoSpaceDE w:val="0"/>
        <w:autoSpaceDN w:val="0"/>
        <w:spacing w:line="360" w:lineRule="auto"/>
        <w:ind w:right="945"/>
        <w:outlineLvl w:val="1"/>
        <w:rPr>
          <w:rFonts w:asciiTheme="minorEastAsia" w:eastAsiaTheme="minorEastAsia" w:hAnsiTheme="minorEastAsia"/>
          <w:b/>
          <w:bCs/>
          <w:sz w:val="28"/>
          <w:szCs w:val="28"/>
          <w:lang w:val="en-US"/>
        </w:rPr>
      </w:pPr>
      <w:bookmarkStart w:id="27" w:name="_Toc80978776"/>
      <w:r w:rsidRPr="00191717">
        <w:rPr>
          <w:rFonts w:asciiTheme="minorEastAsia" w:eastAsiaTheme="minorEastAsia" w:hAnsiTheme="minorEastAsia" w:hint="eastAsia"/>
          <w:b/>
          <w:bCs/>
          <w:sz w:val="28"/>
          <w:szCs w:val="28"/>
          <w:lang w:val="en-US"/>
        </w:rPr>
        <w:t>6.4水土保持监测</w:t>
      </w:r>
      <w:bookmarkEnd w:id="27"/>
    </w:p>
    <w:p w:rsidR="00735A9E" w:rsidRPr="00191717" w:rsidRDefault="00735A9E" w:rsidP="00735A9E">
      <w:pPr>
        <w:pStyle w:val="a3"/>
        <w:autoSpaceDE w:val="0"/>
        <w:autoSpaceDN w:val="0"/>
        <w:spacing w:line="360" w:lineRule="auto"/>
        <w:ind w:right="945"/>
        <w:outlineLvl w:val="2"/>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6.4.1监理合同履行情况</w:t>
      </w:r>
    </w:p>
    <w:p w:rsidR="00735A9E" w:rsidRPr="00D35980"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bookmarkStart w:id="28" w:name="_GoBack"/>
      <w:r w:rsidRPr="00D35980">
        <w:rPr>
          <w:rFonts w:asciiTheme="minorEastAsia" w:eastAsiaTheme="minorEastAsia" w:hAnsiTheme="minorEastAsia"/>
          <w:spacing w:val="-1"/>
          <w:sz w:val="28"/>
          <w:szCs w:val="28"/>
        </w:rPr>
        <w:t>根据监理合同约定，</w:t>
      </w:r>
      <w:r w:rsidR="00D35980" w:rsidRPr="00D35980">
        <w:rPr>
          <w:rFonts w:asciiTheme="minorEastAsia" w:eastAsiaTheme="minorEastAsia" w:hAnsiTheme="minorEastAsia" w:hint="eastAsia"/>
          <w:spacing w:val="-1"/>
          <w:sz w:val="28"/>
          <w:szCs w:val="28"/>
        </w:rPr>
        <w:t>大理禹光工程监理咨询有限公司</w:t>
      </w:r>
      <w:r w:rsidRPr="00D35980">
        <w:rPr>
          <w:rFonts w:asciiTheme="minorEastAsia" w:eastAsiaTheme="minorEastAsia" w:hAnsiTheme="minorEastAsia"/>
          <w:spacing w:val="-1"/>
          <w:sz w:val="28"/>
          <w:szCs w:val="28"/>
        </w:rPr>
        <w:t>于20</w:t>
      </w:r>
      <w:r w:rsidR="00D35980" w:rsidRPr="00D35980">
        <w:rPr>
          <w:rFonts w:asciiTheme="minorEastAsia" w:eastAsiaTheme="minorEastAsia" w:hAnsiTheme="minorEastAsia" w:hint="eastAsia"/>
          <w:spacing w:val="-1"/>
          <w:sz w:val="28"/>
          <w:szCs w:val="28"/>
        </w:rPr>
        <w:t>07</w:t>
      </w:r>
      <w:r w:rsidRPr="00D35980">
        <w:rPr>
          <w:rFonts w:asciiTheme="minorEastAsia" w:eastAsiaTheme="minorEastAsia" w:hAnsiTheme="minorEastAsia"/>
          <w:spacing w:val="-1"/>
          <w:sz w:val="28"/>
          <w:szCs w:val="28"/>
        </w:rPr>
        <w:t>年</w:t>
      </w:r>
      <w:r w:rsidR="00D35980" w:rsidRPr="00D35980">
        <w:rPr>
          <w:rFonts w:asciiTheme="minorEastAsia" w:eastAsiaTheme="minorEastAsia" w:hAnsiTheme="minorEastAsia" w:hint="eastAsia"/>
          <w:spacing w:val="-1"/>
          <w:sz w:val="28"/>
          <w:szCs w:val="28"/>
          <w:lang w:val="en-US"/>
        </w:rPr>
        <w:t>12</w:t>
      </w:r>
      <w:r w:rsidRPr="00D35980">
        <w:rPr>
          <w:rFonts w:asciiTheme="minorEastAsia" w:eastAsiaTheme="minorEastAsia" w:hAnsiTheme="minorEastAsia"/>
          <w:spacing w:val="-1"/>
          <w:sz w:val="28"/>
          <w:szCs w:val="28"/>
        </w:rPr>
        <w:t>月承担本项目施工过程的监理工作，主要监理内容包括项目的土建工程、设备安装以及水土保持等工程的监理。负责整个工程的质量、投资、进度、安全以及环境保护管理。</w:t>
      </w:r>
    </w:p>
    <w:bookmarkEnd w:id="28"/>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根据建设单位的授权和合同规定，监理单位对承包商实施全过程监理，按照：</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统一、精干、高效”的原则，实施全面监理。监理单位建立了总监理工程师责任制，负责整个项目管理与协调工作、各专业监理工程师具体控制，形成了比较完善的监理控制体系。经过监理单位严格监督，保证了水土保持工程的施工质量、进度、投资等方面达到了水保方案批复的要求。</w:t>
      </w:r>
    </w:p>
    <w:p w:rsidR="00735A9E" w:rsidRPr="00191717" w:rsidRDefault="00735A9E" w:rsidP="00735A9E">
      <w:pPr>
        <w:pStyle w:val="a3"/>
        <w:autoSpaceDE w:val="0"/>
        <w:autoSpaceDN w:val="0"/>
        <w:spacing w:line="360" w:lineRule="auto"/>
        <w:ind w:right="945"/>
        <w:outlineLvl w:val="2"/>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6.4.2监理过程情况</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6.4.2.1根据水土保持工程确定监理依据</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lastRenderedPageBreak/>
        <w:t>(1)</w:t>
      </w:r>
      <w:r w:rsidRPr="00191717">
        <w:rPr>
          <w:rFonts w:asciiTheme="minorEastAsia" w:eastAsiaTheme="minorEastAsia" w:hAnsiTheme="minorEastAsia"/>
          <w:spacing w:val="-1"/>
          <w:sz w:val="28"/>
          <w:szCs w:val="28"/>
        </w:rPr>
        <w:t>中华人民共和国合同法、中华人民共和国建筑法、中华人民共和国安全生产法；</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建设工程质量管理条例（</w:t>
      </w:r>
      <w:proofErr w:type="gramStart"/>
      <w:r w:rsidRPr="00191717">
        <w:rPr>
          <w:rFonts w:asciiTheme="minorEastAsia" w:eastAsiaTheme="minorEastAsia" w:hAnsiTheme="minorEastAsia"/>
          <w:spacing w:val="-1"/>
          <w:sz w:val="28"/>
          <w:szCs w:val="28"/>
        </w:rPr>
        <w:t>国务院令第</w:t>
      </w:r>
      <w:proofErr w:type="gramEnd"/>
      <w:r w:rsidRPr="00191717">
        <w:rPr>
          <w:rFonts w:asciiTheme="minorEastAsia" w:eastAsiaTheme="minorEastAsia" w:hAnsiTheme="minorEastAsia"/>
          <w:spacing w:val="-1"/>
          <w:sz w:val="28"/>
          <w:szCs w:val="28"/>
        </w:rPr>
        <w:t xml:space="preserve"> 279 号）；</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建设工程安全生产管理条例（</w:t>
      </w:r>
      <w:proofErr w:type="gramStart"/>
      <w:r w:rsidRPr="00191717">
        <w:rPr>
          <w:rFonts w:asciiTheme="minorEastAsia" w:eastAsiaTheme="minorEastAsia" w:hAnsiTheme="minorEastAsia"/>
          <w:spacing w:val="-1"/>
          <w:sz w:val="28"/>
          <w:szCs w:val="28"/>
        </w:rPr>
        <w:t>国务院令第</w:t>
      </w:r>
      <w:proofErr w:type="gramEnd"/>
      <w:r w:rsidRPr="00191717">
        <w:rPr>
          <w:rFonts w:asciiTheme="minorEastAsia" w:eastAsiaTheme="minorEastAsia" w:hAnsiTheme="minorEastAsia"/>
          <w:spacing w:val="-1"/>
          <w:sz w:val="28"/>
          <w:szCs w:val="28"/>
        </w:rPr>
        <w:t xml:space="preserve"> 393 号）；</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工程建设标准强制性条文（水利工程部分）、（</w:t>
      </w:r>
      <w:proofErr w:type="gramStart"/>
      <w:r w:rsidRPr="00191717">
        <w:rPr>
          <w:rFonts w:asciiTheme="minorEastAsia" w:eastAsiaTheme="minorEastAsia" w:hAnsiTheme="minorEastAsia"/>
          <w:spacing w:val="-1"/>
          <w:sz w:val="28"/>
          <w:szCs w:val="28"/>
        </w:rPr>
        <w:t>电利工程</w:t>
      </w:r>
      <w:proofErr w:type="gramEnd"/>
      <w:r w:rsidRPr="00191717">
        <w:rPr>
          <w:rFonts w:asciiTheme="minorEastAsia" w:eastAsiaTheme="minorEastAsia" w:hAnsiTheme="minorEastAsia"/>
          <w:spacing w:val="-1"/>
          <w:sz w:val="28"/>
          <w:szCs w:val="28"/>
        </w:rPr>
        <w:t>部分）；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5</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水土保持工程质量评定规程 SL336—2006；</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6</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开发建设项目水土保持设施验收技术规程 SL387—2007；</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7</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设计文件：《</w:t>
      </w:r>
      <w:r w:rsidRPr="00191717">
        <w:rPr>
          <w:rFonts w:asciiTheme="minorEastAsia" w:eastAsiaTheme="minorEastAsia" w:hAnsiTheme="minorEastAsia" w:hint="eastAsia"/>
          <w:spacing w:val="-1"/>
          <w:sz w:val="28"/>
          <w:szCs w:val="28"/>
        </w:rPr>
        <w:t>下只恩水电站</w:t>
      </w:r>
      <w:r w:rsidRPr="00191717">
        <w:rPr>
          <w:rFonts w:asciiTheme="minorEastAsia" w:eastAsiaTheme="minorEastAsia" w:hAnsiTheme="minorEastAsia"/>
          <w:spacing w:val="-1"/>
          <w:sz w:val="28"/>
          <w:szCs w:val="28"/>
        </w:rPr>
        <w:t>水土保持方案报告》（报批稿）</w:t>
      </w:r>
      <w:r w:rsidRPr="00191717">
        <w:rPr>
          <w:rFonts w:asciiTheme="minorEastAsia" w:eastAsiaTheme="minorEastAsia" w:hAnsiTheme="minorEastAsia" w:hint="eastAsia"/>
          <w:spacing w:val="-1"/>
          <w:sz w:val="28"/>
          <w:szCs w:val="28"/>
        </w:rPr>
        <w:t>及《下只恩水电站水土保持变更设计》</w:t>
      </w:r>
      <w:r w:rsidRPr="00191717">
        <w:rPr>
          <w:rFonts w:asciiTheme="minorEastAsia" w:eastAsiaTheme="minorEastAsia" w:hAnsiTheme="minorEastAsia"/>
          <w:spacing w:val="-1"/>
          <w:sz w:val="28"/>
          <w:szCs w:val="28"/>
        </w:rPr>
        <w:t>（报批稿）。</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6.4.2.2水土保持工程监理项目划分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根据《水土保持工程质量评定规程》（SL336-2006）的划分标准，结合《</w:t>
      </w:r>
      <w:r w:rsidRPr="00191717">
        <w:rPr>
          <w:rFonts w:asciiTheme="minorEastAsia" w:eastAsiaTheme="minorEastAsia" w:hAnsiTheme="minorEastAsia" w:hint="eastAsia"/>
          <w:spacing w:val="-1"/>
          <w:sz w:val="28"/>
          <w:szCs w:val="28"/>
        </w:rPr>
        <w:t>下只恩</w:t>
      </w:r>
      <w:r w:rsidRPr="00191717">
        <w:rPr>
          <w:rFonts w:asciiTheme="minorEastAsia" w:eastAsiaTheme="minorEastAsia" w:hAnsiTheme="minorEastAsia"/>
          <w:spacing w:val="-1"/>
          <w:sz w:val="28"/>
          <w:szCs w:val="28"/>
        </w:rPr>
        <w:t>水土保持方案报告》的项目划分以及实际建设情况，该工程水土保持项目监理主要划分如下：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（1）水电站永久建筑物防治区：植被恢复、护坡、截水沟、排水沟。</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（2）场内永久公路防治区：护坡、边坡、截水沟、排水沟。</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（3）弃渣场防治区：</w:t>
      </w:r>
      <w:proofErr w:type="gramStart"/>
      <w:r w:rsidRPr="00191717">
        <w:rPr>
          <w:rFonts w:asciiTheme="minorEastAsia" w:eastAsiaTheme="minorEastAsia" w:hAnsiTheme="minorEastAsia" w:hint="eastAsia"/>
          <w:spacing w:val="-1"/>
          <w:sz w:val="28"/>
          <w:szCs w:val="28"/>
          <w:lang w:val="en-US"/>
        </w:rPr>
        <w:t>拦渣挡墙</w:t>
      </w:r>
      <w:proofErr w:type="gramEnd"/>
      <w:r w:rsidRPr="00191717">
        <w:rPr>
          <w:rFonts w:asciiTheme="minorEastAsia" w:eastAsiaTheme="minorEastAsia" w:hAnsiTheme="minorEastAsia" w:hint="eastAsia"/>
          <w:spacing w:val="-1"/>
          <w:sz w:val="28"/>
          <w:szCs w:val="28"/>
          <w:lang w:val="en-US"/>
        </w:rPr>
        <w:t>、护坡、截水沟、排水沟、植物恢复。</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（4）施工营地防治区：挡墙、排水沟、植物恢复。</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（5）料场防治区：集水沟、土地整治及植被恢复。</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6.4.2.3编写监理实施细则</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监理部先后编制了《</w:t>
      </w:r>
      <w:r w:rsidRPr="00191717">
        <w:rPr>
          <w:rFonts w:asciiTheme="minorEastAsia" w:eastAsiaTheme="minorEastAsia" w:hAnsiTheme="minorEastAsia" w:hint="eastAsia"/>
          <w:spacing w:val="-1"/>
          <w:sz w:val="28"/>
          <w:szCs w:val="28"/>
        </w:rPr>
        <w:t>施坝河一级水电站</w:t>
      </w:r>
      <w:r w:rsidRPr="00191717">
        <w:rPr>
          <w:rFonts w:asciiTheme="minorEastAsia" w:eastAsiaTheme="minorEastAsia" w:hAnsiTheme="minorEastAsia"/>
          <w:spacing w:val="-1"/>
          <w:sz w:val="28"/>
          <w:szCs w:val="28"/>
        </w:rPr>
        <w:t>工程施工测量监理实施细则》、《</w:t>
      </w:r>
      <w:r w:rsidRPr="00191717">
        <w:rPr>
          <w:rFonts w:asciiTheme="minorEastAsia" w:eastAsiaTheme="minorEastAsia" w:hAnsiTheme="minorEastAsia" w:hint="eastAsia"/>
          <w:spacing w:val="-1"/>
          <w:sz w:val="28"/>
          <w:szCs w:val="28"/>
        </w:rPr>
        <w:t>施坝河一级水电站</w:t>
      </w:r>
      <w:r w:rsidRPr="00191717">
        <w:rPr>
          <w:rFonts w:asciiTheme="minorEastAsia" w:eastAsiaTheme="minorEastAsia" w:hAnsiTheme="minorEastAsia"/>
          <w:spacing w:val="-1"/>
          <w:sz w:val="28"/>
          <w:szCs w:val="28"/>
        </w:rPr>
        <w:t>工程土石方明挖工程监理实施细则》、《</w:t>
      </w:r>
      <w:r w:rsidRPr="00191717">
        <w:rPr>
          <w:rFonts w:asciiTheme="minorEastAsia" w:eastAsiaTheme="minorEastAsia" w:hAnsiTheme="minorEastAsia" w:hint="eastAsia"/>
          <w:spacing w:val="-1"/>
          <w:sz w:val="28"/>
          <w:szCs w:val="28"/>
        </w:rPr>
        <w:t>施坝河一级水电站</w:t>
      </w:r>
      <w:r w:rsidRPr="00191717">
        <w:rPr>
          <w:rFonts w:asciiTheme="minorEastAsia" w:eastAsiaTheme="minorEastAsia" w:hAnsiTheme="minorEastAsia"/>
          <w:spacing w:val="-1"/>
          <w:sz w:val="28"/>
          <w:szCs w:val="28"/>
        </w:rPr>
        <w:t>工程监理实施细则》、《工程原材料及混凝土检测试验监理实施细则》、《安</w:t>
      </w:r>
      <w:r w:rsidRPr="00191717">
        <w:rPr>
          <w:rFonts w:asciiTheme="minorEastAsia" w:eastAsiaTheme="minorEastAsia" w:hAnsiTheme="minorEastAsia"/>
          <w:spacing w:val="-1"/>
          <w:sz w:val="28"/>
          <w:szCs w:val="28"/>
        </w:rPr>
        <w:lastRenderedPageBreak/>
        <w:t>全施工监理实施细则》、《信息管理监理实施细则》、《工程验收监理实施细则》、《设计文件、图纸审核监理实施细则》等监理实施细则。</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6.4.2.4质量控制过程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工程质量控制是工程建设监理三大控制的核心。在施工过程中，监理工程师始终把质量控制作为监理工作的重点，坚持“预控在先，严格工程控制，做好事后控制”的原则，对工程项目实施全过程、全方位监理。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1</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严格做好每个项目开工条件的审查工作，首先做好各施工段的施工组织设计的审批工作，促使承包商的质量保证体系和安全施工保证体系的完善，促使承包商施工资源投入到位，施工措施和施工计划落实到位。监理工程师按专业编制质量检验项目划分表，明确每个检验项目的监理控制手段，并向承包商进行交底。</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施工过程进行严格监控。上道工序不合格，不得进行下道工序施工；对重要的施工部位或关键工序，指派专人进行旁站监理，同时加强施工过程中的巡视检查。监理人员随时掌握各自工作范围内的施工进度、劳力和施工机具布置，施工工艺实施情况，施工质量和施工安全状况等，发现施工质量问题或安全隐患，或不规范作业行为，或违反设计要求的施工等情况，及时予以制止并口头要求改正、返工或以书面形式提出整改意见及要求，同时认真监督施工单位执行并检查整改效果。对于重大问题，及时向项目法人报告，或向设计人员反映，或通过专题会、协调会、质量分析会及时处理；情况严重时，在征得项目法人同意后， 由总监签发停工令，责令施工单位停工整改，直至符合设计和规程、规范为止。</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对承包商的质量保证体系进行经常性检查，并对其实施动态控制。</w:t>
      </w:r>
      <w:r w:rsidRPr="00191717">
        <w:rPr>
          <w:rFonts w:asciiTheme="minorEastAsia" w:eastAsiaTheme="minorEastAsia" w:hAnsiTheme="minorEastAsia"/>
          <w:spacing w:val="-1"/>
          <w:sz w:val="28"/>
          <w:szCs w:val="28"/>
        </w:rPr>
        <w:lastRenderedPageBreak/>
        <w:t>对于承包商质量保证体系的不足之处，通过协调会、专题会和监理通知等形式给予指出并提出整改意见和要求，促使承包商的质量保证体系不断得到完善。在承包商质量保证体系完善的基础上，每个单元工程验收时，要求承包商严格执行施工质量“三级检查制”，通过“三检”以后，才能向监理工程师申报检查验收。监理工程师按质量检验项目划分表的规定，或自行检查验收，或牵头邀请建设单位、设计人员及施工单位，实行联合检查验收。</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对主要原材料、构（配）</w:t>
      </w:r>
      <w:proofErr w:type="gramStart"/>
      <w:r w:rsidRPr="00191717">
        <w:rPr>
          <w:rFonts w:asciiTheme="minorEastAsia" w:eastAsiaTheme="minorEastAsia" w:hAnsiTheme="minorEastAsia"/>
          <w:spacing w:val="-1"/>
          <w:sz w:val="28"/>
          <w:szCs w:val="28"/>
        </w:rPr>
        <w:t>件质量</w:t>
      </w:r>
      <w:proofErr w:type="gramEnd"/>
      <w:r w:rsidRPr="00191717">
        <w:rPr>
          <w:rFonts w:asciiTheme="minorEastAsia" w:eastAsiaTheme="minorEastAsia" w:hAnsiTheme="minorEastAsia"/>
          <w:spacing w:val="-1"/>
          <w:sz w:val="28"/>
          <w:szCs w:val="28"/>
        </w:rPr>
        <w:t>实施监控。工程使用的钢筋和水泥由项目法人采购，并执行进场材料日报表制度，监理部收集整理材料质保书和厂家试验报告，按照规范要求对其检验合格后才发给施工单位使用，并在使用中对其进行跟踪。对于承包商自行采购的原材料，经监理部确认质量合格后才能使用。同时，对</w:t>
      </w:r>
      <w:proofErr w:type="gramStart"/>
      <w:r w:rsidRPr="00191717">
        <w:rPr>
          <w:rFonts w:asciiTheme="minorEastAsia" w:eastAsiaTheme="minorEastAsia" w:hAnsiTheme="minorEastAsia"/>
          <w:spacing w:val="-1"/>
          <w:sz w:val="28"/>
          <w:szCs w:val="28"/>
        </w:rPr>
        <w:t>砼</w:t>
      </w:r>
      <w:proofErr w:type="gramEnd"/>
      <w:r w:rsidRPr="00191717">
        <w:rPr>
          <w:rFonts w:asciiTheme="minorEastAsia" w:eastAsiaTheme="minorEastAsia" w:hAnsiTheme="minorEastAsia"/>
          <w:spacing w:val="-1"/>
          <w:sz w:val="28"/>
          <w:szCs w:val="28"/>
        </w:rPr>
        <w:t>、砂浆及焊接钢筋等构配件的施工质量进行监控。</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5</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在施工高峰期，坚持每月召开一次施工质量分析会，以检查监理部质量监控工作效果和承包商质量管理情况，对于存在的问题进行分析，并提出处理措施或改进意见。</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6</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认真督促承包商做好质量缺陷的处理。对于外观质量缺陷，要求承包商按照监理部制定的《质量缺陷处理登记表》规定的程序处理，处理完善后再报请监理工程师复查验收。</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6.4.2.5进度控制过程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工程进度控制是建设监理三大控制之一。在施工过程中，监理工程师在确保工程质量的前提下，通过科学分析工程建设期内外部环境对施工各工序的实际影响，合理指导施工计划安排和施工方案的实施，尽可能地优化施工</w:t>
      </w:r>
      <w:r w:rsidRPr="00191717">
        <w:rPr>
          <w:rFonts w:asciiTheme="minorEastAsia" w:eastAsiaTheme="minorEastAsia" w:hAnsiTheme="minorEastAsia"/>
          <w:spacing w:val="-1"/>
          <w:sz w:val="28"/>
          <w:szCs w:val="28"/>
        </w:rPr>
        <w:lastRenderedPageBreak/>
        <w:t>程序，最有效地利用施工有效时间，达到工程建设总进度计划的全面实现。</w:t>
      </w:r>
    </w:p>
    <w:p w:rsidR="00735A9E" w:rsidRPr="00191717" w:rsidRDefault="00735A9E" w:rsidP="00735A9E">
      <w:pPr>
        <w:pStyle w:val="a3"/>
        <w:autoSpaceDE w:val="0"/>
        <w:autoSpaceDN w:val="0"/>
        <w:spacing w:line="360" w:lineRule="auto"/>
        <w:ind w:right="945"/>
        <w:outlineLvl w:val="3"/>
        <w:rPr>
          <w:rFonts w:asciiTheme="minorEastAsia" w:eastAsiaTheme="minorEastAsia" w:hAnsiTheme="minorEastAsia"/>
          <w:b/>
          <w:bCs/>
          <w:sz w:val="28"/>
          <w:szCs w:val="28"/>
          <w:lang w:val="en-US"/>
        </w:rPr>
      </w:pPr>
      <w:r w:rsidRPr="00191717">
        <w:rPr>
          <w:rFonts w:asciiTheme="minorEastAsia" w:eastAsiaTheme="minorEastAsia" w:hAnsiTheme="minorEastAsia" w:hint="eastAsia"/>
          <w:b/>
          <w:bCs/>
          <w:sz w:val="28"/>
          <w:szCs w:val="28"/>
          <w:lang w:val="en-US"/>
        </w:rPr>
        <w:t>6.4.2.6投资控制过程</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工程投资控制是监理工作的一项重要内容。监理工程师根据工程建设监理合同中业主授予的权限，以施工承建合同文件为依据，对工程投资进行控制。</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1</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监理部严格按照合同文件进行计量支付工作，只有质量合格的工程才给予计量支付，做到不早支付、不漏支付、不少支付、不多支付工程款。</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由于工程地质条件变化复杂，对于增加投资而需要签证的项目，监理部尽可能先与施工单位协商，然后有理有据地进行签证，与项目法人一道审查新增单价。</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对于设计变更通知书，首先经过项目法人的审查，再转到监理部审核签发；对于来自承包商的设计修改建议工程联系单，首先转送给项目法人</w:t>
      </w:r>
      <w:proofErr w:type="gramStart"/>
      <w:r w:rsidRPr="00191717">
        <w:rPr>
          <w:rFonts w:asciiTheme="minorEastAsia" w:eastAsiaTheme="minorEastAsia" w:hAnsiTheme="minorEastAsia"/>
          <w:spacing w:val="-1"/>
          <w:sz w:val="28"/>
          <w:szCs w:val="28"/>
        </w:rPr>
        <w:t>和设代处</w:t>
      </w:r>
      <w:proofErr w:type="gramEnd"/>
      <w:r w:rsidRPr="00191717">
        <w:rPr>
          <w:rFonts w:asciiTheme="minorEastAsia" w:eastAsiaTheme="minorEastAsia" w:hAnsiTheme="minorEastAsia"/>
          <w:spacing w:val="-1"/>
          <w:sz w:val="28"/>
          <w:szCs w:val="28"/>
        </w:rPr>
        <w:t>审批，在项目法人</w:t>
      </w:r>
      <w:proofErr w:type="gramStart"/>
      <w:r w:rsidRPr="00191717">
        <w:rPr>
          <w:rFonts w:asciiTheme="minorEastAsia" w:eastAsiaTheme="minorEastAsia" w:hAnsiTheme="minorEastAsia"/>
          <w:spacing w:val="-1"/>
          <w:sz w:val="28"/>
          <w:szCs w:val="28"/>
        </w:rPr>
        <w:t>或设代处</w:t>
      </w:r>
      <w:proofErr w:type="gramEnd"/>
      <w:r w:rsidRPr="00191717">
        <w:rPr>
          <w:rFonts w:asciiTheme="minorEastAsia" w:eastAsiaTheme="minorEastAsia" w:hAnsiTheme="minorEastAsia"/>
          <w:spacing w:val="-1"/>
          <w:sz w:val="28"/>
          <w:szCs w:val="28"/>
        </w:rPr>
        <w:t>签证意见后，监理部才审核签证。</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hint="eastAsia"/>
          <w:spacing w:val="-1"/>
          <w:sz w:val="28"/>
          <w:szCs w:val="28"/>
        </w:rPr>
        <w:t>）</w:t>
      </w:r>
      <w:r w:rsidRPr="00191717">
        <w:rPr>
          <w:rFonts w:asciiTheme="minorEastAsia" w:eastAsiaTheme="minorEastAsia" w:hAnsiTheme="minorEastAsia"/>
          <w:spacing w:val="-1"/>
          <w:sz w:val="28"/>
          <w:szCs w:val="28"/>
        </w:rPr>
        <w:t>对于已完工程项目，及时组织验收签证，并进行工程结算工作，避免因时间延长而增加工程结算的难度。</w:t>
      </w:r>
    </w:p>
    <w:p w:rsidR="00735A9E" w:rsidRPr="00191717" w:rsidRDefault="00735A9E" w:rsidP="00735A9E">
      <w:pPr>
        <w:outlineLvl w:val="1"/>
        <w:rPr>
          <w:rFonts w:asciiTheme="minorEastAsia" w:eastAsiaTheme="minorEastAsia" w:hAnsiTheme="minorEastAsia" w:cs="宋体"/>
          <w:b/>
          <w:bCs/>
          <w:sz w:val="28"/>
          <w:szCs w:val="28"/>
        </w:rPr>
      </w:pPr>
      <w:bookmarkStart w:id="29" w:name="_Toc80978777"/>
      <w:r w:rsidRPr="00191717">
        <w:rPr>
          <w:rFonts w:asciiTheme="minorEastAsia" w:eastAsiaTheme="minorEastAsia" w:hAnsiTheme="minorEastAsia" w:cs="宋体" w:hint="eastAsia"/>
          <w:b/>
          <w:bCs/>
          <w:sz w:val="28"/>
          <w:szCs w:val="28"/>
        </w:rPr>
        <w:t>6.5水行政主管部门监督检查意见落实情况</w:t>
      </w:r>
      <w:bookmarkEnd w:id="29"/>
    </w:p>
    <w:p w:rsidR="00735A9E" w:rsidRPr="00191717" w:rsidRDefault="00735A9E" w:rsidP="00735A9E">
      <w:pPr>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6.5.1水土保持执法监督检查</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为贯彻《中华人民共和国水土保持法》，进一步规范生产建设活动，有效减少水土流失，20</w:t>
      </w:r>
      <w:r w:rsidRPr="00191717">
        <w:rPr>
          <w:rFonts w:asciiTheme="minorEastAsia" w:eastAsiaTheme="minorEastAsia" w:hAnsiTheme="minorEastAsia" w:hint="eastAsia"/>
          <w:spacing w:val="-1"/>
          <w:sz w:val="28"/>
          <w:szCs w:val="28"/>
          <w:lang w:val="en-US"/>
        </w:rPr>
        <w:t>07</w:t>
      </w:r>
      <w:r w:rsidRPr="00191717">
        <w:rPr>
          <w:rFonts w:asciiTheme="minorEastAsia" w:eastAsiaTheme="minorEastAsia" w:hAnsiTheme="minorEastAsia"/>
          <w:spacing w:val="-1"/>
          <w:sz w:val="28"/>
          <w:szCs w:val="28"/>
        </w:rPr>
        <w:t>年</w:t>
      </w:r>
      <w:proofErr w:type="gramStart"/>
      <w:r w:rsidRPr="00191717">
        <w:rPr>
          <w:rFonts w:asciiTheme="minorEastAsia" w:eastAsiaTheme="minorEastAsia" w:hAnsiTheme="minorEastAsia" w:hint="eastAsia"/>
          <w:spacing w:val="-1"/>
          <w:sz w:val="28"/>
          <w:szCs w:val="28"/>
          <w:lang w:val="en-US"/>
        </w:rPr>
        <w:t>112</w:t>
      </w:r>
      <w:proofErr w:type="gramEnd"/>
      <w:r w:rsidRPr="00191717">
        <w:rPr>
          <w:rFonts w:asciiTheme="minorEastAsia" w:eastAsiaTheme="minorEastAsia" w:hAnsiTheme="minorEastAsia"/>
          <w:spacing w:val="-1"/>
          <w:sz w:val="28"/>
          <w:szCs w:val="28"/>
        </w:rPr>
        <w:t>月，</w:t>
      </w:r>
      <w:r w:rsidRPr="00191717">
        <w:rPr>
          <w:rFonts w:asciiTheme="minorEastAsia" w:eastAsiaTheme="minorEastAsia" w:hAnsiTheme="minorEastAsia" w:hint="eastAsia"/>
          <w:spacing w:val="-1"/>
          <w:sz w:val="28"/>
          <w:szCs w:val="28"/>
        </w:rPr>
        <w:t>德钦县</w:t>
      </w:r>
      <w:r w:rsidRPr="00191717">
        <w:rPr>
          <w:rFonts w:asciiTheme="minorEastAsia" w:eastAsiaTheme="minorEastAsia" w:hAnsiTheme="minorEastAsia"/>
          <w:spacing w:val="-1"/>
          <w:sz w:val="28"/>
          <w:szCs w:val="28"/>
        </w:rPr>
        <w:t>水利局水土保持站对本项目水土保持方案实施情况进行了监督检查。检查组通过查看现场，听取有关单位对本项目的水土保持监测工作情况汇报，提出了监督检查意见并下发了</w:t>
      </w:r>
      <w:r w:rsidRPr="00191717">
        <w:rPr>
          <w:rFonts w:asciiTheme="minorEastAsia" w:eastAsiaTheme="minorEastAsia" w:hAnsiTheme="minorEastAsia" w:hint="eastAsia"/>
          <w:spacing w:val="-1"/>
          <w:sz w:val="28"/>
          <w:szCs w:val="28"/>
        </w:rPr>
        <w:t>香格里拉市施坝河一级水电站</w:t>
      </w:r>
      <w:r w:rsidRPr="00191717">
        <w:rPr>
          <w:rFonts w:asciiTheme="minorEastAsia" w:eastAsiaTheme="minorEastAsia" w:hAnsiTheme="minorEastAsia"/>
          <w:spacing w:val="-1"/>
          <w:sz w:val="28"/>
          <w:szCs w:val="28"/>
        </w:rPr>
        <w:t>工程水土保持监督检查意见，要求建设单位进行整改完</w:t>
      </w:r>
      <w:r w:rsidRPr="00191717">
        <w:rPr>
          <w:rFonts w:asciiTheme="minorEastAsia" w:eastAsiaTheme="minorEastAsia" w:hAnsiTheme="minorEastAsia"/>
          <w:spacing w:val="-1"/>
          <w:sz w:val="28"/>
          <w:szCs w:val="28"/>
        </w:rPr>
        <w:lastRenderedPageBreak/>
        <w:t>善。</w:t>
      </w:r>
    </w:p>
    <w:p w:rsidR="00735A9E" w:rsidRPr="00191717" w:rsidRDefault="00735A9E" w:rsidP="00735A9E">
      <w:pPr>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6.5.2监督整改意见</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根据</w:t>
      </w:r>
      <w:r w:rsidRPr="00191717">
        <w:rPr>
          <w:rFonts w:asciiTheme="minorEastAsia" w:eastAsiaTheme="minorEastAsia" w:hAnsiTheme="minorEastAsia" w:hint="eastAsia"/>
          <w:spacing w:val="-1"/>
          <w:sz w:val="28"/>
          <w:szCs w:val="28"/>
        </w:rPr>
        <w:t>市</w:t>
      </w:r>
      <w:r w:rsidRPr="00191717">
        <w:rPr>
          <w:rFonts w:asciiTheme="minorEastAsia" w:eastAsiaTheme="minorEastAsia" w:hAnsiTheme="minorEastAsia"/>
          <w:spacing w:val="-1"/>
          <w:sz w:val="28"/>
          <w:szCs w:val="28"/>
        </w:rPr>
        <w:t>水行政主管部门的现场检查情况，项目水土保持存在问题及整改意见指出：</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rPr>
        <w:t>一、</w:t>
      </w:r>
      <w:r w:rsidRPr="00191717">
        <w:rPr>
          <w:rFonts w:asciiTheme="minorEastAsia" w:eastAsiaTheme="minorEastAsia" w:hAnsiTheme="minorEastAsia"/>
          <w:spacing w:val="-1"/>
          <w:sz w:val="28"/>
          <w:szCs w:val="28"/>
        </w:rPr>
        <w:t>存在的主要问题</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1、</w:t>
      </w:r>
      <w:r w:rsidRPr="00191717">
        <w:rPr>
          <w:rFonts w:asciiTheme="minorEastAsia" w:eastAsiaTheme="minorEastAsia" w:hAnsiTheme="minorEastAsia" w:hint="eastAsia"/>
          <w:spacing w:val="-1"/>
          <w:sz w:val="28"/>
          <w:szCs w:val="28"/>
        </w:rPr>
        <w:t>大坝下游</w:t>
      </w:r>
      <w:proofErr w:type="gramStart"/>
      <w:r w:rsidRPr="00191717">
        <w:rPr>
          <w:rFonts w:asciiTheme="minorEastAsia" w:eastAsiaTheme="minorEastAsia" w:hAnsiTheme="minorEastAsia" w:hint="eastAsia"/>
          <w:spacing w:val="-1"/>
          <w:sz w:val="28"/>
          <w:szCs w:val="28"/>
        </w:rPr>
        <w:t>旁边坡未作</w:t>
      </w:r>
      <w:proofErr w:type="gramEnd"/>
      <w:r w:rsidRPr="00191717">
        <w:rPr>
          <w:rFonts w:asciiTheme="minorEastAsia" w:eastAsiaTheme="minorEastAsia" w:hAnsiTheme="minorEastAsia" w:hint="eastAsia"/>
          <w:spacing w:val="-1"/>
          <w:sz w:val="28"/>
          <w:szCs w:val="28"/>
        </w:rPr>
        <w:t>防护处理</w:t>
      </w:r>
      <w:r w:rsidRPr="00191717">
        <w:rPr>
          <w:rFonts w:asciiTheme="minorEastAsia" w:eastAsiaTheme="minorEastAsia" w:hAnsiTheme="minorEastAsia"/>
          <w:spacing w:val="-1"/>
          <w:sz w:val="28"/>
          <w:szCs w:val="28"/>
        </w:rPr>
        <w:t>。</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2、部分排水沟拥堵。</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二、整改意见</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lang w:val="en-US"/>
        </w:rPr>
      </w:pPr>
      <w:r w:rsidRPr="00191717">
        <w:rPr>
          <w:rFonts w:asciiTheme="minorEastAsia" w:eastAsiaTheme="minorEastAsia" w:hAnsiTheme="minorEastAsia" w:hint="eastAsia"/>
          <w:spacing w:val="-1"/>
          <w:sz w:val="28"/>
          <w:szCs w:val="28"/>
          <w:lang w:val="en-US"/>
        </w:rPr>
        <w:t>1、大坝下游</w:t>
      </w:r>
      <w:proofErr w:type="gramStart"/>
      <w:r w:rsidRPr="00191717">
        <w:rPr>
          <w:rFonts w:asciiTheme="minorEastAsia" w:eastAsiaTheme="minorEastAsia" w:hAnsiTheme="minorEastAsia" w:hint="eastAsia"/>
          <w:spacing w:val="-1"/>
          <w:sz w:val="28"/>
          <w:szCs w:val="28"/>
          <w:lang w:val="en-US"/>
        </w:rPr>
        <w:t>旁边坡应需要</w:t>
      </w:r>
      <w:proofErr w:type="gramEnd"/>
      <w:r w:rsidRPr="00191717">
        <w:rPr>
          <w:rFonts w:asciiTheme="minorEastAsia" w:eastAsiaTheme="minorEastAsia" w:hAnsiTheme="minorEastAsia" w:hint="eastAsia"/>
          <w:spacing w:val="-1"/>
          <w:sz w:val="28"/>
          <w:szCs w:val="28"/>
          <w:lang w:val="en-US"/>
        </w:rPr>
        <w:t>做防护处理。</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t>2</w:t>
      </w:r>
      <w:r w:rsidRPr="00191717">
        <w:rPr>
          <w:rFonts w:asciiTheme="minorEastAsia" w:eastAsiaTheme="minorEastAsia" w:hAnsiTheme="minorEastAsia"/>
          <w:spacing w:val="-1"/>
          <w:sz w:val="28"/>
          <w:szCs w:val="28"/>
        </w:rPr>
        <w:t>、加强各植被恢复区域补植、补种及抚育管理工作。</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t>3</w:t>
      </w:r>
      <w:r w:rsidRPr="00191717">
        <w:rPr>
          <w:rFonts w:asciiTheme="minorEastAsia" w:eastAsiaTheme="minorEastAsia" w:hAnsiTheme="minorEastAsia"/>
          <w:spacing w:val="-1"/>
          <w:sz w:val="28"/>
          <w:szCs w:val="28"/>
        </w:rPr>
        <w:t>、加强排水沟管理维护工作；</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t>4</w:t>
      </w:r>
      <w:r w:rsidRPr="00191717">
        <w:rPr>
          <w:rFonts w:asciiTheme="minorEastAsia" w:eastAsiaTheme="minorEastAsia" w:hAnsiTheme="minorEastAsia"/>
          <w:spacing w:val="-1"/>
          <w:sz w:val="28"/>
          <w:szCs w:val="28"/>
        </w:rPr>
        <w:t>、认真做好水土保持工作，完善后续水土保持验收事宜。</w:t>
      </w:r>
    </w:p>
    <w:p w:rsidR="00735A9E" w:rsidRPr="00191717" w:rsidRDefault="00735A9E" w:rsidP="00735A9E">
      <w:pPr>
        <w:outlineLvl w:val="2"/>
        <w:rPr>
          <w:rFonts w:asciiTheme="minorEastAsia" w:eastAsiaTheme="minorEastAsia" w:hAnsiTheme="minorEastAsia" w:cs="宋体"/>
          <w:b/>
          <w:bCs/>
          <w:sz w:val="28"/>
          <w:szCs w:val="28"/>
        </w:rPr>
      </w:pPr>
      <w:r w:rsidRPr="00191717">
        <w:rPr>
          <w:rFonts w:asciiTheme="minorEastAsia" w:eastAsiaTheme="minorEastAsia" w:hAnsiTheme="minorEastAsia" w:cs="宋体" w:hint="eastAsia"/>
          <w:b/>
          <w:bCs/>
          <w:sz w:val="28"/>
          <w:szCs w:val="28"/>
        </w:rPr>
        <w:t>6.5.3检查意见的整改落实情况</w:t>
      </w:r>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根据</w:t>
      </w:r>
      <w:r w:rsidRPr="00191717">
        <w:rPr>
          <w:rFonts w:asciiTheme="minorEastAsia" w:eastAsiaTheme="minorEastAsia" w:hAnsiTheme="minorEastAsia" w:hint="eastAsia"/>
          <w:spacing w:val="-1"/>
          <w:sz w:val="28"/>
          <w:szCs w:val="28"/>
        </w:rPr>
        <w:t>香格里拉市</w:t>
      </w:r>
      <w:proofErr w:type="gramStart"/>
      <w:r w:rsidRPr="00191717">
        <w:rPr>
          <w:rFonts w:asciiTheme="minorEastAsia" w:eastAsiaTheme="minorEastAsia" w:hAnsiTheme="minorEastAsia" w:hint="eastAsia"/>
          <w:spacing w:val="-1"/>
          <w:sz w:val="28"/>
          <w:szCs w:val="28"/>
        </w:rPr>
        <w:t>下只恩水电站</w:t>
      </w:r>
      <w:proofErr w:type="gramEnd"/>
      <w:r w:rsidRPr="00191717">
        <w:rPr>
          <w:rFonts w:asciiTheme="minorEastAsia" w:eastAsiaTheme="minorEastAsia" w:hAnsiTheme="minorEastAsia"/>
          <w:spacing w:val="-1"/>
          <w:sz w:val="28"/>
          <w:szCs w:val="28"/>
        </w:rPr>
        <w:t>水土保持监督检查、整改意见，建设单位认真落实，主要体现在以下几个方面：</w:t>
      </w:r>
    </w:p>
    <w:p w:rsidR="00735A9E" w:rsidRPr="00191717" w:rsidRDefault="00735A9E" w:rsidP="00735A9E">
      <w:pPr>
        <w:pStyle w:val="a3"/>
        <w:numPr>
          <w:ilvl w:val="0"/>
          <w:numId w:val="2"/>
        </w:numPr>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进一步加强对已建排水沟的维护管理工作，定期对排水沟进行清淤</w:t>
      </w:r>
      <w:r w:rsidRPr="00191717">
        <w:rPr>
          <w:rFonts w:asciiTheme="minorEastAsia" w:eastAsiaTheme="minorEastAsia" w:hAnsiTheme="minorEastAsia" w:hint="eastAsia"/>
          <w:spacing w:val="-1"/>
          <w:sz w:val="28"/>
          <w:szCs w:val="28"/>
        </w:rPr>
        <w:t>。</w:t>
      </w:r>
    </w:p>
    <w:p w:rsidR="00735A9E" w:rsidRPr="00191717" w:rsidRDefault="00735A9E" w:rsidP="00735A9E">
      <w:pPr>
        <w:pStyle w:val="a3"/>
        <w:numPr>
          <w:ilvl w:val="0"/>
          <w:numId w:val="2"/>
        </w:numPr>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针对部分施工区植被生长情况，补充实施了点播草籽、抚育管理等措施</w:t>
      </w:r>
      <w:r w:rsidRPr="00191717">
        <w:rPr>
          <w:rFonts w:asciiTheme="minorEastAsia" w:eastAsiaTheme="minorEastAsia" w:hAnsiTheme="minorEastAsia" w:hint="eastAsia"/>
          <w:spacing w:val="-1"/>
          <w:sz w:val="28"/>
          <w:szCs w:val="28"/>
        </w:rPr>
        <w:t>。</w:t>
      </w:r>
    </w:p>
    <w:p w:rsidR="00735A9E" w:rsidRPr="00191717" w:rsidRDefault="00735A9E" w:rsidP="00735A9E">
      <w:pPr>
        <w:pStyle w:val="a3"/>
        <w:numPr>
          <w:ilvl w:val="0"/>
          <w:numId w:val="2"/>
        </w:numPr>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hint="eastAsia"/>
          <w:spacing w:val="-1"/>
          <w:sz w:val="28"/>
          <w:szCs w:val="28"/>
          <w:lang w:val="en-US"/>
        </w:rPr>
        <w:t>大坝</w:t>
      </w:r>
      <w:proofErr w:type="gramStart"/>
      <w:r w:rsidRPr="00191717">
        <w:rPr>
          <w:rFonts w:asciiTheme="minorEastAsia" w:eastAsiaTheme="minorEastAsia" w:hAnsiTheme="minorEastAsia" w:hint="eastAsia"/>
          <w:spacing w:val="-1"/>
          <w:sz w:val="28"/>
          <w:szCs w:val="28"/>
          <w:lang w:val="en-US"/>
        </w:rPr>
        <w:t>下游旁</w:t>
      </w:r>
      <w:proofErr w:type="gramEnd"/>
      <w:r w:rsidRPr="00191717">
        <w:rPr>
          <w:rFonts w:asciiTheme="minorEastAsia" w:eastAsiaTheme="minorEastAsia" w:hAnsiTheme="minorEastAsia" w:hint="eastAsia"/>
          <w:spacing w:val="-1"/>
          <w:sz w:val="28"/>
          <w:szCs w:val="28"/>
          <w:lang w:val="en-US"/>
        </w:rPr>
        <w:t>做防护处理，从而防止水土流失的发生</w:t>
      </w:r>
      <w:r w:rsidRPr="00191717">
        <w:rPr>
          <w:rFonts w:asciiTheme="minorEastAsia" w:eastAsiaTheme="minorEastAsia" w:hAnsiTheme="minorEastAsia"/>
          <w:spacing w:val="-1"/>
          <w:sz w:val="28"/>
          <w:szCs w:val="28"/>
        </w:rPr>
        <w:t>。</w:t>
      </w:r>
    </w:p>
    <w:p w:rsidR="00735A9E" w:rsidRPr="00191717" w:rsidRDefault="00735A9E" w:rsidP="00735A9E">
      <w:pPr>
        <w:pStyle w:val="a3"/>
        <w:autoSpaceDE w:val="0"/>
        <w:autoSpaceDN w:val="0"/>
        <w:spacing w:line="360" w:lineRule="auto"/>
        <w:outlineLvl w:val="1"/>
        <w:rPr>
          <w:rFonts w:asciiTheme="minorEastAsia" w:eastAsiaTheme="minorEastAsia" w:hAnsiTheme="minorEastAsia"/>
          <w:b/>
          <w:bCs/>
          <w:spacing w:val="-1"/>
          <w:sz w:val="28"/>
          <w:szCs w:val="28"/>
          <w:lang w:val="en-US"/>
        </w:rPr>
      </w:pPr>
      <w:bookmarkStart w:id="30" w:name="_Toc80978778"/>
      <w:r w:rsidRPr="00191717">
        <w:rPr>
          <w:rFonts w:asciiTheme="minorEastAsia" w:eastAsiaTheme="minorEastAsia" w:hAnsiTheme="minorEastAsia" w:hint="eastAsia"/>
          <w:b/>
          <w:bCs/>
          <w:spacing w:val="-1"/>
          <w:sz w:val="28"/>
          <w:szCs w:val="28"/>
          <w:lang w:val="en-US"/>
        </w:rPr>
        <w:t>6.6 水土保持补偿费用缴纳情况</w:t>
      </w:r>
      <w:bookmarkEnd w:id="30"/>
    </w:p>
    <w:p w:rsidR="00735A9E" w:rsidRPr="00191717" w:rsidRDefault="00735A9E" w:rsidP="00735A9E">
      <w:pPr>
        <w:pStyle w:val="a3"/>
        <w:autoSpaceDE w:val="0"/>
        <w:autoSpaceDN w:val="0"/>
        <w:spacing w:line="360" w:lineRule="auto"/>
        <w:ind w:firstLineChars="200" w:firstLine="556"/>
        <w:rPr>
          <w:rFonts w:asciiTheme="minorEastAsia" w:eastAsiaTheme="minorEastAsia" w:hAnsiTheme="minorEastAsia"/>
          <w:spacing w:val="-1"/>
          <w:sz w:val="28"/>
          <w:szCs w:val="28"/>
        </w:rPr>
      </w:pPr>
      <w:r w:rsidRPr="00191717">
        <w:rPr>
          <w:rFonts w:asciiTheme="minorEastAsia" w:eastAsiaTheme="minorEastAsia" w:hAnsiTheme="minorEastAsia"/>
          <w:spacing w:val="-1"/>
          <w:sz w:val="28"/>
          <w:szCs w:val="28"/>
        </w:rPr>
        <w:t>截止目前，项目建设单位已按期一次性缴纳水土保持补偿费</w:t>
      </w:r>
      <w:r w:rsidRPr="00191717">
        <w:rPr>
          <w:rFonts w:asciiTheme="minorEastAsia" w:eastAsiaTheme="minorEastAsia" w:hAnsiTheme="minorEastAsia" w:hint="eastAsia"/>
          <w:spacing w:val="-1"/>
          <w:sz w:val="28"/>
          <w:szCs w:val="28"/>
          <w:lang w:val="en-US"/>
        </w:rPr>
        <w:t>1.5</w:t>
      </w:r>
      <w:r w:rsidRPr="00191717">
        <w:rPr>
          <w:rFonts w:asciiTheme="minorEastAsia" w:eastAsiaTheme="minorEastAsia" w:hAnsiTheme="minorEastAsia"/>
          <w:spacing w:val="-1"/>
          <w:sz w:val="28"/>
          <w:szCs w:val="28"/>
        </w:rPr>
        <w:t>万元，《水保方案》批复的需缴纳水土保持补偿费数一致。</w:t>
      </w:r>
    </w:p>
    <w:p w:rsidR="00735A9E" w:rsidRPr="00191717" w:rsidRDefault="00735A9E" w:rsidP="00735A9E">
      <w:pPr>
        <w:numPr>
          <w:ilvl w:val="0"/>
          <w:numId w:val="3"/>
        </w:numPr>
        <w:tabs>
          <w:tab w:val="left" w:pos="312"/>
        </w:tabs>
        <w:jc w:val="center"/>
        <w:outlineLvl w:val="0"/>
        <w:rPr>
          <w:rFonts w:asciiTheme="minorEastAsia" w:eastAsiaTheme="minorEastAsia" w:hAnsiTheme="minorEastAsia" w:cs="宋体"/>
          <w:b/>
          <w:bCs/>
          <w:sz w:val="32"/>
          <w:szCs w:val="32"/>
        </w:rPr>
      </w:pPr>
      <w:bookmarkStart w:id="31" w:name="_Toc80978779"/>
      <w:r w:rsidRPr="00191717">
        <w:rPr>
          <w:rFonts w:asciiTheme="minorEastAsia" w:eastAsiaTheme="minorEastAsia" w:hAnsiTheme="minorEastAsia" w:cs="宋体" w:hint="eastAsia"/>
          <w:b/>
          <w:bCs/>
          <w:sz w:val="32"/>
          <w:szCs w:val="32"/>
        </w:rPr>
        <w:lastRenderedPageBreak/>
        <w:t>结论和建议</w:t>
      </w:r>
      <w:bookmarkEnd w:id="31"/>
    </w:p>
    <w:p w:rsidR="00735A9E" w:rsidRPr="00191717" w:rsidRDefault="00735A9E" w:rsidP="00735A9E">
      <w:pPr>
        <w:outlineLvl w:val="1"/>
        <w:rPr>
          <w:rFonts w:asciiTheme="minorEastAsia" w:eastAsiaTheme="minorEastAsia" w:hAnsiTheme="minorEastAsia" w:cs="宋体"/>
          <w:b/>
          <w:bCs/>
          <w:sz w:val="28"/>
          <w:szCs w:val="28"/>
        </w:rPr>
      </w:pPr>
      <w:bookmarkStart w:id="32" w:name="_Toc80978780"/>
      <w:r w:rsidRPr="00191717">
        <w:rPr>
          <w:rFonts w:asciiTheme="minorEastAsia" w:eastAsiaTheme="minorEastAsia" w:hAnsiTheme="minorEastAsia" w:cs="宋体" w:hint="eastAsia"/>
          <w:b/>
          <w:bCs/>
          <w:sz w:val="28"/>
          <w:szCs w:val="28"/>
        </w:rPr>
        <w:t>7.1结论</w:t>
      </w:r>
      <w:bookmarkEnd w:id="32"/>
    </w:p>
    <w:p w:rsidR="00735A9E" w:rsidRPr="00191717" w:rsidRDefault="00735A9E" w:rsidP="00735A9E">
      <w:pPr>
        <w:pStyle w:val="a3"/>
        <w:spacing w:line="360" w:lineRule="auto"/>
        <w:ind w:firstLineChars="200" w:firstLine="544"/>
        <w:rPr>
          <w:rFonts w:asciiTheme="minorEastAsia" w:eastAsiaTheme="minorEastAsia" w:hAnsiTheme="minorEastAsia"/>
          <w:sz w:val="28"/>
          <w:szCs w:val="28"/>
        </w:rPr>
      </w:pPr>
      <w:r w:rsidRPr="00191717">
        <w:rPr>
          <w:rFonts w:asciiTheme="minorEastAsia" w:eastAsiaTheme="minorEastAsia" w:hAnsiTheme="minorEastAsia" w:hint="eastAsia"/>
          <w:spacing w:val="-4"/>
          <w:sz w:val="28"/>
          <w:szCs w:val="28"/>
        </w:rPr>
        <w:t>工程建设过程中，比较</w:t>
      </w:r>
      <w:r w:rsidRPr="00191717">
        <w:rPr>
          <w:rFonts w:asciiTheme="minorEastAsia" w:eastAsiaTheme="minorEastAsia" w:hAnsiTheme="minorEastAsia" w:hint="eastAsia"/>
          <w:spacing w:val="-11"/>
          <w:sz w:val="28"/>
          <w:szCs w:val="28"/>
        </w:rPr>
        <w:t>重视水土保持工作，按照国家和云南省制定的有关水土保持和生态环境建设的法</w:t>
      </w:r>
      <w:r w:rsidRPr="00191717">
        <w:rPr>
          <w:rFonts w:asciiTheme="minorEastAsia" w:eastAsiaTheme="minorEastAsia" w:hAnsiTheme="minorEastAsia" w:hint="eastAsia"/>
          <w:spacing w:val="-10"/>
          <w:sz w:val="28"/>
          <w:szCs w:val="28"/>
        </w:rPr>
        <w:t>律法规规定，编报了水土保持方案报告书，并报香格里拉</w:t>
      </w:r>
      <w:proofErr w:type="gramStart"/>
      <w:r w:rsidRPr="00191717">
        <w:rPr>
          <w:rFonts w:asciiTheme="minorEastAsia" w:eastAsiaTheme="minorEastAsia" w:hAnsiTheme="minorEastAsia" w:hint="eastAsia"/>
          <w:spacing w:val="-10"/>
          <w:sz w:val="28"/>
          <w:szCs w:val="28"/>
        </w:rPr>
        <w:t>市利局批准</w:t>
      </w:r>
      <w:proofErr w:type="gramEnd"/>
      <w:r w:rsidRPr="00191717">
        <w:rPr>
          <w:rFonts w:asciiTheme="minorEastAsia" w:eastAsiaTheme="minorEastAsia" w:hAnsiTheme="minorEastAsia" w:hint="eastAsia"/>
          <w:spacing w:val="-10"/>
          <w:sz w:val="28"/>
          <w:szCs w:val="28"/>
        </w:rPr>
        <w:t>。在施工过程</w:t>
      </w:r>
      <w:r w:rsidRPr="00191717">
        <w:rPr>
          <w:rFonts w:asciiTheme="minorEastAsia" w:eastAsiaTheme="minorEastAsia" w:hAnsiTheme="minorEastAsia" w:hint="eastAsia"/>
          <w:spacing w:val="-11"/>
          <w:sz w:val="28"/>
          <w:szCs w:val="28"/>
        </w:rPr>
        <w:t>中，根据工程需要，客观实际地对水土保持工程进行了建设。项目建设将水土保</w:t>
      </w:r>
      <w:r w:rsidRPr="00191717">
        <w:rPr>
          <w:rFonts w:asciiTheme="minorEastAsia" w:eastAsiaTheme="minorEastAsia" w:hAnsiTheme="minorEastAsia" w:hint="eastAsia"/>
          <w:spacing w:val="-6"/>
          <w:sz w:val="28"/>
          <w:szCs w:val="28"/>
        </w:rPr>
        <w:t>持工程建设纳入主体工程的招标投标中，落实了建设过程中的项目法人、设计单</w:t>
      </w:r>
      <w:r w:rsidRPr="00191717">
        <w:rPr>
          <w:rFonts w:asciiTheme="minorEastAsia" w:eastAsiaTheme="minorEastAsia" w:hAnsiTheme="minorEastAsia" w:hint="eastAsia"/>
          <w:spacing w:val="-11"/>
          <w:sz w:val="28"/>
          <w:szCs w:val="28"/>
        </w:rPr>
        <w:t>位、施工单位和监理单位各自的职责，并将水土保持工作作为重点纳入到项目建</w:t>
      </w:r>
      <w:r w:rsidRPr="00191717">
        <w:rPr>
          <w:rFonts w:asciiTheme="minorEastAsia" w:eastAsiaTheme="minorEastAsia" w:hAnsiTheme="minorEastAsia" w:hint="eastAsia"/>
          <w:spacing w:val="-8"/>
          <w:sz w:val="28"/>
          <w:szCs w:val="28"/>
        </w:rPr>
        <w:t>设管理体系中，防治思路明确，要求严格。同时，加强设计监理和施工监理，强</w:t>
      </w:r>
      <w:r w:rsidRPr="00191717">
        <w:rPr>
          <w:rFonts w:asciiTheme="minorEastAsia" w:eastAsiaTheme="minorEastAsia" w:hAnsiTheme="minorEastAsia" w:hint="eastAsia"/>
          <w:spacing w:val="-14"/>
          <w:sz w:val="28"/>
          <w:szCs w:val="28"/>
        </w:rPr>
        <w:t>化设计和施工管理，使水土保持工程设计</w:t>
      </w:r>
      <w:proofErr w:type="gramStart"/>
      <w:r w:rsidRPr="00191717">
        <w:rPr>
          <w:rFonts w:asciiTheme="minorEastAsia" w:eastAsiaTheme="minorEastAsia" w:hAnsiTheme="minorEastAsia" w:hint="eastAsia"/>
          <w:spacing w:val="-14"/>
          <w:sz w:val="28"/>
          <w:szCs w:val="28"/>
        </w:rPr>
        <w:t>随主体</w:t>
      </w:r>
      <w:proofErr w:type="gramEnd"/>
      <w:r w:rsidRPr="00191717">
        <w:rPr>
          <w:rFonts w:asciiTheme="minorEastAsia" w:eastAsiaTheme="minorEastAsia" w:hAnsiTheme="minorEastAsia" w:hint="eastAsia"/>
          <w:spacing w:val="-14"/>
          <w:sz w:val="28"/>
          <w:szCs w:val="28"/>
        </w:rPr>
        <w:t>工程的设计而不断优化，确保了</w:t>
      </w:r>
      <w:r w:rsidRPr="00191717">
        <w:rPr>
          <w:rFonts w:asciiTheme="minorEastAsia" w:eastAsiaTheme="minorEastAsia" w:hAnsiTheme="minorEastAsia" w:hint="eastAsia"/>
          <w:sz w:val="28"/>
          <w:szCs w:val="28"/>
        </w:rPr>
        <w:t>水土保持方案的实施，保证了水土保持工程任务的完成。</w:t>
      </w:r>
    </w:p>
    <w:p w:rsidR="00735A9E" w:rsidRPr="00191717" w:rsidRDefault="00735A9E" w:rsidP="00735A9E">
      <w:pPr>
        <w:pStyle w:val="a3"/>
        <w:spacing w:line="360" w:lineRule="auto"/>
        <w:ind w:firstLineChars="200" w:firstLine="544"/>
        <w:rPr>
          <w:rFonts w:asciiTheme="minorEastAsia" w:eastAsiaTheme="minorEastAsia" w:hAnsiTheme="minorEastAsia"/>
          <w:spacing w:val="-4"/>
          <w:sz w:val="28"/>
          <w:szCs w:val="28"/>
        </w:rPr>
      </w:pPr>
      <w:r w:rsidRPr="00191717">
        <w:rPr>
          <w:rFonts w:asciiTheme="minorEastAsia" w:eastAsiaTheme="minorEastAsia" w:hAnsiTheme="minorEastAsia" w:hint="eastAsia"/>
          <w:spacing w:val="-4"/>
          <w:sz w:val="28"/>
          <w:szCs w:val="28"/>
        </w:rPr>
        <w:t>根据主体工程验收的资料及现场踏勘，工程在建设过程中实际发生的防治责任范围面积为</w:t>
      </w:r>
      <w:r w:rsidR="00F23E0E">
        <w:rPr>
          <w:rFonts w:asciiTheme="minorEastAsia" w:eastAsiaTheme="minorEastAsia" w:hAnsiTheme="minorEastAsia" w:hint="eastAsia"/>
          <w:spacing w:val="-4"/>
          <w:sz w:val="28"/>
          <w:szCs w:val="28"/>
          <w:lang w:val="en-US"/>
        </w:rPr>
        <w:t>3.96</w:t>
      </w:r>
      <w:r w:rsidRPr="00191717">
        <w:rPr>
          <w:rFonts w:asciiTheme="minorEastAsia" w:eastAsiaTheme="minorEastAsia" w:hAnsiTheme="minorEastAsia" w:hint="eastAsia"/>
          <w:spacing w:val="-4"/>
          <w:sz w:val="28"/>
          <w:szCs w:val="28"/>
        </w:rPr>
        <w:t>hm</w:t>
      </w:r>
      <w:r w:rsidRPr="00191717">
        <w:rPr>
          <w:rFonts w:asciiTheme="minorEastAsia" w:eastAsiaTheme="minorEastAsia" w:hAnsiTheme="minorEastAsia" w:hint="eastAsia"/>
          <w:spacing w:val="-4"/>
          <w:sz w:val="28"/>
          <w:szCs w:val="28"/>
          <w:vertAlign w:val="superscript"/>
        </w:rPr>
        <w:t>2</w:t>
      </w:r>
      <w:r w:rsidRPr="00191717">
        <w:rPr>
          <w:rFonts w:asciiTheme="minorEastAsia" w:eastAsiaTheme="minorEastAsia" w:hAnsiTheme="minorEastAsia" w:hint="eastAsia"/>
          <w:spacing w:val="-4"/>
          <w:sz w:val="28"/>
          <w:szCs w:val="28"/>
        </w:rPr>
        <w:t>，其中项目建设区</w:t>
      </w:r>
      <w:r w:rsidR="00F23E0E">
        <w:rPr>
          <w:rFonts w:asciiTheme="minorEastAsia" w:eastAsiaTheme="minorEastAsia" w:hAnsiTheme="minorEastAsia" w:hint="eastAsia"/>
          <w:spacing w:val="-4"/>
          <w:sz w:val="28"/>
          <w:szCs w:val="28"/>
          <w:lang w:val="en-US"/>
        </w:rPr>
        <w:t>3.69</w:t>
      </w:r>
      <w:r w:rsidRPr="00191717">
        <w:rPr>
          <w:rFonts w:asciiTheme="minorEastAsia" w:eastAsiaTheme="minorEastAsia" w:hAnsiTheme="minorEastAsia" w:hint="eastAsia"/>
          <w:spacing w:val="-4"/>
          <w:sz w:val="28"/>
          <w:szCs w:val="28"/>
        </w:rPr>
        <w:t>hm</w:t>
      </w:r>
      <w:r w:rsidRPr="00191717">
        <w:rPr>
          <w:rFonts w:asciiTheme="minorEastAsia" w:eastAsiaTheme="minorEastAsia" w:hAnsiTheme="minorEastAsia" w:hint="eastAsia"/>
          <w:spacing w:val="-4"/>
          <w:sz w:val="28"/>
          <w:szCs w:val="28"/>
          <w:vertAlign w:val="superscript"/>
        </w:rPr>
        <w:t>2</w:t>
      </w:r>
      <w:r w:rsidRPr="00191717">
        <w:rPr>
          <w:rFonts w:asciiTheme="minorEastAsia" w:eastAsiaTheme="minorEastAsia" w:hAnsiTheme="minorEastAsia" w:hint="eastAsia"/>
          <w:spacing w:val="-4"/>
          <w:sz w:val="28"/>
          <w:szCs w:val="28"/>
        </w:rPr>
        <w:t>。</w:t>
      </w:r>
    </w:p>
    <w:p w:rsidR="00735A9E" w:rsidRPr="00191717" w:rsidRDefault="00735A9E" w:rsidP="00735A9E">
      <w:pPr>
        <w:pStyle w:val="a3"/>
        <w:spacing w:line="360" w:lineRule="auto"/>
        <w:ind w:firstLineChars="200" w:firstLine="544"/>
        <w:rPr>
          <w:rFonts w:asciiTheme="minorEastAsia" w:eastAsiaTheme="minorEastAsia" w:hAnsiTheme="minorEastAsia"/>
          <w:spacing w:val="-4"/>
          <w:sz w:val="28"/>
          <w:szCs w:val="28"/>
        </w:rPr>
      </w:pPr>
      <w:r w:rsidRPr="00191717">
        <w:rPr>
          <w:rFonts w:asciiTheme="minorEastAsia" w:eastAsiaTheme="minorEastAsia" w:hAnsiTheme="minorEastAsia" w:hint="eastAsia"/>
          <w:spacing w:val="-4"/>
          <w:sz w:val="28"/>
          <w:szCs w:val="28"/>
        </w:rPr>
        <w:t>验收组认为，工程建设单位在工程建设过程中，水土保持审批手续齐备，管理组织机构完善，制度建设及档案管理规范。工程现已建设完毕，落实水土保持措施工程量为：</w:t>
      </w:r>
    </w:p>
    <w:p w:rsidR="00735A9E" w:rsidRPr="00191717" w:rsidRDefault="00735A9E" w:rsidP="00735A9E">
      <w:pPr>
        <w:pStyle w:val="a3"/>
        <w:spacing w:line="360" w:lineRule="auto"/>
        <w:ind w:firstLineChars="200" w:firstLine="544"/>
        <w:rPr>
          <w:rFonts w:asciiTheme="minorEastAsia" w:eastAsiaTheme="minorEastAsia" w:hAnsiTheme="minorEastAsia"/>
          <w:spacing w:val="-4"/>
          <w:sz w:val="28"/>
          <w:szCs w:val="28"/>
        </w:rPr>
      </w:pPr>
      <w:proofErr w:type="gramStart"/>
      <w:r w:rsidRPr="00191717">
        <w:rPr>
          <w:rFonts w:asciiTheme="minorEastAsia" w:eastAsiaTheme="minorEastAsia" w:hAnsiTheme="minorEastAsia" w:hint="eastAsia"/>
          <w:spacing w:val="-4"/>
          <w:sz w:val="28"/>
          <w:szCs w:val="28"/>
        </w:rPr>
        <w:t>浆砌块石</w:t>
      </w:r>
      <w:proofErr w:type="gramEnd"/>
      <w:r w:rsidRPr="00191717">
        <w:rPr>
          <w:rFonts w:asciiTheme="minorEastAsia" w:eastAsiaTheme="minorEastAsia" w:hAnsiTheme="minorEastAsia" w:hint="eastAsia"/>
          <w:spacing w:val="-4"/>
          <w:sz w:val="28"/>
          <w:szCs w:val="28"/>
        </w:rPr>
        <w:t>1673m3，土石方开挖2113m3，土地整治1.92</w:t>
      </w:r>
      <w:r w:rsidRPr="00191717">
        <w:rPr>
          <w:rFonts w:asciiTheme="minorEastAsia" w:eastAsiaTheme="minorEastAsia" w:hAnsiTheme="minorEastAsia"/>
          <w:spacing w:val="-4"/>
          <w:sz w:val="28"/>
          <w:szCs w:val="28"/>
        </w:rPr>
        <w:t>hm</w:t>
      </w:r>
      <w:r w:rsidRPr="00191717">
        <w:rPr>
          <w:rFonts w:asciiTheme="minorEastAsia" w:eastAsiaTheme="minorEastAsia" w:hAnsiTheme="minorEastAsia"/>
          <w:spacing w:val="-4"/>
          <w:sz w:val="28"/>
          <w:szCs w:val="28"/>
          <w:vertAlign w:val="superscript"/>
        </w:rPr>
        <w:t>2</w:t>
      </w:r>
      <w:r w:rsidRPr="00191717">
        <w:rPr>
          <w:rFonts w:asciiTheme="minorEastAsia" w:eastAsiaTheme="minorEastAsia" w:hAnsiTheme="minorEastAsia" w:hint="eastAsia"/>
          <w:spacing w:val="-4"/>
          <w:sz w:val="28"/>
          <w:szCs w:val="28"/>
        </w:rPr>
        <w:t>，覆土1975m3，抚育1.92</w:t>
      </w:r>
      <w:r w:rsidRPr="00191717">
        <w:rPr>
          <w:rFonts w:asciiTheme="minorEastAsia" w:eastAsiaTheme="minorEastAsia" w:hAnsiTheme="minorEastAsia"/>
          <w:spacing w:val="-4"/>
          <w:sz w:val="28"/>
          <w:szCs w:val="28"/>
        </w:rPr>
        <w:t>hm</w:t>
      </w:r>
      <w:r w:rsidRPr="00191717">
        <w:rPr>
          <w:rFonts w:asciiTheme="minorEastAsia" w:eastAsiaTheme="minorEastAsia" w:hAnsiTheme="minorEastAsia"/>
          <w:spacing w:val="-4"/>
          <w:sz w:val="28"/>
          <w:szCs w:val="28"/>
          <w:vertAlign w:val="superscript"/>
        </w:rPr>
        <w:t>2</w:t>
      </w:r>
      <w:r w:rsidRPr="00191717">
        <w:rPr>
          <w:rFonts w:asciiTheme="minorEastAsia" w:eastAsiaTheme="minorEastAsia" w:hAnsiTheme="minorEastAsia" w:hint="eastAsia"/>
          <w:spacing w:val="-4"/>
          <w:sz w:val="28"/>
          <w:szCs w:val="28"/>
        </w:rPr>
        <w:t>，植树2949株，</w:t>
      </w:r>
      <w:proofErr w:type="gramStart"/>
      <w:r w:rsidRPr="00191717">
        <w:rPr>
          <w:rFonts w:asciiTheme="minorEastAsia" w:eastAsiaTheme="minorEastAsia" w:hAnsiTheme="minorEastAsia" w:hint="eastAsia"/>
          <w:spacing w:val="-4"/>
          <w:sz w:val="28"/>
          <w:szCs w:val="28"/>
        </w:rPr>
        <w:t>播草</w:t>
      </w:r>
      <w:proofErr w:type="gramEnd"/>
      <w:r w:rsidRPr="00191717">
        <w:rPr>
          <w:rFonts w:asciiTheme="minorEastAsia" w:eastAsiaTheme="minorEastAsia" w:hAnsiTheme="minorEastAsia" w:hint="eastAsia"/>
          <w:spacing w:val="-4"/>
          <w:sz w:val="28"/>
          <w:szCs w:val="28"/>
        </w:rPr>
        <w:t>0.57</w:t>
      </w:r>
      <w:r w:rsidRPr="00191717">
        <w:rPr>
          <w:rFonts w:asciiTheme="minorEastAsia" w:eastAsiaTheme="minorEastAsia" w:hAnsiTheme="minorEastAsia"/>
          <w:spacing w:val="-4"/>
          <w:sz w:val="28"/>
          <w:szCs w:val="28"/>
        </w:rPr>
        <w:t>hm</w:t>
      </w:r>
      <w:r w:rsidRPr="00191717">
        <w:rPr>
          <w:rFonts w:asciiTheme="minorEastAsia" w:eastAsiaTheme="minorEastAsia" w:hAnsiTheme="minorEastAsia"/>
          <w:spacing w:val="-4"/>
          <w:sz w:val="28"/>
          <w:szCs w:val="28"/>
          <w:vertAlign w:val="superscript"/>
        </w:rPr>
        <w:t>2</w:t>
      </w:r>
      <w:r w:rsidRPr="00191717">
        <w:rPr>
          <w:rFonts w:asciiTheme="minorEastAsia" w:eastAsiaTheme="minorEastAsia" w:hAnsiTheme="minorEastAsia" w:hint="eastAsia"/>
          <w:spacing w:val="-4"/>
          <w:sz w:val="28"/>
          <w:szCs w:val="28"/>
        </w:rPr>
        <w:t>。</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目前，项目水土保持措施基本已实施到位，工程措施安全稳定，运行良好， 植被措施长势良好，成活率、覆盖率均符合相关要求，临时措施在施工过程中较好的发挥了治理作用，使得项目区内水土流失得到有效的控制。</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通过一系列水土保持措施的实施，项目水土保持防治效果明显：项目建设</w:t>
      </w:r>
      <w:r w:rsidRPr="00191717">
        <w:rPr>
          <w:rFonts w:asciiTheme="minorEastAsia" w:eastAsiaTheme="minorEastAsia" w:hAnsiTheme="minorEastAsia" w:hint="eastAsia"/>
          <w:spacing w:val="-8"/>
          <w:sz w:val="28"/>
          <w:szCs w:val="28"/>
        </w:rPr>
        <w:lastRenderedPageBreak/>
        <w:t>防治责任范围内扰动土地整治率达到</w:t>
      </w:r>
      <w:r w:rsidRPr="00191717">
        <w:rPr>
          <w:rFonts w:asciiTheme="minorEastAsia" w:eastAsiaTheme="minorEastAsia" w:hAnsiTheme="minorEastAsia" w:hint="eastAsia"/>
          <w:spacing w:val="-8"/>
          <w:sz w:val="28"/>
          <w:szCs w:val="28"/>
          <w:lang w:val="en-US"/>
        </w:rPr>
        <w:t>97.78</w:t>
      </w:r>
      <w:r w:rsidRPr="00191717">
        <w:rPr>
          <w:rFonts w:asciiTheme="minorEastAsia" w:eastAsiaTheme="minorEastAsia" w:hAnsiTheme="minorEastAsia" w:hint="eastAsia"/>
          <w:spacing w:val="-8"/>
          <w:sz w:val="28"/>
          <w:szCs w:val="28"/>
        </w:rPr>
        <w:t>%，水土流失总治理度达到</w:t>
      </w:r>
      <w:r w:rsidRPr="00191717">
        <w:rPr>
          <w:rFonts w:asciiTheme="minorEastAsia" w:eastAsiaTheme="minorEastAsia" w:hAnsiTheme="minorEastAsia" w:hint="eastAsia"/>
          <w:spacing w:val="-8"/>
          <w:sz w:val="28"/>
          <w:szCs w:val="28"/>
          <w:lang w:val="en-US"/>
        </w:rPr>
        <w:t>98.18</w:t>
      </w:r>
      <w:r w:rsidRPr="00191717">
        <w:rPr>
          <w:rFonts w:asciiTheme="minorEastAsia" w:eastAsiaTheme="minorEastAsia" w:hAnsiTheme="minorEastAsia" w:hint="eastAsia"/>
          <w:spacing w:val="-8"/>
          <w:sz w:val="28"/>
          <w:szCs w:val="28"/>
        </w:rPr>
        <w:t>%，土壤流失控制比达到1.0，拦渣率达到99%，林草植被恢复率达到99%，林草覆盖率达到</w:t>
      </w:r>
      <w:r w:rsidRPr="00191717">
        <w:rPr>
          <w:rFonts w:asciiTheme="minorEastAsia" w:eastAsiaTheme="minorEastAsia" w:hAnsiTheme="minorEastAsia" w:hint="eastAsia"/>
          <w:spacing w:val="-8"/>
          <w:sz w:val="28"/>
          <w:szCs w:val="28"/>
          <w:lang w:val="en-US"/>
        </w:rPr>
        <w:t>29.09</w:t>
      </w:r>
      <w:r w:rsidRPr="00191717">
        <w:rPr>
          <w:rFonts w:asciiTheme="minorEastAsia" w:eastAsiaTheme="minorEastAsia" w:hAnsiTheme="minorEastAsia" w:hint="eastAsia"/>
          <w:spacing w:val="-8"/>
          <w:sz w:val="28"/>
          <w:szCs w:val="28"/>
        </w:rPr>
        <w:t>%，六项指标均能达到防治目标值。</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综上所述，施坝河一级水电站水土保持验收组在询问知情人员、调阅大量技术档案、现场考察、抽样调查后，经认真讨论评价， 认为该项目水土保持方案基本得到落实，各项水土保持工程在不断优化设计过程中基本完成了建设任务，水土流失防治责任范围内的各类开挖面、施工场地、施工道路等基本得到了及时治理，施工过程中的水土流失得到了有效控制。项目区完成的水土保持设施较好地发挥了保持水土、改善环境的作用。该工程项目的水土保持设施建设符合国家水土保持法</w:t>
      </w:r>
      <w:proofErr w:type="gramStart"/>
      <w:r w:rsidRPr="00191717">
        <w:rPr>
          <w:rFonts w:asciiTheme="minorEastAsia" w:eastAsiaTheme="minorEastAsia" w:hAnsiTheme="minorEastAsia" w:hint="eastAsia"/>
          <w:spacing w:val="-8"/>
          <w:sz w:val="28"/>
          <w:szCs w:val="28"/>
        </w:rPr>
        <w:t>律法规</w:t>
      </w:r>
      <w:proofErr w:type="gramEnd"/>
      <w:r w:rsidRPr="00191717">
        <w:rPr>
          <w:rFonts w:asciiTheme="minorEastAsia" w:eastAsiaTheme="minorEastAsia" w:hAnsiTheme="minorEastAsia" w:hint="eastAsia"/>
          <w:spacing w:val="-8"/>
          <w:sz w:val="28"/>
          <w:szCs w:val="28"/>
        </w:rPr>
        <w:t>和规程规范及技术标准的有关规定和要求，水土保持专项投资落实，各项工程安全可靠、质量合格，工程总体质量达到合格标准，水土流失防治符合开发建设类项目的防治标准，验收组认为施坝河一级水电站水土保持设施达到了验收条件。</w:t>
      </w:r>
    </w:p>
    <w:p w:rsidR="00735A9E" w:rsidRPr="00191717" w:rsidRDefault="00735A9E" w:rsidP="00735A9E">
      <w:pPr>
        <w:outlineLvl w:val="1"/>
        <w:rPr>
          <w:rFonts w:asciiTheme="minorEastAsia" w:eastAsiaTheme="minorEastAsia" w:hAnsiTheme="minorEastAsia" w:cs="宋体"/>
          <w:b/>
          <w:bCs/>
          <w:sz w:val="28"/>
          <w:szCs w:val="28"/>
        </w:rPr>
      </w:pPr>
      <w:bookmarkStart w:id="33" w:name="_Toc80978781"/>
      <w:r w:rsidRPr="00191717">
        <w:rPr>
          <w:rFonts w:asciiTheme="minorEastAsia" w:eastAsiaTheme="minorEastAsia" w:hAnsiTheme="minorEastAsia" w:cs="宋体" w:hint="eastAsia"/>
          <w:b/>
          <w:bCs/>
          <w:sz w:val="28"/>
          <w:szCs w:val="28"/>
        </w:rPr>
        <w:t>7.2  建议</w:t>
      </w:r>
      <w:bookmarkEnd w:id="33"/>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根据项目验收组</w:t>
      </w:r>
      <w:proofErr w:type="gramStart"/>
      <w:r w:rsidRPr="00191717">
        <w:rPr>
          <w:rFonts w:asciiTheme="minorEastAsia" w:eastAsiaTheme="minorEastAsia" w:hAnsiTheme="minorEastAsia" w:hint="eastAsia"/>
          <w:spacing w:val="-8"/>
          <w:sz w:val="28"/>
          <w:szCs w:val="28"/>
        </w:rPr>
        <w:t>在外业</w:t>
      </w:r>
      <w:proofErr w:type="gramEnd"/>
      <w:r w:rsidRPr="00191717">
        <w:rPr>
          <w:rFonts w:asciiTheme="minorEastAsia" w:eastAsiaTheme="minorEastAsia" w:hAnsiTheme="minorEastAsia" w:hint="eastAsia"/>
          <w:spacing w:val="-8"/>
          <w:sz w:val="28"/>
          <w:szCs w:val="28"/>
        </w:rPr>
        <w:t>调查中发现的主要问题，为进一步做好施坝河一级水电站的水土保持工作，有效控制水土流失的发生发展，消除水土流失对下游及周边产生的不良影响及不安全隐患，提出建议如下：</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w:t>
      </w:r>
      <w:r w:rsidRPr="00191717">
        <w:rPr>
          <w:rFonts w:asciiTheme="minorEastAsia" w:eastAsiaTheme="minorEastAsia" w:hAnsiTheme="minorEastAsia" w:hint="eastAsia"/>
          <w:spacing w:val="-8"/>
          <w:sz w:val="28"/>
          <w:szCs w:val="28"/>
          <w:lang w:val="en-US"/>
        </w:rPr>
        <w:t>1</w:t>
      </w:r>
      <w:r w:rsidRPr="00191717">
        <w:rPr>
          <w:rFonts w:asciiTheme="minorEastAsia" w:eastAsiaTheme="minorEastAsia" w:hAnsiTheme="minorEastAsia" w:hint="eastAsia"/>
          <w:spacing w:val="-8"/>
          <w:sz w:val="28"/>
          <w:szCs w:val="28"/>
        </w:rPr>
        <w:t>）针对本项目实际情况，项目区所在地干旱少雨，植被栽植后易枯死， 因此建议建设单位在运行期应切实加强植被的抚育管理措施，项目区占地面积较大，应专门成立植被管护小组，对项目区林草植被定期巡查、管护，对枯死的植被进行补植，并及时采用薄膜覆盖等措施；</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w:t>
      </w:r>
      <w:r w:rsidRPr="00191717">
        <w:rPr>
          <w:rFonts w:asciiTheme="minorEastAsia" w:eastAsiaTheme="minorEastAsia" w:hAnsiTheme="minorEastAsia" w:hint="eastAsia"/>
          <w:spacing w:val="-8"/>
          <w:sz w:val="28"/>
          <w:szCs w:val="28"/>
          <w:lang w:val="en-US"/>
        </w:rPr>
        <w:t>2</w:t>
      </w:r>
      <w:r w:rsidRPr="00191717">
        <w:rPr>
          <w:rFonts w:asciiTheme="minorEastAsia" w:eastAsiaTheme="minorEastAsia" w:hAnsiTheme="minorEastAsia" w:hint="eastAsia"/>
          <w:spacing w:val="-8"/>
          <w:sz w:val="28"/>
          <w:szCs w:val="28"/>
        </w:rPr>
        <w:t>）在雨季，加强项目区的管理工作，及时对各防治分区的拦挡及排水设</w:t>
      </w:r>
      <w:r w:rsidRPr="00191717">
        <w:rPr>
          <w:rFonts w:asciiTheme="minorEastAsia" w:eastAsiaTheme="minorEastAsia" w:hAnsiTheme="minorEastAsia" w:hint="eastAsia"/>
          <w:spacing w:val="-8"/>
          <w:sz w:val="28"/>
          <w:szCs w:val="28"/>
        </w:rPr>
        <w:lastRenderedPageBreak/>
        <w:t>施进行检查，对损坏的设施及时进行修缮，防止水土流失；</w:t>
      </w:r>
    </w:p>
    <w:p w:rsidR="00735A9E" w:rsidRPr="00191717" w:rsidRDefault="00735A9E" w:rsidP="00735A9E">
      <w:pPr>
        <w:pStyle w:val="a3"/>
        <w:spacing w:line="360" w:lineRule="auto"/>
        <w:ind w:firstLineChars="200" w:firstLine="528"/>
        <w:rPr>
          <w:rFonts w:asciiTheme="minorEastAsia" w:eastAsiaTheme="minorEastAsia" w:hAnsiTheme="minorEastAsia"/>
          <w:spacing w:val="-8"/>
          <w:sz w:val="28"/>
          <w:szCs w:val="28"/>
        </w:rPr>
      </w:pPr>
      <w:r w:rsidRPr="00191717">
        <w:rPr>
          <w:rFonts w:asciiTheme="minorEastAsia" w:eastAsiaTheme="minorEastAsia" w:hAnsiTheme="minorEastAsia" w:hint="eastAsia"/>
          <w:spacing w:val="-8"/>
          <w:sz w:val="28"/>
          <w:szCs w:val="28"/>
        </w:rPr>
        <w:t>（</w:t>
      </w:r>
      <w:r w:rsidRPr="00191717">
        <w:rPr>
          <w:rFonts w:asciiTheme="minorEastAsia" w:eastAsiaTheme="minorEastAsia" w:hAnsiTheme="minorEastAsia" w:hint="eastAsia"/>
          <w:spacing w:val="-8"/>
          <w:sz w:val="28"/>
          <w:szCs w:val="28"/>
          <w:lang w:val="en-US"/>
        </w:rPr>
        <w:t>3</w:t>
      </w:r>
      <w:r w:rsidRPr="00191717">
        <w:rPr>
          <w:rFonts w:asciiTheme="minorEastAsia" w:eastAsiaTheme="minorEastAsia" w:hAnsiTheme="minorEastAsia" w:hint="eastAsia"/>
          <w:spacing w:val="-8"/>
          <w:sz w:val="28"/>
          <w:szCs w:val="28"/>
        </w:rPr>
        <w:t>）运行期与当地水行政主管部门共同配合，进一步加强水土保持监督执法、广泛传播水土保持知识，提高当地群众水土保持意识，以利于该项目水土保持的开展和维护。</w:t>
      </w:r>
    </w:p>
    <w:p w:rsidR="00735A9E" w:rsidRPr="00191717" w:rsidRDefault="00735A9E" w:rsidP="00735A9E">
      <w:pPr>
        <w:pStyle w:val="a3"/>
        <w:spacing w:line="360" w:lineRule="auto"/>
        <w:ind w:firstLineChars="200" w:firstLine="528"/>
        <w:rPr>
          <w:rFonts w:asciiTheme="minorEastAsia" w:eastAsiaTheme="minorEastAsia" w:hAnsiTheme="minorEastAsia"/>
          <w:spacing w:val="-4"/>
          <w:sz w:val="28"/>
          <w:szCs w:val="28"/>
          <w:lang w:val="en-US"/>
        </w:rPr>
      </w:pPr>
      <w:r w:rsidRPr="00191717">
        <w:rPr>
          <w:rFonts w:asciiTheme="minorEastAsia" w:eastAsiaTheme="minorEastAsia" w:hAnsiTheme="minorEastAsia" w:hint="eastAsia"/>
          <w:spacing w:val="-8"/>
          <w:sz w:val="28"/>
          <w:szCs w:val="28"/>
          <w:lang w:val="en-US"/>
        </w:rPr>
        <w:t>（4）对下游</w:t>
      </w:r>
      <w:proofErr w:type="gramStart"/>
      <w:r w:rsidRPr="00191717">
        <w:rPr>
          <w:rFonts w:asciiTheme="minorEastAsia" w:eastAsiaTheme="minorEastAsia" w:hAnsiTheme="minorEastAsia" w:hint="eastAsia"/>
          <w:spacing w:val="-8"/>
          <w:sz w:val="28"/>
          <w:szCs w:val="28"/>
          <w:lang w:val="en-US"/>
        </w:rPr>
        <w:t>大坝旁需做</w:t>
      </w:r>
      <w:proofErr w:type="gramEnd"/>
      <w:r w:rsidRPr="00191717">
        <w:rPr>
          <w:rFonts w:asciiTheme="minorEastAsia" w:eastAsiaTheme="minorEastAsia" w:hAnsiTheme="minorEastAsia" w:hint="eastAsia"/>
          <w:spacing w:val="-8"/>
          <w:sz w:val="28"/>
          <w:szCs w:val="28"/>
          <w:lang w:val="en-US"/>
        </w:rPr>
        <w:t>防护处理，以防止进一步的水土流失的发生。</w:t>
      </w:r>
    </w:p>
    <w:p w:rsidR="00735A9E" w:rsidRPr="00191717" w:rsidRDefault="00735A9E" w:rsidP="00735A9E">
      <w:pPr>
        <w:rPr>
          <w:rFonts w:asciiTheme="minorEastAsia" w:eastAsiaTheme="minorEastAsia" w:hAnsiTheme="minorEastAsia" w:cs="宋体"/>
          <w:sz w:val="28"/>
          <w:szCs w:val="28"/>
          <w:highlight w:val="red"/>
        </w:rPr>
      </w:pPr>
    </w:p>
    <w:p w:rsidR="00735A9E" w:rsidRPr="00191717" w:rsidRDefault="00735A9E" w:rsidP="00735A9E">
      <w:pPr>
        <w:rPr>
          <w:rFonts w:asciiTheme="minorEastAsia" w:eastAsiaTheme="minorEastAsia" w:hAnsiTheme="minorEastAsia" w:cs="宋体"/>
          <w:sz w:val="28"/>
          <w:szCs w:val="28"/>
          <w:highlight w:val="red"/>
        </w:rPr>
      </w:pPr>
    </w:p>
    <w:p w:rsidR="00735A9E" w:rsidRPr="00191717" w:rsidRDefault="00735A9E" w:rsidP="00735A9E">
      <w:pPr>
        <w:rPr>
          <w:rFonts w:asciiTheme="minorEastAsia" w:eastAsiaTheme="minorEastAsia" w:hAnsiTheme="minorEastAsia"/>
        </w:rPr>
      </w:pPr>
    </w:p>
    <w:p w:rsidR="00735A9E" w:rsidRPr="00191717" w:rsidRDefault="00735A9E" w:rsidP="00735A9E">
      <w:pPr>
        <w:rPr>
          <w:rFonts w:asciiTheme="minorEastAsia" w:eastAsiaTheme="minorEastAsia" w:hAnsiTheme="minorEastAsia"/>
        </w:rPr>
      </w:pPr>
    </w:p>
    <w:p w:rsidR="007F1923" w:rsidRPr="00191717" w:rsidRDefault="007F1923" w:rsidP="00735A9E">
      <w:pPr>
        <w:rPr>
          <w:rFonts w:asciiTheme="minorEastAsia" w:eastAsiaTheme="minorEastAsia" w:hAnsiTheme="minorEastAsia"/>
        </w:rPr>
      </w:pPr>
    </w:p>
    <w:sectPr w:rsidR="007F1923" w:rsidRPr="00191717">
      <w:headerReference w:type="default" r:id="rId12"/>
      <w:pgSz w:w="11906" w:h="16838"/>
      <w:pgMar w:top="1417" w:right="1417" w:bottom="1417" w:left="1417" w:header="850"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37" w:rsidRDefault="00B83B37">
      <w:r>
        <w:separator/>
      </w:r>
    </w:p>
  </w:endnote>
  <w:endnote w:type="continuationSeparator" w:id="0">
    <w:p w:rsidR="00B83B37" w:rsidRDefault="00B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2" w:rsidRDefault="008F2752">
    <w:pPr>
      <w:pStyle w:val="a4"/>
    </w:pPr>
    <w:r>
      <w:rPr>
        <w:noProof/>
      </w:rPr>
      <mc:AlternateContent>
        <mc:Choice Requires="wps">
          <w:drawing>
            <wp:anchor distT="0" distB="0" distL="114300" distR="114300" simplePos="0" relativeHeight="251659264" behindDoc="0" locked="0" layoutInCell="1" allowOverlap="1" wp14:anchorId="487C1F4F" wp14:editId="5CC9F363">
              <wp:simplePos x="0" y="0"/>
              <wp:positionH relativeFrom="margin">
                <wp:align>center</wp:align>
              </wp:positionH>
              <wp:positionV relativeFrom="paragraph">
                <wp:posOffset>0</wp:posOffset>
              </wp:positionV>
              <wp:extent cx="113665" cy="139700"/>
              <wp:effectExtent l="0" t="0" r="0" b="0"/>
              <wp:wrapNone/>
              <wp:docPr id="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752" w:rsidRDefault="008F2752">
                          <w:pPr>
                            <w:pStyle w:val="a4"/>
                          </w:pPr>
                          <w:r>
                            <w:rPr>
                              <w:rFonts w:hint="eastAsia"/>
                            </w:rPr>
                            <w:fldChar w:fldCharType="begin"/>
                          </w:r>
                          <w:r>
                            <w:rPr>
                              <w:rFonts w:hint="eastAsia"/>
                            </w:rPr>
                            <w:instrText xml:space="preserve"> PAGE  \* MERGEFORMAT </w:instrText>
                          </w:r>
                          <w:r>
                            <w:rPr>
                              <w:rFonts w:hint="eastAsia"/>
                            </w:rPr>
                            <w:fldChar w:fldCharType="separate"/>
                          </w:r>
                          <w:r w:rsidR="00D35980">
                            <w:rPr>
                              <w:noProof/>
                            </w:rPr>
                            <w:t>39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0;margin-top:0;width:8.9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" filled="f" stroked="f">
              <v:textbox style="mso-fit-shape-to-text:t" inset="0,0,0,0">
                <w:txbxContent>
                  <w:p w:rsidR="008F2752" w:rsidRDefault="008F2752">
                    <w:pPr>
                      <w:pStyle w:val="a4"/>
                    </w:pPr>
                    <w:r>
                      <w:rPr>
                        <w:rFonts w:hint="eastAsia"/>
                      </w:rPr>
                      <w:fldChar w:fldCharType="begin"/>
                    </w:r>
                    <w:r>
                      <w:rPr>
                        <w:rFonts w:hint="eastAsia"/>
                      </w:rPr>
                      <w:instrText xml:space="preserve"> PAGE  \* MERGEFORMAT </w:instrText>
                    </w:r>
                    <w:r>
                      <w:rPr>
                        <w:rFonts w:hint="eastAsia"/>
                      </w:rPr>
                      <w:fldChar w:fldCharType="separate"/>
                    </w:r>
                    <w:r w:rsidR="00D35980">
                      <w:rPr>
                        <w:noProof/>
                      </w:rPr>
                      <w:t>39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37" w:rsidRDefault="00B83B37">
      <w:r>
        <w:separator/>
      </w:r>
    </w:p>
  </w:footnote>
  <w:footnote w:type="continuationSeparator" w:id="0">
    <w:p w:rsidR="00B83B37" w:rsidRDefault="00B8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2" w:rsidRDefault="008F2752">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2" w:rsidRDefault="008F2752">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52" w:rsidRDefault="008F275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95C1A"/>
    <w:multiLevelType w:val="singleLevel"/>
    <w:tmpl w:val="D1095C1A"/>
    <w:lvl w:ilvl="0">
      <w:start w:val="1"/>
      <w:numFmt w:val="decimal"/>
      <w:suff w:val="nothing"/>
      <w:lvlText w:val="（%1）"/>
      <w:lvlJc w:val="left"/>
    </w:lvl>
  </w:abstractNum>
  <w:abstractNum w:abstractNumId="1">
    <w:nsid w:val="D684E728"/>
    <w:multiLevelType w:val="singleLevel"/>
    <w:tmpl w:val="D684E728"/>
    <w:lvl w:ilvl="0">
      <w:start w:val="1"/>
      <w:numFmt w:val="decimal"/>
      <w:suff w:val="nothing"/>
      <w:lvlText w:val="%1、"/>
      <w:lvlJc w:val="left"/>
    </w:lvl>
  </w:abstractNum>
  <w:abstractNum w:abstractNumId="2">
    <w:nsid w:val="4EDDBFE4"/>
    <w:multiLevelType w:val="singleLevel"/>
    <w:tmpl w:val="4EDDBFE4"/>
    <w:lvl w:ilvl="0">
      <w:start w:val="7"/>
      <w:numFmt w:val="decimal"/>
      <w:lvlText w:val="%1."/>
      <w:lvlJc w:val="left"/>
      <w:pPr>
        <w:tabs>
          <w:tab w:val="num" w:pos="312"/>
        </w:tabs>
      </w:pPr>
    </w:lvl>
  </w:abstractNum>
  <w:abstractNum w:abstractNumId="3">
    <w:nsid w:val="64C9DE0B"/>
    <w:multiLevelType w:val="singleLevel"/>
    <w:tmpl w:val="64C9DE0B"/>
    <w:lvl w:ilvl="0">
      <w:start w:val="3"/>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48"/>
    <w:rsid w:val="001245AB"/>
    <w:rsid w:val="00161BAF"/>
    <w:rsid w:val="00191717"/>
    <w:rsid w:val="001C3B06"/>
    <w:rsid w:val="00217AEE"/>
    <w:rsid w:val="00271FA3"/>
    <w:rsid w:val="002A28D6"/>
    <w:rsid w:val="00435829"/>
    <w:rsid w:val="0044436A"/>
    <w:rsid w:val="00605A23"/>
    <w:rsid w:val="00645110"/>
    <w:rsid w:val="006B7407"/>
    <w:rsid w:val="006E5148"/>
    <w:rsid w:val="00735A9E"/>
    <w:rsid w:val="007713E3"/>
    <w:rsid w:val="007F1923"/>
    <w:rsid w:val="00836579"/>
    <w:rsid w:val="008A529A"/>
    <w:rsid w:val="008F2752"/>
    <w:rsid w:val="0092097E"/>
    <w:rsid w:val="0092578D"/>
    <w:rsid w:val="00967ADA"/>
    <w:rsid w:val="00AC091E"/>
    <w:rsid w:val="00AC5298"/>
    <w:rsid w:val="00B83B37"/>
    <w:rsid w:val="00BB2D9D"/>
    <w:rsid w:val="00BE3DA0"/>
    <w:rsid w:val="00D255DC"/>
    <w:rsid w:val="00D35980"/>
    <w:rsid w:val="00D57D81"/>
    <w:rsid w:val="00D752D5"/>
    <w:rsid w:val="00E82CA9"/>
    <w:rsid w:val="00F07ABB"/>
    <w:rsid w:val="00F12916"/>
    <w:rsid w:val="00F2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E"/>
    <w:pPr>
      <w:widowControl w:val="0"/>
      <w:jc w:val="both"/>
    </w:pPr>
    <w:rPr>
      <w:rFonts w:ascii="Calibri" w:eastAsia="宋体" w:hAnsi="Calibri" w:cs="Times New Roman"/>
      <w:szCs w:val="24"/>
    </w:rPr>
  </w:style>
  <w:style w:type="paragraph" w:styleId="1">
    <w:name w:val="heading 1"/>
    <w:basedOn w:val="a"/>
    <w:next w:val="a"/>
    <w:link w:val="1Char"/>
    <w:qFormat/>
    <w:rsid w:val="00217AE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17AE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1"/>
    <w:qFormat/>
    <w:rsid w:val="00217AEE"/>
    <w:pPr>
      <w:ind w:left="1522" w:hanging="682"/>
      <w:outlineLvl w:val="2"/>
    </w:pPr>
    <w:rPr>
      <w:rFonts w:ascii="宋体" w:hAnsi="宋体" w:cs="宋体"/>
      <w:b/>
      <w:bCs/>
      <w:sz w:val="30"/>
      <w:szCs w:val="30"/>
      <w:lang w:val="zh-CN" w:bidi="zh-CN"/>
    </w:rPr>
  </w:style>
  <w:style w:type="paragraph" w:styleId="4">
    <w:name w:val="heading 4"/>
    <w:basedOn w:val="a"/>
    <w:next w:val="a"/>
    <w:link w:val="4Char"/>
    <w:qFormat/>
    <w:rsid w:val="00217A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1"/>
    <w:qFormat/>
    <w:rsid w:val="00217AEE"/>
    <w:pPr>
      <w:ind w:left="1322"/>
      <w:outlineLvl w:val="4"/>
    </w:pPr>
    <w:rPr>
      <w:rFonts w:ascii="宋体" w:hAnsi="宋体" w:cs="宋体"/>
      <w:b/>
      <w:bCs/>
      <w:sz w:val="24"/>
      <w:lang w:val="zh-CN" w:bidi="zh-CN"/>
    </w:rPr>
  </w:style>
  <w:style w:type="paragraph" w:styleId="6">
    <w:name w:val="heading 6"/>
    <w:basedOn w:val="a"/>
    <w:next w:val="a"/>
    <w:link w:val="6Char"/>
    <w:qFormat/>
    <w:rsid w:val="00217AEE"/>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7AEE"/>
    <w:rPr>
      <w:rFonts w:ascii="Calibri" w:eastAsia="宋体" w:hAnsi="Calibri" w:cs="Times New Roman"/>
      <w:b/>
      <w:bCs/>
      <w:kern w:val="44"/>
      <w:sz w:val="44"/>
      <w:szCs w:val="44"/>
    </w:rPr>
  </w:style>
  <w:style w:type="character" w:customStyle="1" w:styleId="2Char">
    <w:name w:val="标题 2 Char"/>
    <w:basedOn w:val="a0"/>
    <w:link w:val="2"/>
    <w:rsid w:val="00217AEE"/>
    <w:rPr>
      <w:rFonts w:ascii="Cambria" w:eastAsia="宋体" w:hAnsi="Cambria" w:cs="Times New Roman"/>
      <w:b/>
      <w:bCs/>
      <w:sz w:val="32"/>
      <w:szCs w:val="32"/>
    </w:rPr>
  </w:style>
  <w:style w:type="character" w:customStyle="1" w:styleId="3Char">
    <w:name w:val="标题 3 Char"/>
    <w:basedOn w:val="a0"/>
    <w:link w:val="3"/>
    <w:uiPriority w:val="1"/>
    <w:rsid w:val="00217AEE"/>
    <w:rPr>
      <w:rFonts w:ascii="宋体" w:eastAsia="宋体" w:hAnsi="宋体" w:cs="宋体"/>
      <w:b/>
      <w:bCs/>
      <w:sz w:val="30"/>
      <w:szCs w:val="30"/>
      <w:lang w:val="zh-CN" w:bidi="zh-CN"/>
    </w:rPr>
  </w:style>
  <w:style w:type="character" w:customStyle="1" w:styleId="4Char">
    <w:name w:val="标题 4 Char"/>
    <w:basedOn w:val="a0"/>
    <w:link w:val="4"/>
    <w:rsid w:val="00217AEE"/>
    <w:rPr>
      <w:rFonts w:ascii="Arial" w:eastAsia="黑体" w:hAnsi="Arial" w:cs="Times New Roman"/>
      <w:b/>
      <w:sz w:val="28"/>
      <w:szCs w:val="24"/>
    </w:rPr>
  </w:style>
  <w:style w:type="character" w:customStyle="1" w:styleId="5Char">
    <w:name w:val="标题 5 Char"/>
    <w:basedOn w:val="a0"/>
    <w:link w:val="5"/>
    <w:uiPriority w:val="1"/>
    <w:rsid w:val="00217AEE"/>
    <w:rPr>
      <w:rFonts w:ascii="宋体" w:eastAsia="宋体" w:hAnsi="宋体" w:cs="宋体"/>
      <w:b/>
      <w:bCs/>
      <w:sz w:val="24"/>
      <w:szCs w:val="24"/>
      <w:lang w:val="zh-CN" w:bidi="zh-CN"/>
    </w:rPr>
  </w:style>
  <w:style w:type="character" w:customStyle="1" w:styleId="6Char">
    <w:name w:val="标题 6 Char"/>
    <w:basedOn w:val="a0"/>
    <w:link w:val="6"/>
    <w:rsid w:val="00217AEE"/>
    <w:rPr>
      <w:rFonts w:ascii="Arial" w:eastAsia="黑体" w:hAnsi="Arial" w:cs="Times New Roman"/>
      <w:b/>
      <w:sz w:val="24"/>
      <w:szCs w:val="24"/>
    </w:rPr>
  </w:style>
  <w:style w:type="paragraph" w:styleId="a3">
    <w:name w:val="Body Text"/>
    <w:basedOn w:val="a"/>
    <w:link w:val="Char"/>
    <w:uiPriority w:val="1"/>
    <w:qFormat/>
    <w:rsid w:val="00217AEE"/>
    <w:rPr>
      <w:rFonts w:ascii="宋体" w:hAnsi="宋体" w:cs="宋体"/>
      <w:sz w:val="24"/>
      <w:lang w:val="zh-CN" w:bidi="zh-CN"/>
    </w:rPr>
  </w:style>
  <w:style w:type="character" w:customStyle="1" w:styleId="Char">
    <w:name w:val="正文文本 Char"/>
    <w:basedOn w:val="a0"/>
    <w:link w:val="a3"/>
    <w:uiPriority w:val="1"/>
    <w:rsid w:val="00217AEE"/>
    <w:rPr>
      <w:rFonts w:ascii="宋体" w:eastAsia="宋体" w:hAnsi="宋体" w:cs="宋体"/>
      <w:sz w:val="24"/>
      <w:szCs w:val="24"/>
      <w:lang w:val="zh-CN" w:bidi="zh-CN"/>
    </w:rPr>
  </w:style>
  <w:style w:type="paragraph" w:styleId="a4">
    <w:name w:val="footer"/>
    <w:basedOn w:val="a"/>
    <w:link w:val="Char0"/>
    <w:rsid w:val="00217AEE"/>
    <w:pPr>
      <w:tabs>
        <w:tab w:val="center" w:pos="4153"/>
        <w:tab w:val="right" w:pos="8306"/>
      </w:tabs>
      <w:snapToGrid w:val="0"/>
      <w:jc w:val="left"/>
    </w:pPr>
    <w:rPr>
      <w:sz w:val="18"/>
    </w:rPr>
  </w:style>
  <w:style w:type="character" w:customStyle="1" w:styleId="Char0">
    <w:name w:val="页脚 Char"/>
    <w:basedOn w:val="a0"/>
    <w:link w:val="a4"/>
    <w:rsid w:val="00217AEE"/>
    <w:rPr>
      <w:rFonts w:ascii="Calibri" w:eastAsia="宋体" w:hAnsi="Calibri" w:cs="Times New Roman"/>
      <w:sz w:val="18"/>
      <w:szCs w:val="24"/>
    </w:rPr>
  </w:style>
  <w:style w:type="paragraph" w:styleId="10">
    <w:name w:val="toc 1"/>
    <w:basedOn w:val="a"/>
    <w:next w:val="a"/>
    <w:uiPriority w:val="39"/>
    <w:rsid w:val="00217AEE"/>
  </w:style>
  <w:style w:type="paragraph" w:styleId="20">
    <w:name w:val="toc 2"/>
    <w:basedOn w:val="a"/>
    <w:next w:val="a"/>
    <w:uiPriority w:val="39"/>
    <w:rsid w:val="00217AEE"/>
    <w:pPr>
      <w:ind w:leftChars="200" w:left="420"/>
    </w:pPr>
  </w:style>
  <w:style w:type="paragraph" w:styleId="a5">
    <w:name w:val="List Paragraph"/>
    <w:basedOn w:val="a"/>
    <w:uiPriority w:val="1"/>
    <w:qFormat/>
    <w:rsid w:val="00217AEE"/>
    <w:pPr>
      <w:spacing w:before="1"/>
      <w:ind w:left="1640" w:firstLine="480"/>
    </w:pPr>
    <w:rPr>
      <w:rFonts w:ascii="宋体" w:hAnsi="宋体" w:cs="宋体"/>
      <w:lang w:val="zh-CN" w:bidi="zh-CN"/>
    </w:rPr>
  </w:style>
  <w:style w:type="paragraph" w:customStyle="1" w:styleId="TableParagraph">
    <w:name w:val="Table Paragraph"/>
    <w:basedOn w:val="a"/>
    <w:uiPriority w:val="1"/>
    <w:qFormat/>
    <w:rsid w:val="00217AEE"/>
    <w:pPr>
      <w:jc w:val="center"/>
    </w:pPr>
    <w:rPr>
      <w:rFonts w:ascii="Times New Roman" w:eastAsia="Times New Roman" w:hAnsi="Times New Roman"/>
      <w:lang w:val="zh-CN" w:bidi="zh-CN"/>
    </w:rPr>
  </w:style>
  <w:style w:type="paragraph" w:customStyle="1" w:styleId="Bodytext1">
    <w:name w:val="Body text|1"/>
    <w:basedOn w:val="a"/>
    <w:link w:val="Bodytext10"/>
    <w:qFormat/>
    <w:rsid w:val="00217AEE"/>
    <w:pPr>
      <w:spacing w:after="110" w:line="470" w:lineRule="auto"/>
      <w:ind w:firstLine="400"/>
    </w:pPr>
    <w:rPr>
      <w:rFonts w:ascii="宋体" w:hAnsi="宋体" w:cs="宋体"/>
      <w:sz w:val="28"/>
      <w:szCs w:val="28"/>
      <w:lang w:val="zh-TW" w:eastAsia="zh-TW" w:bidi="zh-TW"/>
    </w:rPr>
  </w:style>
  <w:style w:type="paragraph" w:customStyle="1" w:styleId="Other1">
    <w:name w:val="Other|1"/>
    <w:basedOn w:val="a"/>
    <w:qFormat/>
    <w:rsid w:val="00217AEE"/>
    <w:rPr>
      <w:rFonts w:ascii="宋体" w:hAnsi="宋体" w:cs="宋体"/>
    </w:rPr>
  </w:style>
  <w:style w:type="paragraph" w:styleId="a6">
    <w:name w:val="header"/>
    <w:basedOn w:val="a"/>
    <w:link w:val="Char1"/>
    <w:rsid w:val="00217A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17AEE"/>
    <w:rPr>
      <w:rFonts w:ascii="Calibri" w:eastAsia="宋体" w:hAnsi="Calibri" w:cs="Times New Roman"/>
      <w:sz w:val="18"/>
      <w:szCs w:val="18"/>
    </w:rPr>
  </w:style>
  <w:style w:type="paragraph" w:styleId="a7">
    <w:name w:val="Title"/>
    <w:basedOn w:val="a"/>
    <w:next w:val="a"/>
    <w:link w:val="Char2"/>
    <w:qFormat/>
    <w:rsid w:val="00217AEE"/>
    <w:pPr>
      <w:spacing w:before="240" w:after="60"/>
      <w:jc w:val="center"/>
      <w:outlineLvl w:val="0"/>
    </w:pPr>
    <w:rPr>
      <w:rFonts w:ascii="Cambria" w:hAnsi="Cambria"/>
      <w:b/>
      <w:bCs/>
      <w:sz w:val="32"/>
      <w:szCs w:val="32"/>
    </w:rPr>
  </w:style>
  <w:style w:type="character" w:customStyle="1" w:styleId="Char2">
    <w:name w:val="标题 Char"/>
    <w:basedOn w:val="a0"/>
    <w:link w:val="a7"/>
    <w:rsid w:val="00217AEE"/>
    <w:rPr>
      <w:rFonts w:ascii="Cambria" w:eastAsia="宋体" w:hAnsi="Cambria" w:cs="Times New Roman"/>
      <w:b/>
      <w:bCs/>
      <w:sz w:val="32"/>
      <w:szCs w:val="32"/>
    </w:rPr>
  </w:style>
  <w:style w:type="paragraph" w:styleId="a8">
    <w:name w:val="Balloon Text"/>
    <w:basedOn w:val="a"/>
    <w:link w:val="Char3"/>
    <w:rsid w:val="00217AEE"/>
    <w:rPr>
      <w:sz w:val="18"/>
      <w:szCs w:val="18"/>
    </w:rPr>
  </w:style>
  <w:style w:type="character" w:customStyle="1" w:styleId="Char3">
    <w:name w:val="批注框文本 Char"/>
    <w:basedOn w:val="a0"/>
    <w:link w:val="a8"/>
    <w:rsid w:val="00217AEE"/>
    <w:rPr>
      <w:rFonts w:ascii="Calibri" w:eastAsia="宋体" w:hAnsi="Calibri" w:cs="Times New Roman"/>
      <w:sz w:val="18"/>
      <w:szCs w:val="18"/>
    </w:rPr>
  </w:style>
  <w:style w:type="character" w:styleId="a9">
    <w:name w:val="Hyperlink"/>
    <w:uiPriority w:val="99"/>
    <w:unhideWhenUsed/>
    <w:rsid w:val="00217AEE"/>
    <w:rPr>
      <w:color w:val="0000FF"/>
      <w:u w:val="single"/>
    </w:rPr>
  </w:style>
  <w:style w:type="table" w:styleId="aa">
    <w:name w:val="Table Grid"/>
    <w:basedOn w:val="a1"/>
    <w:rsid w:val="00217A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Theme"/>
    <w:basedOn w:val="a1"/>
    <w:rsid w:val="00217AE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1_"/>
    <w:link w:val="Bodytext1"/>
    <w:qFormat/>
    <w:rsid w:val="00217AEE"/>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E"/>
    <w:pPr>
      <w:widowControl w:val="0"/>
      <w:jc w:val="both"/>
    </w:pPr>
    <w:rPr>
      <w:rFonts w:ascii="Calibri" w:eastAsia="宋体" w:hAnsi="Calibri" w:cs="Times New Roman"/>
      <w:szCs w:val="24"/>
    </w:rPr>
  </w:style>
  <w:style w:type="paragraph" w:styleId="1">
    <w:name w:val="heading 1"/>
    <w:basedOn w:val="a"/>
    <w:next w:val="a"/>
    <w:link w:val="1Char"/>
    <w:qFormat/>
    <w:rsid w:val="00217AE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17AE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1"/>
    <w:qFormat/>
    <w:rsid w:val="00217AEE"/>
    <w:pPr>
      <w:ind w:left="1522" w:hanging="682"/>
      <w:outlineLvl w:val="2"/>
    </w:pPr>
    <w:rPr>
      <w:rFonts w:ascii="宋体" w:hAnsi="宋体" w:cs="宋体"/>
      <w:b/>
      <w:bCs/>
      <w:sz w:val="30"/>
      <w:szCs w:val="30"/>
      <w:lang w:val="zh-CN" w:bidi="zh-CN"/>
    </w:rPr>
  </w:style>
  <w:style w:type="paragraph" w:styleId="4">
    <w:name w:val="heading 4"/>
    <w:basedOn w:val="a"/>
    <w:next w:val="a"/>
    <w:link w:val="4Char"/>
    <w:qFormat/>
    <w:rsid w:val="00217A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1"/>
    <w:qFormat/>
    <w:rsid w:val="00217AEE"/>
    <w:pPr>
      <w:ind w:left="1322"/>
      <w:outlineLvl w:val="4"/>
    </w:pPr>
    <w:rPr>
      <w:rFonts w:ascii="宋体" w:hAnsi="宋体" w:cs="宋体"/>
      <w:b/>
      <w:bCs/>
      <w:sz w:val="24"/>
      <w:lang w:val="zh-CN" w:bidi="zh-CN"/>
    </w:rPr>
  </w:style>
  <w:style w:type="paragraph" w:styleId="6">
    <w:name w:val="heading 6"/>
    <w:basedOn w:val="a"/>
    <w:next w:val="a"/>
    <w:link w:val="6Char"/>
    <w:qFormat/>
    <w:rsid w:val="00217AEE"/>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7AEE"/>
    <w:rPr>
      <w:rFonts w:ascii="Calibri" w:eastAsia="宋体" w:hAnsi="Calibri" w:cs="Times New Roman"/>
      <w:b/>
      <w:bCs/>
      <w:kern w:val="44"/>
      <w:sz w:val="44"/>
      <w:szCs w:val="44"/>
    </w:rPr>
  </w:style>
  <w:style w:type="character" w:customStyle="1" w:styleId="2Char">
    <w:name w:val="标题 2 Char"/>
    <w:basedOn w:val="a0"/>
    <w:link w:val="2"/>
    <w:rsid w:val="00217AEE"/>
    <w:rPr>
      <w:rFonts w:ascii="Cambria" w:eastAsia="宋体" w:hAnsi="Cambria" w:cs="Times New Roman"/>
      <w:b/>
      <w:bCs/>
      <w:sz w:val="32"/>
      <w:szCs w:val="32"/>
    </w:rPr>
  </w:style>
  <w:style w:type="character" w:customStyle="1" w:styleId="3Char">
    <w:name w:val="标题 3 Char"/>
    <w:basedOn w:val="a0"/>
    <w:link w:val="3"/>
    <w:uiPriority w:val="1"/>
    <w:rsid w:val="00217AEE"/>
    <w:rPr>
      <w:rFonts w:ascii="宋体" w:eastAsia="宋体" w:hAnsi="宋体" w:cs="宋体"/>
      <w:b/>
      <w:bCs/>
      <w:sz w:val="30"/>
      <w:szCs w:val="30"/>
      <w:lang w:val="zh-CN" w:bidi="zh-CN"/>
    </w:rPr>
  </w:style>
  <w:style w:type="character" w:customStyle="1" w:styleId="4Char">
    <w:name w:val="标题 4 Char"/>
    <w:basedOn w:val="a0"/>
    <w:link w:val="4"/>
    <w:rsid w:val="00217AEE"/>
    <w:rPr>
      <w:rFonts w:ascii="Arial" w:eastAsia="黑体" w:hAnsi="Arial" w:cs="Times New Roman"/>
      <w:b/>
      <w:sz w:val="28"/>
      <w:szCs w:val="24"/>
    </w:rPr>
  </w:style>
  <w:style w:type="character" w:customStyle="1" w:styleId="5Char">
    <w:name w:val="标题 5 Char"/>
    <w:basedOn w:val="a0"/>
    <w:link w:val="5"/>
    <w:uiPriority w:val="1"/>
    <w:rsid w:val="00217AEE"/>
    <w:rPr>
      <w:rFonts w:ascii="宋体" w:eastAsia="宋体" w:hAnsi="宋体" w:cs="宋体"/>
      <w:b/>
      <w:bCs/>
      <w:sz w:val="24"/>
      <w:szCs w:val="24"/>
      <w:lang w:val="zh-CN" w:bidi="zh-CN"/>
    </w:rPr>
  </w:style>
  <w:style w:type="character" w:customStyle="1" w:styleId="6Char">
    <w:name w:val="标题 6 Char"/>
    <w:basedOn w:val="a0"/>
    <w:link w:val="6"/>
    <w:rsid w:val="00217AEE"/>
    <w:rPr>
      <w:rFonts w:ascii="Arial" w:eastAsia="黑体" w:hAnsi="Arial" w:cs="Times New Roman"/>
      <w:b/>
      <w:sz w:val="24"/>
      <w:szCs w:val="24"/>
    </w:rPr>
  </w:style>
  <w:style w:type="paragraph" w:styleId="a3">
    <w:name w:val="Body Text"/>
    <w:basedOn w:val="a"/>
    <w:link w:val="Char"/>
    <w:uiPriority w:val="1"/>
    <w:qFormat/>
    <w:rsid w:val="00217AEE"/>
    <w:rPr>
      <w:rFonts w:ascii="宋体" w:hAnsi="宋体" w:cs="宋体"/>
      <w:sz w:val="24"/>
      <w:lang w:val="zh-CN" w:bidi="zh-CN"/>
    </w:rPr>
  </w:style>
  <w:style w:type="character" w:customStyle="1" w:styleId="Char">
    <w:name w:val="正文文本 Char"/>
    <w:basedOn w:val="a0"/>
    <w:link w:val="a3"/>
    <w:uiPriority w:val="1"/>
    <w:rsid w:val="00217AEE"/>
    <w:rPr>
      <w:rFonts w:ascii="宋体" w:eastAsia="宋体" w:hAnsi="宋体" w:cs="宋体"/>
      <w:sz w:val="24"/>
      <w:szCs w:val="24"/>
      <w:lang w:val="zh-CN" w:bidi="zh-CN"/>
    </w:rPr>
  </w:style>
  <w:style w:type="paragraph" w:styleId="a4">
    <w:name w:val="footer"/>
    <w:basedOn w:val="a"/>
    <w:link w:val="Char0"/>
    <w:rsid w:val="00217AEE"/>
    <w:pPr>
      <w:tabs>
        <w:tab w:val="center" w:pos="4153"/>
        <w:tab w:val="right" w:pos="8306"/>
      </w:tabs>
      <w:snapToGrid w:val="0"/>
      <w:jc w:val="left"/>
    </w:pPr>
    <w:rPr>
      <w:sz w:val="18"/>
    </w:rPr>
  </w:style>
  <w:style w:type="character" w:customStyle="1" w:styleId="Char0">
    <w:name w:val="页脚 Char"/>
    <w:basedOn w:val="a0"/>
    <w:link w:val="a4"/>
    <w:rsid w:val="00217AEE"/>
    <w:rPr>
      <w:rFonts w:ascii="Calibri" w:eastAsia="宋体" w:hAnsi="Calibri" w:cs="Times New Roman"/>
      <w:sz w:val="18"/>
      <w:szCs w:val="24"/>
    </w:rPr>
  </w:style>
  <w:style w:type="paragraph" w:styleId="10">
    <w:name w:val="toc 1"/>
    <w:basedOn w:val="a"/>
    <w:next w:val="a"/>
    <w:uiPriority w:val="39"/>
    <w:rsid w:val="00217AEE"/>
  </w:style>
  <w:style w:type="paragraph" w:styleId="20">
    <w:name w:val="toc 2"/>
    <w:basedOn w:val="a"/>
    <w:next w:val="a"/>
    <w:uiPriority w:val="39"/>
    <w:rsid w:val="00217AEE"/>
    <w:pPr>
      <w:ind w:leftChars="200" w:left="420"/>
    </w:pPr>
  </w:style>
  <w:style w:type="paragraph" w:styleId="a5">
    <w:name w:val="List Paragraph"/>
    <w:basedOn w:val="a"/>
    <w:uiPriority w:val="1"/>
    <w:qFormat/>
    <w:rsid w:val="00217AEE"/>
    <w:pPr>
      <w:spacing w:before="1"/>
      <w:ind w:left="1640" w:firstLine="480"/>
    </w:pPr>
    <w:rPr>
      <w:rFonts w:ascii="宋体" w:hAnsi="宋体" w:cs="宋体"/>
      <w:lang w:val="zh-CN" w:bidi="zh-CN"/>
    </w:rPr>
  </w:style>
  <w:style w:type="paragraph" w:customStyle="1" w:styleId="TableParagraph">
    <w:name w:val="Table Paragraph"/>
    <w:basedOn w:val="a"/>
    <w:uiPriority w:val="1"/>
    <w:qFormat/>
    <w:rsid w:val="00217AEE"/>
    <w:pPr>
      <w:jc w:val="center"/>
    </w:pPr>
    <w:rPr>
      <w:rFonts w:ascii="Times New Roman" w:eastAsia="Times New Roman" w:hAnsi="Times New Roman"/>
      <w:lang w:val="zh-CN" w:bidi="zh-CN"/>
    </w:rPr>
  </w:style>
  <w:style w:type="paragraph" w:customStyle="1" w:styleId="Bodytext1">
    <w:name w:val="Body text|1"/>
    <w:basedOn w:val="a"/>
    <w:link w:val="Bodytext10"/>
    <w:qFormat/>
    <w:rsid w:val="00217AEE"/>
    <w:pPr>
      <w:spacing w:after="110" w:line="470" w:lineRule="auto"/>
      <w:ind w:firstLine="400"/>
    </w:pPr>
    <w:rPr>
      <w:rFonts w:ascii="宋体" w:hAnsi="宋体" w:cs="宋体"/>
      <w:sz w:val="28"/>
      <w:szCs w:val="28"/>
      <w:lang w:val="zh-TW" w:eastAsia="zh-TW" w:bidi="zh-TW"/>
    </w:rPr>
  </w:style>
  <w:style w:type="paragraph" w:customStyle="1" w:styleId="Other1">
    <w:name w:val="Other|1"/>
    <w:basedOn w:val="a"/>
    <w:qFormat/>
    <w:rsid w:val="00217AEE"/>
    <w:rPr>
      <w:rFonts w:ascii="宋体" w:hAnsi="宋体" w:cs="宋体"/>
    </w:rPr>
  </w:style>
  <w:style w:type="paragraph" w:styleId="a6">
    <w:name w:val="header"/>
    <w:basedOn w:val="a"/>
    <w:link w:val="Char1"/>
    <w:rsid w:val="00217A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17AEE"/>
    <w:rPr>
      <w:rFonts w:ascii="Calibri" w:eastAsia="宋体" w:hAnsi="Calibri" w:cs="Times New Roman"/>
      <w:sz w:val="18"/>
      <w:szCs w:val="18"/>
    </w:rPr>
  </w:style>
  <w:style w:type="paragraph" w:styleId="a7">
    <w:name w:val="Title"/>
    <w:basedOn w:val="a"/>
    <w:next w:val="a"/>
    <w:link w:val="Char2"/>
    <w:qFormat/>
    <w:rsid w:val="00217AEE"/>
    <w:pPr>
      <w:spacing w:before="240" w:after="60"/>
      <w:jc w:val="center"/>
      <w:outlineLvl w:val="0"/>
    </w:pPr>
    <w:rPr>
      <w:rFonts w:ascii="Cambria" w:hAnsi="Cambria"/>
      <w:b/>
      <w:bCs/>
      <w:sz w:val="32"/>
      <w:szCs w:val="32"/>
    </w:rPr>
  </w:style>
  <w:style w:type="character" w:customStyle="1" w:styleId="Char2">
    <w:name w:val="标题 Char"/>
    <w:basedOn w:val="a0"/>
    <w:link w:val="a7"/>
    <w:rsid w:val="00217AEE"/>
    <w:rPr>
      <w:rFonts w:ascii="Cambria" w:eastAsia="宋体" w:hAnsi="Cambria" w:cs="Times New Roman"/>
      <w:b/>
      <w:bCs/>
      <w:sz w:val="32"/>
      <w:szCs w:val="32"/>
    </w:rPr>
  </w:style>
  <w:style w:type="paragraph" w:styleId="a8">
    <w:name w:val="Balloon Text"/>
    <w:basedOn w:val="a"/>
    <w:link w:val="Char3"/>
    <w:rsid w:val="00217AEE"/>
    <w:rPr>
      <w:sz w:val="18"/>
      <w:szCs w:val="18"/>
    </w:rPr>
  </w:style>
  <w:style w:type="character" w:customStyle="1" w:styleId="Char3">
    <w:name w:val="批注框文本 Char"/>
    <w:basedOn w:val="a0"/>
    <w:link w:val="a8"/>
    <w:rsid w:val="00217AEE"/>
    <w:rPr>
      <w:rFonts w:ascii="Calibri" w:eastAsia="宋体" w:hAnsi="Calibri" w:cs="Times New Roman"/>
      <w:sz w:val="18"/>
      <w:szCs w:val="18"/>
    </w:rPr>
  </w:style>
  <w:style w:type="character" w:styleId="a9">
    <w:name w:val="Hyperlink"/>
    <w:uiPriority w:val="99"/>
    <w:unhideWhenUsed/>
    <w:rsid w:val="00217AEE"/>
    <w:rPr>
      <w:color w:val="0000FF"/>
      <w:u w:val="single"/>
    </w:rPr>
  </w:style>
  <w:style w:type="table" w:styleId="aa">
    <w:name w:val="Table Grid"/>
    <w:basedOn w:val="a1"/>
    <w:rsid w:val="00217A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Theme"/>
    <w:basedOn w:val="a1"/>
    <w:rsid w:val="00217AE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1_"/>
    <w:link w:val="Bodytext1"/>
    <w:qFormat/>
    <w:rsid w:val="00217AEE"/>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3880</Words>
  <Characters>22116</Characters>
  <Application>Microsoft Office Word</Application>
  <DocSecurity>0</DocSecurity>
  <Lines>184</Lines>
  <Paragraphs>51</Paragraphs>
  <ScaleCrop>false</ScaleCrop>
  <Company>china</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25</cp:revision>
  <cp:lastPrinted>2021-09-06T00:35:00Z</cp:lastPrinted>
  <dcterms:created xsi:type="dcterms:W3CDTF">2021-09-04T05:42:00Z</dcterms:created>
  <dcterms:modified xsi:type="dcterms:W3CDTF">2021-09-09T11:16:00Z</dcterms:modified>
</cp:coreProperties>
</file>